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156" w:rsidRDefault="00827156">
      <w:pPr>
        <w:rPr>
          <w:rFonts w:ascii="Calibri" w:hAnsi="Calibri"/>
        </w:rPr>
      </w:pPr>
    </w:p>
    <w:p w:rsidR="00827156" w:rsidRDefault="00827156">
      <w:pPr>
        <w:rPr>
          <w:rFonts w:ascii="Calibri" w:hAnsi="Calibri"/>
        </w:rPr>
      </w:pPr>
    </w:p>
    <w:p w:rsidR="00827156" w:rsidRDefault="00827156">
      <w:pPr>
        <w:rPr>
          <w:rFonts w:ascii="Calibri" w:hAnsi="Calibri"/>
        </w:rPr>
      </w:pPr>
    </w:p>
    <w:p w:rsidR="00827156" w:rsidRDefault="00827156">
      <w:pPr>
        <w:rPr>
          <w:rFonts w:ascii="Calibri" w:hAnsi="Calibri"/>
        </w:rPr>
      </w:pPr>
    </w:p>
    <w:p w:rsidR="00827156" w:rsidRDefault="00827156" w:rsidP="00827156">
      <w:pPr>
        <w:jc w:val="center"/>
        <w:rPr>
          <w:rFonts w:ascii="Calibri" w:hAnsi="Calibri"/>
          <w:sz w:val="72"/>
          <w:szCs w:val="72"/>
        </w:rPr>
      </w:pPr>
      <w:r w:rsidRPr="00827156">
        <w:rPr>
          <w:rFonts w:ascii="Calibri" w:hAnsi="Calibri"/>
          <w:sz w:val="72"/>
          <w:szCs w:val="72"/>
          <w:highlight w:val="yellow"/>
        </w:rPr>
        <w:t>ATENÇÃO SRS. LICITANTES!</w:t>
      </w:r>
    </w:p>
    <w:p w:rsidR="00827156" w:rsidRPr="00443924" w:rsidRDefault="00827156" w:rsidP="00827156">
      <w:pPr>
        <w:jc w:val="both"/>
        <w:rPr>
          <w:rFonts w:ascii="Calibri" w:hAnsi="Calibri"/>
          <w:b/>
          <w:bCs/>
          <w:sz w:val="28"/>
          <w:szCs w:val="28"/>
        </w:rPr>
      </w:pPr>
    </w:p>
    <w:p w:rsidR="00D97022" w:rsidRPr="00D05324" w:rsidRDefault="00E13524" w:rsidP="00827156">
      <w:pPr>
        <w:jc w:val="both"/>
        <w:rPr>
          <w:rFonts w:ascii="Calibri" w:hAnsi="Calibri"/>
          <w:b/>
          <w:color w:val="000000"/>
          <w:sz w:val="28"/>
          <w:szCs w:val="28"/>
        </w:rPr>
      </w:pPr>
      <w:r w:rsidRPr="0060777B">
        <w:rPr>
          <w:rFonts w:ascii="Calibri" w:hAnsi="Calibri"/>
          <w:b/>
          <w:bCs/>
          <w:sz w:val="28"/>
          <w:szCs w:val="28"/>
        </w:rPr>
        <w:t xml:space="preserve">O PREGÃO ELETRÔNICO Nº </w:t>
      </w:r>
      <w:r w:rsidR="001028F8">
        <w:rPr>
          <w:rFonts w:ascii="Calibri" w:hAnsi="Calibri"/>
          <w:b/>
          <w:bCs/>
          <w:sz w:val="28"/>
          <w:szCs w:val="28"/>
        </w:rPr>
        <w:t>06/2023</w:t>
      </w:r>
      <w:r w:rsidR="00377D0B" w:rsidRPr="00377D0B">
        <w:rPr>
          <w:rFonts w:ascii="Calibri" w:hAnsi="Calibri"/>
          <w:b/>
          <w:bCs/>
          <w:sz w:val="28"/>
          <w:szCs w:val="28"/>
        </w:rPr>
        <w:t xml:space="preserve"> - </w:t>
      </w:r>
      <w:r w:rsidR="00D05324" w:rsidRPr="00D05324">
        <w:rPr>
          <w:rStyle w:val="Forte"/>
          <w:rFonts w:ascii="Calibri" w:hAnsi="Calibri"/>
          <w:color w:val="000000"/>
          <w:sz w:val="28"/>
          <w:szCs w:val="28"/>
        </w:rPr>
        <w:t>AQUISIÇÃO E INSTALAÇÃO DE SISTEMA ININTERRUPTO DE ENERGIA (UPS), COMPOSTO DE DOIS NOBREAKS QUE DEVEM FUNCIONAR EM PARALELISMO ATIVO PARA O DATACENTER DO CREA/RS.</w:t>
      </w:r>
    </w:p>
    <w:p w:rsidR="003A7D49" w:rsidRPr="00D05324" w:rsidRDefault="003A7D49" w:rsidP="00827156">
      <w:pPr>
        <w:jc w:val="both"/>
        <w:rPr>
          <w:rFonts w:ascii="Calibri" w:hAnsi="Calibri"/>
          <w:color w:val="000000"/>
          <w:sz w:val="28"/>
          <w:szCs w:val="28"/>
        </w:rPr>
      </w:pPr>
    </w:p>
    <w:p w:rsidR="003A7D49" w:rsidRPr="00D05324" w:rsidRDefault="003A7D49" w:rsidP="00827156">
      <w:pPr>
        <w:jc w:val="both"/>
        <w:rPr>
          <w:rFonts w:ascii="Calibri" w:hAnsi="Calibri"/>
          <w:sz w:val="28"/>
          <w:szCs w:val="28"/>
        </w:rPr>
      </w:pPr>
    </w:p>
    <w:p w:rsidR="00827156" w:rsidRDefault="00827156" w:rsidP="00827156">
      <w:pPr>
        <w:jc w:val="both"/>
        <w:rPr>
          <w:rFonts w:ascii="Calibri" w:hAnsi="Calibri"/>
          <w:sz w:val="28"/>
          <w:szCs w:val="28"/>
        </w:rPr>
      </w:pPr>
      <w:r>
        <w:rPr>
          <w:rFonts w:ascii="Calibri" w:hAnsi="Calibri"/>
          <w:sz w:val="28"/>
          <w:szCs w:val="28"/>
        </w:rPr>
        <w:t xml:space="preserve">ATENTAR PARA OS SEGUINTES ITENS DO EDITAL: </w:t>
      </w:r>
    </w:p>
    <w:p w:rsidR="00827156" w:rsidRDefault="00827156" w:rsidP="000034B7">
      <w:pPr>
        <w:numPr>
          <w:ilvl w:val="0"/>
          <w:numId w:val="2"/>
        </w:numPr>
        <w:jc w:val="both"/>
        <w:rPr>
          <w:rFonts w:ascii="Calibri" w:hAnsi="Calibri"/>
          <w:sz w:val="28"/>
          <w:szCs w:val="28"/>
        </w:rPr>
      </w:pPr>
      <w:r>
        <w:rPr>
          <w:rFonts w:ascii="Calibri" w:hAnsi="Calibri"/>
          <w:sz w:val="28"/>
          <w:szCs w:val="28"/>
        </w:rPr>
        <w:t>ITEM 3 – PRAZOS PARA IMPUGNAÇÕES E PEDIDOS DE ESCLARECIMENTOS</w:t>
      </w:r>
    </w:p>
    <w:p w:rsidR="00827156" w:rsidRDefault="00827156" w:rsidP="000034B7">
      <w:pPr>
        <w:numPr>
          <w:ilvl w:val="0"/>
          <w:numId w:val="2"/>
        </w:numPr>
        <w:jc w:val="both"/>
        <w:rPr>
          <w:rFonts w:ascii="Calibri" w:hAnsi="Calibri"/>
          <w:sz w:val="28"/>
          <w:szCs w:val="28"/>
        </w:rPr>
      </w:pPr>
      <w:r>
        <w:rPr>
          <w:rFonts w:ascii="Calibri" w:hAnsi="Calibri"/>
          <w:sz w:val="28"/>
          <w:szCs w:val="28"/>
        </w:rPr>
        <w:t>ITEM 5 – APRESENTAÇÃO DE PROPOSTAS E DOCUMENTOS DE HABILITAÇ</w:t>
      </w:r>
      <w:r w:rsidR="00A37AB1">
        <w:rPr>
          <w:rFonts w:ascii="Calibri" w:hAnsi="Calibri"/>
          <w:sz w:val="28"/>
          <w:szCs w:val="28"/>
        </w:rPr>
        <w:t>Ã</w:t>
      </w:r>
      <w:r>
        <w:rPr>
          <w:rFonts w:ascii="Calibri" w:hAnsi="Calibri"/>
          <w:sz w:val="28"/>
          <w:szCs w:val="28"/>
        </w:rPr>
        <w:t>O</w:t>
      </w:r>
    </w:p>
    <w:p w:rsidR="00827156" w:rsidRDefault="00827156" w:rsidP="000034B7">
      <w:pPr>
        <w:numPr>
          <w:ilvl w:val="0"/>
          <w:numId w:val="2"/>
        </w:numPr>
        <w:jc w:val="both"/>
        <w:rPr>
          <w:rFonts w:ascii="Calibri" w:hAnsi="Calibri"/>
          <w:sz w:val="28"/>
          <w:szCs w:val="28"/>
        </w:rPr>
      </w:pPr>
      <w:r>
        <w:rPr>
          <w:rFonts w:ascii="Calibri" w:hAnsi="Calibri"/>
          <w:sz w:val="28"/>
          <w:szCs w:val="28"/>
        </w:rPr>
        <w:t>ITEM 9 – ETAPA DE LANCES</w:t>
      </w:r>
    </w:p>
    <w:p w:rsidR="00827156" w:rsidRDefault="00827156" w:rsidP="00827156">
      <w:pPr>
        <w:jc w:val="both"/>
        <w:rPr>
          <w:rFonts w:ascii="Calibri" w:hAnsi="Calibri"/>
          <w:sz w:val="28"/>
          <w:szCs w:val="28"/>
        </w:rPr>
      </w:pPr>
    </w:p>
    <w:p w:rsidR="006A5436" w:rsidRDefault="006A5436" w:rsidP="00827156">
      <w:pPr>
        <w:jc w:val="both"/>
        <w:rPr>
          <w:rFonts w:ascii="Calibri" w:hAnsi="Calibri"/>
          <w:sz w:val="28"/>
          <w:szCs w:val="28"/>
        </w:rPr>
      </w:pPr>
    </w:p>
    <w:p w:rsidR="005460B3" w:rsidRDefault="005460B3" w:rsidP="00827156">
      <w:pPr>
        <w:jc w:val="both"/>
        <w:rPr>
          <w:rFonts w:ascii="Calibri" w:hAnsi="Calibri" w:cs="Arial"/>
          <w:b/>
          <w:color w:val="000000"/>
          <w:sz w:val="28"/>
          <w:szCs w:val="28"/>
        </w:rPr>
      </w:pPr>
      <w:r w:rsidRPr="006A5436">
        <w:rPr>
          <w:rFonts w:ascii="Calibri" w:hAnsi="Calibri"/>
          <w:b/>
          <w:bCs/>
          <w:sz w:val="28"/>
          <w:szCs w:val="28"/>
          <w:highlight w:val="yellow"/>
        </w:rPr>
        <w:t>OS DOCUMENTOS DE HABILITAÇÃO LISTADOS NO ITEM 13 DO EDITAL, DEVERÃO SER ANEXADOS JUNTAMENTE COM A PROPOSTA</w:t>
      </w:r>
      <w:r w:rsidR="006A5436" w:rsidRPr="006A5436">
        <w:rPr>
          <w:rFonts w:ascii="Calibri" w:hAnsi="Calibri"/>
          <w:sz w:val="28"/>
          <w:szCs w:val="28"/>
          <w:highlight w:val="yellow"/>
        </w:rPr>
        <w:t xml:space="preserve"> </w:t>
      </w:r>
      <w:r w:rsidR="006A5436" w:rsidRPr="00614629">
        <w:rPr>
          <w:rFonts w:ascii="Calibri" w:hAnsi="Calibri" w:cs="Arial"/>
          <w:b/>
          <w:color w:val="000000"/>
          <w:sz w:val="28"/>
          <w:szCs w:val="28"/>
          <w:highlight w:val="yellow"/>
        </w:rPr>
        <w:t>ATÉ A DATA E O HORÁRIO ESTABELECIDOS PARA ABERTURA DA SESSÃO PÚBLICA</w:t>
      </w:r>
      <w:r w:rsidR="00614629" w:rsidRPr="00614629">
        <w:rPr>
          <w:rFonts w:ascii="Calibri" w:hAnsi="Calibri" w:cs="Arial"/>
          <w:b/>
          <w:color w:val="000000"/>
          <w:sz w:val="28"/>
          <w:szCs w:val="28"/>
          <w:highlight w:val="yellow"/>
        </w:rPr>
        <w:t>, CONFORME ART. 26 DO DECRETO Nº 10.024/2019</w:t>
      </w:r>
      <w:r w:rsidR="006A5436" w:rsidRPr="00614629">
        <w:rPr>
          <w:rFonts w:ascii="Calibri" w:hAnsi="Calibri" w:cs="Arial"/>
          <w:b/>
          <w:color w:val="000000"/>
          <w:sz w:val="28"/>
          <w:szCs w:val="28"/>
          <w:highlight w:val="yellow"/>
        </w:rPr>
        <w:t>.</w:t>
      </w:r>
    </w:p>
    <w:p w:rsidR="006A5436" w:rsidRDefault="006A5436" w:rsidP="00827156">
      <w:pPr>
        <w:jc w:val="both"/>
        <w:rPr>
          <w:rFonts w:ascii="Calibri" w:hAnsi="Calibri" w:cs="Arial"/>
          <w:b/>
          <w:color w:val="000000"/>
          <w:sz w:val="28"/>
          <w:szCs w:val="28"/>
        </w:rPr>
      </w:pPr>
    </w:p>
    <w:p w:rsidR="006A5436" w:rsidRPr="006A5436" w:rsidRDefault="006A5436" w:rsidP="00827156">
      <w:pPr>
        <w:jc w:val="both"/>
        <w:rPr>
          <w:rFonts w:ascii="Calibri" w:hAnsi="Calibri"/>
          <w:sz w:val="28"/>
          <w:szCs w:val="28"/>
        </w:rPr>
      </w:pPr>
    </w:p>
    <w:p w:rsidR="000A0834" w:rsidRPr="00A37AB1" w:rsidRDefault="00827156" w:rsidP="000A0834">
      <w:pPr>
        <w:jc w:val="both"/>
        <w:rPr>
          <w:rFonts w:ascii="Calibri" w:hAnsi="Calibri"/>
          <w:b/>
          <w:bCs/>
          <w:sz w:val="28"/>
          <w:szCs w:val="28"/>
        </w:rPr>
      </w:pPr>
      <w:r>
        <w:rPr>
          <w:rFonts w:ascii="Calibri" w:hAnsi="Calibri"/>
          <w:sz w:val="28"/>
          <w:szCs w:val="28"/>
        </w:rPr>
        <w:t>O MODO DE D</w:t>
      </w:r>
      <w:r w:rsidR="000A0834">
        <w:rPr>
          <w:rFonts w:ascii="Calibri" w:hAnsi="Calibri"/>
          <w:sz w:val="28"/>
          <w:szCs w:val="28"/>
        </w:rPr>
        <w:t xml:space="preserve">ISPUTA DO PREGÃO ELETRÔNICO Nº </w:t>
      </w:r>
      <w:r w:rsidR="001028F8">
        <w:rPr>
          <w:rFonts w:ascii="Calibri" w:hAnsi="Calibri"/>
          <w:sz w:val="28"/>
          <w:szCs w:val="28"/>
        </w:rPr>
        <w:t>06/2023</w:t>
      </w:r>
      <w:r>
        <w:rPr>
          <w:rFonts w:ascii="Calibri" w:hAnsi="Calibri"/>
          <w:sz w:val="28"/>
          <w:szCs w:val="28"/>
        </w:rPr>
        <w:t xml:space="preserve"> SERÁ </w:t>
      </w:r>
      <w:r w:rsidR="000A0834" w:rsidRPr="00A37AB1">
        <w:rPr>
          <w:rFonts w:ascii="Calibri" w:hAnsi="Calibri"/>
          <w:b/>
          <w:bCs/>
          <w:sz w:val="28"/>
          <w:szCs w:val="28"/>
        </w:rPr>
        <w:t>O MODO ABERTO</w:t>
      </w:r>
      <w:r w:rsidR="000A0834">
        <w:rPr>
          <w:rFonts w:ascii="Calibri" w:hAnsi="Calibri"/>
          <w:b/>
          <w:bCs/>
          <w:sz w:val="28"/>
          <w:szCs w:val="28"/>
        </w:rPr>
        <w:t xml:space="preserve"> E FECHADO</w:t>
      </w:r>
      <w:r w:rsidR="000A0834" w:rsidRPr="00A37AB1">
        <w:rPr>
          <w:rFonts w:ascii="Calibri" w:hAnsi="Calibri"/>
          <w:b/>
          <w:bCs/>
          <w:sz w:val="28"/>
          <w:szCs w:val="28"/>
        </w:rPr>
        <w:t xml:space="preserve">. </w:t>
      </w:r>
    </w:p>
    <w:p w:rsidR="00827156" w:rsidRDefault="00827156" w:rsidP="000A0834">
      <w:pPr>
        <w:jc w:val="both"/>
        <w:rPr>
          <w:rFonts w:ascii="Calibri" w:hAnsi="Calibri"/>
          <w:sz w:val="28"/>
          <w:szCs w:val="28"/>
        </w:rPr>
      </w:pPr>
    </w:p>
    <w:p w:rsidR="00017847" w:rsidRPr="00827156" w:rsidRDefault="00827156" w:rsidP="00827156">
      <w:pPr>
        <w:jc w:val="both"/>
        <w:rPr>
          <w:rFonts w:ascii="Calibri" w:hAnsi="Calibri"/>
          <w:sz w:val="28"/>
          <w:szCs w:val="28"/>
        </w:rPr>
      </w:pPr>
      <w:r w:rsidRPr="00827156">
        <w:rPr>
          <w:rFonts w:ascii="Calibri" w:hAnsi="Calibri"/>
          <w:sz w:val="28"/>
          <w:szCs w:val="28"/>
        </w:rPr>
        <w:br w:type="page"/>
      </w:r>
    </w:p>
    <w:tbl>
      <w:tblPr>
        <w:tblW w:w="9356" w:type="dxa"/>
        <w:tblInd w:w="10" w:type="dxa"/>
        <w:tblLayout w:type="fixed"/>
        <w:tblCellMar>
          <w:left w:w="0" w:type="dxa"/>
          <w:right w:w="0" w:type="dxa"/>
        </w:tblCellMar>
        <w:tblLook w:val="0000" w:firstRow="0" w:lastRow="0" w:firstColumn="0" w:lastColumn="0" w:noHBand="0" w:noVBand="0"/>
      </w:tblPr>
      <w:tblGrid>
        <w:gridCol w:w="9356"/>
      </w:tblGrid>
      <w:tr w:rsidR="00F672F7" w:rsidRPr="00732614" w:rsidTr="00C0418A">
        <w:trPr>
          <w:trHeight w:val="829"/>
        </w:trPr>
        <w:tc>
          <w:tcPr>
            <w:tcW w:w="93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72F7" w:rsidRPr="00732614" w:rsidRDefault="00D66C3D" w:rsidP="004B7B21">
            <w:pPr>
              <w:pStyle w:val="WW-Padro"/>
              <w:spacing w:before="120" w:after="120"/>
              <w:contextualSpacing/>
              <w:jc w:val="center"/>
              <w:rPr>
                <w:rFonts w:ascii="Calibri" w:hAnsi="Calibri" w:cs="Arial"/>
                <w:b/>
                <w:sz w:val="48"/>
                <w:szCs w:val="48"/>
              </w:rPr>
            </w:pPr>
            <w:r w:rsidRPr="00732614">
              <w:rPr>
                <w:rFonts w:ascii="Calibri" w:hAnsi="Calibri" w:cs="Arial"/>
                <w:b/>
                <w:sz w:val="48"/>
                <w:szCs w:val="48"/>
              </w:rPr>
              <w:lastRenderedPageBreak/>
              <w:t>P</w:t>
            </w:r>
            <w:r w:rsidR="00F672F7" w:rsidRPr="00732614">
              <w:rPr>
                <w:rFonts w:ascii="Calibri" w:hAnsi="Calibri" w:cs="Arial"/>
                <w:b/>
                <w:sz w:val="48"/>
                <w:szCs w:val="48"/>
              </w:rPr>
              <w:t xml:space="preserve">REGÃO ELETRÔNICO </w:t>
            </w:r>
            <w:r w:rsidR="00654713" w:rsidRPr="00732614">
              <w:rPr>
                <w:rFonts w:ascii="Calibri" w:hAnsi="Calibri" w:cs="Arial"/>
                <w:b/>
                <w:sz w:val="48"/>
                <w:szCs w:val="48"/>
              </w:rPr>
              <w:t xml:space="preserve">Nº </w:t>
            </w:r>
            <w:r w:rsidR="001028F8">
              <w:rPr>
                <w:rFonts w:ascii="Calibri" w:hAnsi="Calibri" w:cs="Arial"/>
                <w:b/>
                <w:sz w:val="48"/>
                <w:szCs w:val="48"/>
              </w:rPr>
              <w:t>06/2023</w:t>
            </w:r>
          </w:p>
        </w:tc>
      </w:tr>
    </w:tbl>
    <w:p w:rsidR="00171040" w:rsidRPr="00360C1B" w:rsidRDefault="0099191C" w:rsidP="005D364C">
      <w:pPr>
        <w:jc w:val="both"/>
        <w:rPr>
          <w:rFonts w:ascii="Calibri" w:hAnsi="Calibri" w:cs="Arial"/>
          <w:b/>
        </w:rPr>
      </w:pPr>
      <w:r w:rsidRPr="00732614">
        <w:rPr>
          <w:rFonts w:ascii="Calibri" w:hAnsi="Calibri" w:cs="Arial"/>
          <w:b/>
        </w:rPr>
        <w:t>O CONSELHO REGIONAL DE ENGENHARIA E AGRONOMIA DO RIO GRANDE DO SUL, CREA-RS</w:t>
      </w:r>
      <w:r w:rsidRPr="00732614">
        <w:rPr>
          <w:rFonts w:ascii="Calibri" w:hAnsi="Calibri" w:cs="Arial"/>
        </w:rPr>
        <w:t>, na forma que dispõe a Lei nº 10.520</w:t>
      </w:r>
      <w:r w:rsidR="00E24D26">
        <w:rPr>
          <w:rFonts w:ascii="Calibri" w:hAnsi="Calibri" w:cs="Arial"/>
        </w:rPr>
        <w:t>/</w:t>
      </w:r>
      <w:r w:rsidRPr="00732614">
        <w:rPr>
          <w:rFonts w:ascii="Calibri" w:hAnsi="Calibri" w:cs="Arial"/>
        </w:rPr>
        <w:t xml:space="preserve">2002 </w:t>
      </w:r>
      <w:r w:rsidR="00E24D26">
        <w:rPr>
          <w:rFonts w:ascii="Calibri" w:hAnsi="Calibri" w:cs="Arial"/>
        </w:rPr>
        <w:t>r</w:t>
      </w:r>
      <w:r w:rsidRPr="00732614">
        <w:rPr>
          <w:rFonts w:ascii="Calibri" w:hAnsi="Calibri" w:cs="Arial"/>
        </w:rPr>
        <w:t>egulamentad</w:t>
      </w:r>
      <w:r w:rsidR="00E24D26">
        <w:rPr>
          <w:rFonts w:ascii="Calibri" w:hAnsi="Calibri" w:cs="Arial"/>
        </w:rPr>
        <w:t>a</w:t>
      </w:r>
      <w:r w:rsidRPr="00732614">
        <w:rPr>
          <w:rFonts w:ascii="Calibri" w:hAnsi="Calibri" w:cs="Arial"/>
        </w:rPr>
        <w:t xml:space="preserve"> pelo </w:t>
      </w:r>
      <w:r w:rsidRPr="00D80031">
        <w:rPr>
          <w:rFonts w:ascii="Calibri" w:hAnsi="Calibri" w:cs="Arial"/>
          <w:color w:val="000000"/>
        </w:rPr>
        <w:t xml:space="preserve">Decreto nº </w:t>
      </w:r>
      <w:r w:rsidR="008040A3" w:rsidRPr="00D80031">
        <w:rPr>
          <w:rFonts w:ascii="Calibri" w:hAnsi="Calibri" w:cs="Arial"/>
          <w:color w:val="000000"/>
        </w:rPr>
        <w:t>10.024/2019</w:t>
      </w:r>
      <w:r w:rsidRPr="00D80031">
        <w:rPr>
          <w:rFonts w:ascii="Calibri" w:hAnsi="Calibri" w:cs="Arial"/>
          <w:color w:val="000000"/>
        </w:rPr>
        <w:t>,</w:t>
      </w:r>
      <w:r w:rsidRPr="00732614">
        <w:rPr>
          <w:rFonts w:ascii="Calibri" w:hAnsi="Calibri" w:cs="Arial"/>
        </w:rPr>
        <w:t xml:space="preserve"> </w:t>
      </w:r>
      <w:r w:rsidR="00E24D26">
        <w:rPr>
          <w:rFonts w:ascii="Calibri" w:hAnsi="Calibri" w:cs="Arial"/>
        </w:rPr>
        <w:t xml:space="preserve">a </w:t>
      </w:r>
      <w:r w:rsidRPr="00732614">
        <w:rPr>
          <w:rFonts w:ascii="Calibri" w:hAnsi="Calibri" w:cs="Arial"/>
        </w:rPr>
        <w:t>Lei Complementar nº 123/2006</w:t>
      </w:r>
      <w:r w:rsidR="00B338D5" w:rsidRPr="00732614">
        <w:rPr>
          <w:rFonts w:ascii="Calibri" w:hAnsi="Calibri" w:cs="Arial"/>
        </w:rPr>
        <w:t>, alterada pela L</w:t>
      </w:r>
      <w:r w:rsidR="00E24D26">
        <w:rPr>
          <w:rFonts w:ascii="Calibri" w:hAnsi="Calibri" w:cs="Arial"/>
        </w:rPr>
        <w:t xml:space="preserve">ei </w:t>
      </w:r>
      <w:r w:rsidR="00B338D5" w:rsidRPr="00732614">
        <w:rPr>
          <w:rFonts w:ascii="Calibri" w:hAnsi="Calibri" w:cs="Arial"/>
        </w:rPr>
        <w:t>C</w:t>
      </w:r>
      <w:r w:rsidR="00E24D26">
        <w:rPr>
          <w:rFonts w:ascii="Calibri" w:hAnsi="Calibri" w:cs="Arial"/>
        </w:rPr>
        <w:t>omplementar</w:t>
      </w:r>
      <w:r w:rsidR="00B338D5" w:rsidRPr="00732614">
        <w:rPr>
          <w:rFonts w:ascii="Calibri" w:hAnsi="Calibri" w:cs="Arial"/>
        </w:rPr>
        <w:t xml:space="preserve"> nº 147/2014</w:t>
      </w:r>
      <w:r w:rsidR="00A27488">
        <w:rPr>
          <w:rFonts w:ascii="Calibri" w:hAnsi="Calibri" w:cs="Arial"/>
        </w:rPr>
        <w:t xml:space="preserve">, </w:t>
      </w:r>
      <w:r w:rsidRPr="00732614">
        <w:rPr>
          <w:rFonts w:ascii="Calibri" w:hAnsi="Calibri" w:cs="Arial"/>
        </w:rPr>
        <w:t>com aplicação subsidiária da Lei nº 8.666/</w:t>
      </w:r>
      <w:r w:rsidR="00E24D26">
        <w:rPr>
          <w:rFonts w:ascii="Calibri" w:hAnsi="Calibri" w:cs="Arial"/>
        </w:rPr>
        <w:t>19</w:t>
      </w:r>
      <w:r w:rsidRPr="00732614">
        <w:rPr>
          <w:rFonts w:ascii="Calibri" w:hAnsi="Calibri" w:cs="Arial"/>
        </w:rPr>
        <w:t xml:space="preserve">93, </w:t>
      </w:r>
      <w:r w:rsidR="002B7E23" w:rsidRPr="00E64E7C">
        <w:rPr>
          <w:rFonts w:ascii="Calibri" w:hAnsi="Calibri"/>
        </w:rPr>
        <w:t>obedecendo ao disposto no art. 191 da Lei nº 14.133/2021,</w:t>
      </w:r>
      <w:r w:rsidR="002B7E23">
        <w:t xml:space="preserve"> </w:t>
      </w:r>
      <w:r w:rsidRPr="00732614">
        <w:rPr>
          <w:rFonts w:ascii="Calibri" w:hAnsi="Calibri" w:cs="Arial"/>
        </w:rPr>
        <w:t xml:space="preserve">comunica que no dia, horário e local a seguir </w:t>
      </w:r>
      <w:r w:rsidRPr="0000285A">
        <w:rPr>
          <w:rFonts w:ascii="Calibri" w:hAnsi="Calibri" w:cs="Arial"/>
        </w:rPr>
        <w:t xml:space="preserve">relacionados fará realizar </w:t>
      </w:r>
      <w:r w:rsidR="004600C0" w:rsidRPr="004B7B21">
        <w:rPr>
          <w:rFonts w:ascii="Calibri" w:hAnsi="Calibri" w:cs="Arial"/>
          <w:b/>
        </w:rPr>
        <w:t>LICITAÇÃO</w:t>
      </w:r>
      <w:r w:rsidRPr="004B7B21">
        <w:rPr>
          <w:rFonts w:ascii="Calibri" w:hAnsi="Calibri" w:cs="Arial"/>
          <w:b/>
        </w:rPr>
        <w:t xml:space="preserve"> </w:t>
      </w:r>
      <w:r w:rsidRPr="004B7B21">
        <w:rPr>
          <w:rFonts w:ascii="Calibri" w:hAnsi="Calibri" w:cs="Arial"/>
        </w:rPr>
        <w:t xml:space="preserve">na modalidade </w:t>
      </w:r>
      <w:r w:rsidRPr="004B7B21">
        <w:rPr>
          <w:rFonts w:ascii="Calibri" w:hAnsi="Calibri" w:cs="Arial"/>
          <w:b/>
        </w:rPr>
        <w:t xml:space="preserve">PREGÃO ELETRÔNICO nº </w:t>
      </w:r>
      <w:r w:rsidR="001028F8">
        <w:rPr>
          <w:rFonts w:ascii="Calibri" w:hAnsi="Calibri" w:cs="Arial"/>
          <w:b/>
        </w:rPr>
        <w:t>06/2023</w:t>
      </w:r>
      <w:r w:rsidR="00B338D5" w:rsidRPr="004B7B21">
        <w:rPr>
          <w:rFonts w:ascii="Calibri" w:hAnsi="Calibri" w:cs="Arial"/>
          <w:b/>
        </w:rPr>
        <w:t>,</w:t>
      </w:r>
      <w:r w:rsidRPr="004B7B21">
        <w:rPr>
          <w:rFonts w:ascii="Calibri" w:hAnsi="Calibri" w:cs="Arial"/>
        </w:rPr>
        <w:t xml:space="preserve"> tipificada como </w:t>
      </w:r>
      <w:r w:rsidRPr="004B7B21">
        <w:rPr>
          <w:rFonts w:ascii="Calibri" w:hAnsi="Calibri" w:cs="Arial"/>
          <w:b/>
        </w:rPr>
        <w:t>MENOR PREÇO</w:t>
      </w:r>
      <w:r w:rsidRPr="004B7B21">
        <w:rPr>
          <w:rFonts w:ascii="Calibri" w:hAnsi="Calibri" w:cs="Arial"/>
        </w:rPr>
        <w:t xml:space="preserve">, </w:t>
      </w:r>
      <w:r w:rsidR="001F15AB" w:rsidRPr="004B7B21">
        <w:rPr>
          <w:rFonts w:ascii="Calibri" w:hAnsi="Calibri" w:cs="Arial"/>
        </w:rPr>
        <w:t>visando</w:t>
      </w:r>
      <w:r w:rsidR="00A27488" w:rsidRPr="004B7B21">
        <w:rPr>
          <w:rFonts w:ascii="Calibri" w:hAnsi="Calibri" w:cs="Arial"/>
        </w:rPr>
        <w:t xml:space="preserve"> </w:t>
      </w:r>
      <w:r w:rsidR="001F15AB" w:rsidRPr="004B7B21">
        <w:rPr>
          <w:rFonts w:ascii="Calibri" w:hAnsi="Calibri" w:cs="Arial"/>
        </w:rPr>
        <w:t>a</w:t>
      </w:r>
      <w:r w:rsidR="00326766" w:rsidRPr="004B7B21">
        <w:rPr>
          <w:rFonts w:ascii="Calibri" w:hAnsi="Calibri" w:cs="Arial"/>
        </w:rPr>
        <w:t xml:space="preserve"> </w:t>
      </w:r>
      <w:r w:rsidR="00EF6511" w:rsidRPr="00EF6511">
        <w:rPr>
          <w:rFonts w:ascii="Calibri" w:hAnsi="Calibri"/>
          <w:b/>
          <w:color w:val="000000"/>
        </w:rPr>
        <w:t xml:space="preserve">CONTRATAÇÃO DE </w:t>
      </w:r>
      <w:r w:rsidR="00E122CA">
        <w:rPr>
          <w:rStyle w:val="Forte"/>
          <w:rFonts w:ascii="Calibri" w:hAnsi="Calibri"/>
          <w:color w:val="000000"/>
        </w:rPr>
        <w:t>AQUISIÇÃO E INSTALAÇÃO DE SISTEMA ININTERRUPTO DE ENERGIA (UPS), COMPOSTO DE DOIS NOBREAKS QUE DEVEM FUNCIONAR EM PARALELISMO ATIVO PARA O DATACENTER DO CREA/RS</w:t>
      </w:r>
      <w:r w:rsidR="004B7B21">
        <w:rPr>
          <w:rStyle w:val="Forte"/>
          <w:rFonts w:ascii="Calibri" w:hAnsi="Calibri"/>
          <w:color w:val="000000"/>
        </w:rPr>
        <w:t>,</w:t>
      </w:r>
      <w:r w:rsidR="008C0D1A" w:rsidRPr="00C35E02">
        <w:rPr>
          <w:rFonts w:ascii="Calibri" w:hAnsi="Calibri" w:cs="Arial"/>
          <w:b/>
        </w:rPr>
        <w:t xml:space="preserve"> </w:t>
      </w:r>
      <w:r w:rsidR="00E65A3D" w:rsidRPr="00C35E02">
        <w:rPr>
          <w:rFonts w:ascii="Calibri" w:hAnsi="Calibri" w:cs="Arial"/>
        </w:rPr>
        <w:t>processo</w:t>
      </w:r>
      <w:r w:rsidR="00E65A3D" w:rsidRPr="00360C1B">
        <w:rPr>
          <w:rFonts w:ascii="Calibri" w:hAnsi="Calibri" w:cs="Arial"/>
        </w:rPr>
        <w:t xml:space="preserve"> </w:t>
      </w:r>
      <w:r w:rsidR="00EF550F" w:rsidRPr="00360C1B">
        <w:rPr>
          <w:rFonts w:ascii="Calibri" w:hAnsi="Calibri" w:cs="Arial"/>
        </w:rPr>
        <w:t xml:space="preserve">eletrônico (SEI) </w:t>
      </w:r>
      <w:r w:rsidR="00E65A3D" w:rsidRPr="00360C1B">
        <w:rPr>
          <w:rFonts w:ascii="Calibri" w:hAnsi="Calibri" w:cs="Arial"/>
        </w:rPr>
        <w:t>protocolizado sob n</w:t>
      </w:r>
      <w:r w:rsidR="00E24D26" w:rsidRPr="00360C1B">
        <w:rPr>
          <w:rFonts w:ascii="Calibri" w:hAnsi="Calibri" w:cs="Arial"/>
        </w:rPr>
        <w:t>º</w:t>
      </w:r>
      <w:r w:rsidR="00EF550F" w:rsidRPr="00360C1B">
        <w:rPr>
          <w:rFonts w:ascii="Calibri" w:hAnsi="Calibri" w:cs="Arial"/>
        </w:rPr>
        <w:t xml:space="preserve"> </w:t>
      </w:r>
      <w:r w:rsidR="00343CB6" w:rsidRPr="00343CB6">
        <w:rPr>
          <w:rFonts w:ascii="Calibri" w:hAnsi="Calibri" w:cs="Arial"/>
        </w:rPr>
        <w:t>2022.000020065-0</w:t>
      </w:r>
      <w:r w:rsidR="00421F6E" w:rsidRPr="00360C1B">
        <w:rPr>
          <w:rFonts w:ascii="Calibri" w:hAnsi="Calibri" w:cs="Arial"/>
          <w:color w:val="000000"/>
        </w:rPr>
        <w:t>.</w:t>
      </w:r>
    </w:p>
    <w:p w:rsidR="0028344F" w:rsidRPr="00FF6FF7" w:rsidRDefault="0028344F" w:rsidP="0028344F">
      <w:pPr>
        <w:pStyle w:val="WW-Padro"/>
        <w:pBdr>
          <w:top w:val="single" w:sz="8" w:space="1" w:color="000000"/>
          <w:left w:val="single" w:sz="8" w:space="0" w:color="000000"/>
          <w:bottom w:val="single" w:sz="8" w:space="1" w:color="000000"/>
          <w:right w:val="single" w:sz="8" w:space="1" w:color="000000"/>
        </w:pBdr>
        <w:spacing w:before="120" w:after="120"/>
        <w:contextualSpacing/>
        <w:jc w:val="both"/>
        <w:rPr>
          <w:rFonts w:ascii="Calibri" w:hAnsi="Calibri" w:cs="Arial"/>
          <w:b/>
          <w:color w:val="000000"/>
        </w:rPr>
      </w:pPr>
      <w:r w:rsidRPr="00732614">
        <w:rPr>
          <w:rFonts w:ascii="Calibri" w:hAnsi="Calibri" w:cs="Arial"/>
          <w:b/>
        </w:rPr>
        <w:t xml:space="preserve">INICIO DE RECEBIMENTO DAS </w:t>
      </w:r>
      <w:r w:rsidRPr="006D7647">
        <w:rPr>
          <w:rFonts w:ascii="Calibri" w:hAnsi="Calibri" w:cs="Arial"/>
          <w:b/>
          <w:color w:val="000000"/>
        </w:rPr>
        <w:t>PROPOSTAS</w:t>
      </w:r>
      <w:r w:rsidRPr="00FF6FF7">
        <w:rPr>
          <w:rFonts w:ascii="Calibri" w:hAnsi="Calibri" w:cs="Arial"/>
          <w:b/>
          <w:color w:val="000000"/>
        </w:rPr>
        <w:t>----------------------------------------------</w:t>
      </w:r>
      <w:r w:rsidR="00C0418A" w:rsidRPr="00FF6FF7">
        <w:rPr>
          <w:rFonts w:ascii="Calibri" w:hAnsi="Calibri" w:cs="Arial"/>
          <w:b/>
          <w:color w:val="000000"/>
        </w:rPr>
        <w:t>----</w:t>
      </w:r>
      <w:r w:rsidR="000E4B8A" w:rsidRPr="00FF6FF7">
        <w:rPr>
          <w:rFonts w:ascii="Calibri" w:hAnsi="Calibri" w:cs="Arial"/>
          <w:b/>
          <w:color w:val="000000"/>
        </w:rPr>
        <w:t>--</w:t>
      </w:r>
      <w:r w:rsidRPr="00FF6FF7">
        <w:rPr>
          <w:rFonts w:ascii="Calibri" w:hAnsi="Calibri" w:cs="Arial"/>
          <w:b/>
          <w:color w:val="000000"/>
        </w:rPr>
        <w:t>---</w:t>
      </w:r>
      <w:r w:rsidR="00FA6A04" w:rsidRPr="00FF6FF7">
        <w:rPr>
          <w:rFonts w:ascii="Calibri" w:hAnsi="Calibri" w:cs="Arial"/>
          <w:b/>
          <w:color w:val="000000"/>
        </w:rPr>
        <w:t>-</w:t>
      </w:r>
      <w:r w:rsidR="00AE4C0F" w:rsidRPr="00FF6FF7">
        <w:rPr>
          <w:rFonts w:ascii="Calibri" w:hAnsi="Calibri" w:cs="Arial"/>
          <w:b/>
          <w:color w:val="000000"/>
        </w:rPr>
        <w:t>----</w:t>
      </w:r>
      <w:r w:rsidR="00FA6A04" w:rsidRPr="00FF6FF7">
        <w:rPr>
          <w:rFonts w:ascii="Calibri" w:hAnsi="Calibri" w:cs="Arial"/>
          <w:b/>
          <w:color w:val="000000"/>
        </w:rPr>
        <w:t>--------</w:t>
      </w:r>
      <w:r w:rsidR="00282617" w:rsidRPr="00FF6FF7">
        <w:rPr>
          <w:rFonts w:ascii="Calibri" w:hAnsi="Calibri" w:cs="Arial"/>
          <w:b/>
          <w:color w:val="000000"/>
        </w:rPr>
        <w:t>-</w:t>
      </w:r>
      <w:r w:rsidRPr="00FF6FF7">
        <w:rPr>
          <w:rFonts w:ascii="Calibri" w:hAnsi="Calibri" w:cs="Arial"/>
          <w:b/>
          <w:color w:val="000000"/>
        </w:rPr>
        <w:t>-</w:t>
      </w:r>
      <w:r w:rsidR="00C10FC7">
        <w:rPr>
          <w:rFonts w:ascii="Calibri" w:hAnsi="Calibri" w:cs="Arial"/>
          <w:b/>
          <w:color w:val="000000"/>
        </w:rPr>
        <w:t xml:space="preserve"> </w:t>
      </w:r>
      <w:r w:rsidR="00EF6CBA">
        <w:rPr>
          <w:rFonts w:ascii="Calibri" w:hAnsi="Calibri" w:cs="Arial"/>
          <w:b/>
          <w:color w:val="000000"/>
        </w:rPr>
        <w:t>16/03</w:t>
      </w:r>
      <w:r w:rsidR="00CD52AC">
        <w:rPr>
          <w:rFonts w:ascii="Calibri" w:hAnsi="Calibri" w:cs="Arial"/>
          <w:b/>
          <w:color w:val="000000"/>
        </w:rPr>
        <w:t>/2023</w:t>
      </w:r>
      <w:r w:rsidR="005C552A" w:rsidRPr="00FF6FF7">
        <w:rPr>
          <w:rFonts w:ascii="Calibri" w:hAnsi="Calibri" w:cs="Arial"/>
          <w:b/>
          <w:color w:val="000000"/>
        </w:rPr>
        <w:t xml:space="preserve"> </w:t>
      </w:r>
      <w:r w:rsidRPr="00FF6FF7">
        <w:rPr>
          <w:rFonts w:ascii="Calibri" w:hAnsi="Calibri" w:cs="Arial"/>
          <w:b/>
          <w:color w:val="000000"/>
        </w:rPr>
        <w:t>–</w:t>
      </w:r>
      <w:r w:rsidR="007F1A75" w:rsidRPr="00FF6FF7">
        <w:rPr>
          <w:rFonts w:ascii="Calibri" w:hAnsi="Calibri" w:cs="Arial"/>
          <w:b/>
          <w:color w:val="000000"/>
        </w:rPr>
        <w:t xml:space="preserve"> </w:t>
      </w:r>
      <w:r w:rsidRPr="00FF6FF7">
        <w:rPr>
          <w:rFonts w:ascii="Calibri" w:hAnsi="Calibri" w:cs="Arial"/>
          <w:b/>
          <w:color w:val="000000"/>
        </w:rPr>
        <w:t>8</w:t>
      </w:r>
      <w:r w:rsidR="00CA3703" w:rsidRPr="00FF6FF7">
        <w:rPr>
          <w:rFonts w:ascii="Calibri" w:hAnsi="Calibri" w:cs="Arial"/>
          <w:b/>
          <w:color w:val="000000"/>
        </w:rPr>
        <w:t>h</w:t>
      </w:r>
      <w:r w:rsidRPr="00FF6FF7">
        <w:rPr>
          <w:rFonts w:ascii="Calibri" w:hAnsi="Calibri" w:cs="Arial"/>
          <w:b/>
          <w:color w:val="000000"/>
        </w:rPr>
        <w:t xml:space="preserve"> </w:t>
      </w:r>
    </w:p>
    <w:p w:rsidR="0098674C" w:rsidRPr="00FF6FF7" w:rsidRDefault="0028344F" w:rsidP="0028344F">
      <w:pPr>
        <w:pStyle w:val="WW-Padro"/>
        <w:pBdr>
          <w:top w:val="single" w:sz="8" w:space="1" w:color="000000"/>
          <w:left w:val="single" w:sz="8" w:space="0" w:color="000000"/>
          <w:bottom w:val="single" w:sz="8" w:space="1" w:color="000000"/>
          <w:right w:val="single" w:sz="8" w:space="1" w:color="000000"/>
        </w:pBdr>
        <w:spacing w:before="120" w:after="120"/>
        <w:contextualSpacing/>
        <w:jc w:val="both"/>
        <w:rPr>
          <w:rFonts w:ascii="Calibri" w:hAnsi="Calibri" w:cs="Arial"/>
          <w:b/>
          <w:color w:val="000000"/>
        </w:rPr>
      </w:pPr>
      <w:r w:rsidRPr="00FF6FF7">
        <w:rPr>
          <w:rFonts w:ascii="Calibri" w:hAnsi="Calibri" w:cs="Arial"/>
          <w:b/>
          <w:color w:val="000000"/>
        </w:rPr>
        <w:t>INÍCIO DA SESSÃO DE DISPUTA ---------------------------------------------------</w:t>
      </w:r>
      <w:r w:rsidR="00C0418A" w:rsidRPr="00FF6FF7">
        <w:rPr>
          <w:rFonts w:ascii="Calibri" w:hAnsi="Calibri" w:cs="Arial"/>
          <w:b/>
          <w:color w:val="000000"/>
        </w:rPr>
        <w:t>--</w:t>
      </w:r>
      <w:r w:rsidRPr="00FF6FF7">
        <w:rPr>
          <w:rFonts w:ascii="Calibri" w:hAnsi="Calibri" w:cs="Arial"/>
          <w:b/>
          <w:color w:val="000000"/>
        </w:rPr>
        <w:t>-----------</w:t>
      </w:r>
      <w:r w:rsidR="000E4B8A" w:rsidRPr="00FF6FF7">
        <w:rPr>
          <w:rFonts w:ascii="Calibri" w:hAnsi="Calibri" w:cs="Arial"/>
          <w:b/>
          <w:color w:val="000000"/>
        </w:rPr>
        <w:t>---</w:t>
      </w:r>
      <w:r w:rsidRPr="00FF6FF7">
        <w:rPr>
          <w:rFonts w:ascii="Calibri" w:hAnsi="Calibri" w:cs="Arial"/>
          <w:b/>
          <w:color w:val="000000"/>
        </w:rPr>
        <w:t>------</w:t>
      </w:r>
      <w:r w:rsidR="00171040" w:rsidRPr="00FF6FF7">
        <w:rPr>
          <w:rFonts w:ascii="Calibri" w:hAnsi="Calibri" w:cs="Arial"/>
          <w:b/>
          <w:color w:val="000000"/>
        </w:rPr>
        <w:t>--</w:t>
      </w:r>
      <w:r w:rsidR="000A017B" w:rsidRPr="00FF6FF7">
        <w:rPr>
          <w:rFonts w:ascii="Calibri" w:hAnsi="Calibri" w:cs="Arial"/>
          <w:b/>
          <w:color w:val="000000"/>
        </w:rPr>
        <w:t>-</w:t>
      </w:r>
      <w:r w:rsidR="00AE4C0F" w:rsidRPr="00FF6FF7">
        <w:rPr>
          <w:rFonts w:ascii="Calibri" w:hAnsi="Calibri" w:cs="Arial"/>
          <w:b/>
          <w:color w:val="000000"/>
        </w:rPr>
        <w:t>---</w:t>
      </w:r>
      <w:r w:rsidR="00171040" w:rsidRPr="00FF6FF7">
        <w:rPr>
          <w:rFonts w:ascii="Calibri" w:hAnsi="Calibri" w:cs="Arial"/>
          <w:b/>
          <w:color w:val="000000"/>
        </w:rPr>
        <w:t>-</w:t>
      </w:r>
      <w:r w:rsidRPr="00FF6FF7">
        <w:rPr>
          <w:rFonts w:ascii="Calibri" w:hAnsi="Calibri" w:cs="Arial"/>
          <w:b/>
          <w:color w:val="000000"/>
        </w:rPr>
        <w:t>----</w:t>
      </w:r>
      <w:r w:rsidR="00171040" w:rsidRPr="00FF6FF7">
        <w:rPr>
          <w:rFonts w:ascii="Calibri" w:hAnsi="Calibri" w:cs="Arial"/>
          <w:b/>
          <w:color w:val="000000"/>
        </w:rPr>
        <w:t xml:space="preserve"> </w:t>
      </w:r>
      <w:r w:rsidR="00EF6CBA">
        <w:rPr>
          <w:rFonts w:ascii="Calibri" w:hAnsi="Calibri" w:cs="Arial"/>
          <w:b/>
          <w:color w:val="000000"/>
        </w:rPr>
        <w:t>29/03</w:t>
      </w:r>
      <w:r w:rsidR="00CD52AC">
        <w:rPr>
          <w:rFonts w:ascii="Calibri" w:hAnsi="Calibri" w:cs="Arial"/>
          <w:b/>
          <w:color w:val="000000"/>
        </w:rPr>
        <w:t>/2023</w:t>
      </w:r>
      <w:r w:rsidR="00171040" w:rsidRPr="00FF6FF7">
        <w:rPr>
          <w:rFonts w:ascii="Calibri" w:hAnsi="Calibri" w:cs="Arial"/>
          <w:b/>
          <w:color w:val="000000"/>
        </w:rPr>
        <w:t xml:space="preserve">– </w:t>
      </w:r>
      <w:r w:rsidR="007F1A75" w:rsidRPr="00E31A82">
        <w:rPr>
          <w:rFonts w:ascii="Calibri" w:hAnsi="Calibri" w:cs="Arial"/>
          <w:b/>
          <w:color w:val="000000"/>
        </w:rPr>
        <w:t>1</w:t>
      </w:r>
      <w:r w:rsidR="00314844" w:rsidRPr="00E31A82">
        <w:rPr>
          <w:rFonts w:ascii="Calibri" w:hAnsi="Calibri" w:cs="Arial"/>
          <w:b/>
          <w:color w:val="000000"/>
        </w:rPr>
        <w:t>0</w:t>
      </w:r>
      <w:r w:rsidR="00CA3703" w:rsidRPr="00E31A82">
        <w:rPr>
          <w:rFonts w:ascii="Calibri" w:hAnsi="Calibri" w:cs="Arial"/>
          <w:b/>
          <w:color w:val="000000"/>
        </w:rPr>
        <w:t>h</w:t>
      </w:r>
    </w:p>
    <w:p w:rsidR="00CB2A2F" w:rsidRPr="00FF6FF7" w:rsidRDefault="00CB2A2F" w:rsidP="00171CD6">
      <w:pPr>
        <w:pStyle w:val="WW-Padro"/>
        <w:pBdr>
          <w:top w:val="single" w:sz="8" w:space="1" w:color="000000"/>
          <w:left w:val="single" w:sz="8" w:space="0" w:color="000000"/>
          <w:bottom w:val="single" w:sz="8" w:space="1" w:color="000000"/>
          <w:right w:val="single" w:sz="8" w:space="1" w:color="000000"/>
        </w:pBdr>
        <w:spacing w:before="120" w:after="120"/>
        <w:contextualSpacing/>
        <w:jc w:val="center"/>
        <w:rPr>
          <w:rFonts w:ascii="Calibri" w:hAnsi="Calibri" w:cs="Arial"/>
          <w:b/>
          <w:color w:val="000000"/>
        </w:rPr>
      </w:pPr>
      <w:r w:rsidRPr="00FF6FF7">
        <w:rPr>
          <w:rFonts w:ascii="Calibri" w:hAnsi="Calibri" w:cs="Arial"/>
          <w:b/>
          <w:color w:val="000000"/>
        </w:rPr>
        <w:t>Código UASG: 389092</w:t>
      </w:r>
    </w:p>
    <w:p w:rsidR="00171040" w:rsidRPr="00732614" w:rsidRDefault="0098674C" w:rsidP="00171CD6">
      <w:pPr>
        <w:pStyle w:val="WW-Padro"/>
        <w:pBdr>
          <w:top w:val="single" w:sz="8" w:space="1" w:color="000000"/>
          <w:left w:val="single" w:sz="8" w:space="0" w:color="000000"/>
          <w:bottom w:val="single" w:sz="8" w:space="1" w:color="000000"/>
          <w:right w:val="single" w:sz="8" w:space="1" w:color="000000"/>
        </w:pBdr>
        <w:spacing w:before="120" w:after="120"/>
        <w:contextualSpacing/>
        <w:jc w:val="center"/>
        <w:rPr>
          <w:rFonts w:ascii="Calibri" w:hAnsi="Calibri" w:cs="Arial"/>
          <w:b/>
        </w:rPr>
      </w:pPr>
      <w:r w:rsidRPr="00732614">
        <w:rPr>
          <w:rFonts w:ascii="Calibri" w:hAnsi="Calibri" w:cs="Arial"/>
          <w:b/>
        </w:rPr>
        <w:t>E</w:t>
      </w:r>
      <w:r w:rsidR="00171040" w:rsidRPr="00732614">
        <w:rPr>
          <w:rFonts w:ascii="Calibri" w:hAnsi="Calibri" w:cs="Arial"/>
          <w:b/>
        </w:rPr>
        <w:t xml:space="preserve">ndereço eletrônico: </w:t>
      </w:r>
      <w:r w:rsidR="00DF104A" w:rsidRPr="00DF104A">
        <w:rPr>
          <w:rStyle w:val="Hyperlink"/>
          <w:rFonts w:ascii="Calibri" w:hAnsi="Calibri"/>
        </w:rPr>
        <w:t>https://www.gov.br/compras/pt-br</w:t>
      </w:r>
    </w:p>
    <w:p w:rsidR="00171040" w:rsidRPr="00732614" w:rsidRDefault="00171CD6" w:rsidP="00171CD6">
      <w:pPr>
        <w:pStyle w:val="WW-Padro"/>
        <w:pBdr>
          <w:top w:val="single" w:sz="8" w:space="1" w:color="000000"/>
          <w:left w:val="single" w:sz="8" w:space="0" w:color="000000"/>
          <w:bottom w:val="single" w:sz="8" w:space="1" w:color="000000"/>
          <w:right w:val="single" w:sz="8" w:space="1" w:color="000000"/>
        </w:pBdr>
        <w:spacing w:before="120" w:after="120"/>
        <w:contextualSpacing/>
        <w:jc w:val="center"/>
        <w:rPr>
          <w:rFonts w:ascii="Calibri" w:hAnsi="Calibri" w:cs="Arial"/>
          <w:b/>
        </w:rPr>
      </w:pPr>
      <w:r w:rsidRPr="00732614">
        <w:rPr>
          <w:rFonts w:ascii="Calibri" w:hAnsi="Calibri" w:cs="Arial"/>
          <w:b/>
        </w:rPr>
        <w:t>REFERÊNCIA DE TEMPO: HORÁRIO DE BRASÍLIA-DF</w:t>
      </w:r>
    </w:p>
    <w:p w:rsidR="00171040" w:rsidRPr="00732614" w:rsidRDefault="00171CD6" w:rsidP="00171CD6">
      <w:pPr>
        <w:pStyle w:val="WW-Padro"/>
        <w:pBdr>
          <w:top w:val="single" w:sz="8" w:space="1" w:color="000000"/>
          <w:left w:val="single" w:sz="8" w:space="0" w:color="000000"/>
          <w:bottom w:val="single" w:sz="8" w:space="1" w:color="000000"/>
          <w:right w:val="single" w:sz="8" w:space="1" w:color="000000"/>
        </w:pBdr>
        <w:spacing w:before="120" w:after="120"/>
        <w:contextualSpacing/>
        <w:jc w:val="center"/>
        <w:rPr>
          <w:rFonts w:ascii="Calibri" w:hAnsi="Calibri" w:cs="Arial"/>
          <w:b/>
        </w:rPr>
      </w:pPr>
      <w:r w:rsidRPr="00732614">
        <w:rPr>
          <w:rFonts w:ascii="Calibri" w:hAnsi="Calibri" w:cs="Arial"/>
          <w:b/>
        </w:rPr>
        <w:t>PRAZO DE VALIDADE DA PROPOSTA: MÍNIMO DE 60 (SESSENTA) DIAS</w:t>
      </w:r>
    </w:p>
    <w:p w:rsidR="009D6CC9" w:rsidRPr="00A92630" w:rsidRDefault="00171CD6" w:rsidP="00171CD6">
      <w:pPr>
        <w:pStyle w:val="WW-Padro"/>
        <w:pBdr>
          <w:top w:val="single" w:sz="8" w:space="1" w:color="000000"/>
          <w:left w:val="single" w:sz="8" w:space="0" w:color="000000"/>
          <w:bottom w:val="single" w:sz="8" w:space="1" w:color="000000"/>
          <w:right w:val="single" w:sz="8" w:space="1" w:color="000000"/>
        </w:pBdr>
        <w:spacing w:before="120" w:after="120"/>
        <w:contextualSpacing/>
        <w:jc w:val="center"/>
        <w:rPr>
          <w:rFonts w:ascii="Calibri" w:hAnsi="Calibri" w:cs="Arial"/>
          <w:b/>
          <w:color w:val="FF0000"/>
        </w:rPr>
      </w:pPr>
      <w:r w:rsidRPr="00732614">
        <w:rPr>
          <w:rFonts w:ascii="Calibri" w:hAnsi="Calibri" w:cs="Arial"/>
          <w:b/>
        </w:rPr>
        <w:t xml:space="preserve">CRITÉRIO DE JULGAMENTO: </w:t>
      </w:r>
      <w:r w:rsidR="00D56EE7" w:rsidRPr="00A92630">
        <w:rPr>
          <w:rFonts w:ascii="Calibri" w:hAnsi="Calibri" w:cs="Arial"/>
          <w:b/>
          <w:color w:val="FF0000"/>
        </w:rPr>
        <w:t>MENOR VALOR</w:t>
      </w:r>
      <w:r w:rsidR="00751A08" w:rsidRPr="00A92630">
        <w:rPr>
          <w:rFonts w:ascii="Calibri" w:hAnsi="Calibri" w:cs="Arial"/>
          <w:b/>
          <w:color w:val="FF0000"/>
        </w:rPr>
        <w:t xml:space="preserve"> </w:t>
      </w:r>
      <w:r w:rsidR="00DA51D8">
        <w:rPr>
          <w:rFonts w:ascii="Calibri" w:hAnsi="Calibri" w:cs="Arial"/>
          <w:b/>
          <w:color w:val="FF0000"/>
        </w:rPr>
        <w:t xml:space="preserve">DO </w:t>
      </w:r>
      <w:r w:rsidR="00D250D1">
        <w:rPr>
          <w:rFonts w:ascii="Calibri" w:hAnsi="Calibri" w:cs="Arial"/>
          <w:b/>
          <w:color w:val="FF0000"/>
        </w:rPr>
        <w:t>ITEM</w:t>
      </w:r>
    </w:p>
    <w:p w:rsidR="0028344F" w:rsidRPr="00732614" w:rsidRDefault="00171CD6" w:rsidP="00CB2A2F">
      <w:pPr>
        <w:pStyle w:val="WW-Padro"/>
        <w:pBdr>
          <w:top w:val="single" w:sz="8" w:space="1" w:color="000000"/>
          <w:left w:val="single" w:sz="8" w:space="0" w:color="000000"/>
          <w:bottom w:val="single" w:sz="8" w:space="1" w:color="000000"/>
          <w:right w:val="single" w:sz="8" w:space="1" w:color="000000"/>
        </w:pBdr>
        <w:spacing w:before="120" w:after="120"/>
        <w:contextualSpacing/>
        <w:jc w:val="center"/>
        <w:rPr>
          <w:rFonts w:ascii="Calibri" w:hAnsi="Calibri" w:cs="Arial"/>
          <w:b/>
        </w:rPr>
      </w:pPr>
      <w:r w:rsidRPr="00732614">
        <w:rPr>
          <w:rFonts w:ascii="Calibri" w:hAnsi="Calibri" w:cs="Arial"/>
          <w:b/>
          <w:highlight w:val="yellow"/>
        </w:rPr>
        <w:t>O CREA-RS NÃO RECEBERÁ E NÃO RESPONDERÁ QUALQUER SOLICITAÇÃO VERBAL</w:t>
      </w:r>
    </w:p>
    <w:p w:rsidR="009D03EB" w:rsidRPr="00732614" w:rsidRDefault="009D03EB" w:rsidP="00C55FB8">
      <w:pPr>
        <w:autoSpaceDE w:val="0"/>
        <w:ind w:right="28"/>
        <w:contextualSpacing/>
        <w:jc w:val="both"/>
        <w:rPr>
          <w:rFonts w:ascii="Calibri" w:eastAsia="ArialMT" w:hAnsi="Calibri" w:cs="Arial"/>
          <w:b/>
        </w:rPr>
      </w:pPr>
    </w:p>
    <w:p w:rsidR="00F51B05" w:rsidRPr="00732614" w:rsidRDefault="001D0588" w:rsidP="00C55FB8">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rPr>
      </w:pPr>
      <w:r>
        <w:rPr>
          <w:rFonts w:ascii="Calibri" w:hAnsi="Calibri" w:cs="Arial"/>
          <w:b/>
        </w:rPr>
        <w:t>1. OBJETO</w:t>
      </w:r>
    </w:p>
    <w:p w:rsidR="00E65A3D" w:rsidRDefault="00E65A3D" w:rsidP="004E2B4E">
      <w:pPr>
        <w:autoSpaceDE w:val="0"/>
        <w:spacing w:after="120"/>
        <w:ind w:right="28"/>
        <w:contextualSpacing/>
        <w:jc w:val="both"/>
        <w:rPr>
          <w:rFonts w:ascii="Calibri" w:eastAsia="ArialMT" w:hAnsi="Calibri" w:cs="Arial"/>
        </w:rPr>
      </w:pPr>
      <w:r w:rsidRPr="00CB2A2F">
        <w:rPr>
          <w:rFonts w:ascii="Calibri" w:eastAsia="ArialMT" w:hAnsi="Calibri" w:cs="Arial"/>
          <w:b/>
        </w:rPr>
        <w:t>1.1.</w:t>
      </w:r>
      <w:r w:rsidRPr="00732614">
        <w:rPr>
          <w:rFonts w:ascii="Calibri" w:eastAsia="ArialMT" w:hAnsi="Calibri" w:cs="Arial"/>
        </w:rPr>
        <w:t xml:space="preserve"> Este processo visa a </w:t>
      </w:r>
      <w:bookmarkStart w:id="0" w:name="_Hlk22029836"/>
      <w:r w:rsidR="008A7435" w:rsidRPr="00EF6511">
        <w:rPr>
          <w:rFonts w:ascii="Calibri" w:hAnsi="Calibri"/>
          <w:b/>
          <w:color w:val="000000"/>
        </w:rPr>
        <w:t xml:space="preserve">CONTRATAÇÃO DE </w:t>
      </w:r>
      <w:r w:rsidR="008A7435">
        <w:rPr>
          <w:rStyle w:val="Forte"/>
          <w:rFonts w:ascii="Calibri" w:hAnsi="Calibri"/>
          <w:color w:val="000000"/>
        </w:rPr>
        <w:t>AQUISIÇÃO E INSTALAÇÃO DE SISTEMA ININTERRUPTO DE ENERGIA (UPS), COMPOSTO DE DOIS NOBREAKS QUE DEVEM FUNCIONAR EM PARALELISMO ATIVO PARA O DATACENTER DO CREA/RS</w:t>
      </w:r>
      <w:r w:rsidR="00C050B5" w:rsidRPr="0000285A">
        <w:rPr>
          <w:rStyle w:val="Forte"/>
          <w:rFonts w:ascii="Calibri" w:hAnsi="Calibri"/>
        </w:rPr>
        <w:t>,</w:t>
      </w:r>
      <w:bookmarkEnd w:id="0"/>
      <w:r w:rsidR="00D56EE7">
        <w:rPr>
          <w:rStyle w:val="Forte"/>
          <w:rFonts w:ascii="Calibri" w:hAnsi="Calibri"/>
        </w:rPr>
        <w:t xml:space="preserve"> </w:t>
      </w:r>
      <w:r w:rsidRPr="00732614">
        <w:rPr>
          <w:rFonts w:ascii="Calibri" w:eastAsia="ArialMT" w:hAnsi="Calibri" w:cs="Arial"/>
        </w:rPr>
        <w:t>conforme especificações contidas no</w:t>
      </w:r>
      <w:r w:rsidR="00E24D26">
        <w:rPr>
          <w:rFonts w:ascii="Calibri" w:eastAsia="ArialMT" w:hAnsi="Calibri" w:cs="Arial"/>
        </w:rPr>
        <w:t xml:space="preserve"> termo de referência</w:t>
      </w:r>
      <w:r w:rsidRPr="00732614">
        <w:rPr>
          <w:rFonts w:ascii="Calibri" w:eastAsia="ArialMT" w:hAnsi="Calibri" w:cs="Arial"/>
        </w:rPr>
        <w:t>,</w:t>
      </w:r>
      <w:r w:rsidR="006046C7">
        <w:rPr>
          <w:rFonts w:ascii="Calibri" w:eastAsia="ArialMT" w:hAnsi="Calibri" w:cs="Arial"/>
        </w:rPr>
        <w:t xml:space="preserve"> </w:t>
      </w:r>
      <w:r w:rsidR="00C050B5">
        <w:rPr>
          <w:rFonts w:ascii="Calibri" w:eastAsia="ArialMT" w:hAnsi="Calibri" w:cs="Arial"/>
        </w:rPr>
        <w:t>A</w:t>
      </w:r>
      <w:r w:rsidR="006046C7">
        <w:rPr>
          <w:rFonts w:ascii="Calibri" w:eastAsia="ArialMT" w:hAnsi="Calibri" w:cs="Arial"/>
        </w:rPr>
        <w:t>nexo</w:t>
      </w:r>
      <w:r w:rsidRPr="00732614">
        <w:rPr>
          <w:rFonts w:ascii="Calibri" w:eastAsia="ArialMT" w:hAnsi="Calibri" w:cs="Arial"/>
        </w:rPr>
        <w:t xml:space="preserve"> I, deste edital.</w:t>
      </w:r>
    </w:p>
    <w:p w:rsidR="00A97267" w:rsidRDefault="00A97267" w:rsidP="004E2B4E">
      <w:pPr>
        <w:autoSpaceDE w:val="0"/>
        <w:spacing w:after="120"/>
        <w:ind w:right="28"/>
        <w:contextualSpacing/>
        <w:jc w:val="both"/>
        <w:rPr>
          <w:rFonts w:ascii="Calibri" w:eastAsia="ArialMT" w:hAnsi="Calibri" w:cs="Arial"/>
        </w:rPr>
      </w:pPr>
      <w:r w:rsidRPr="00CB2A2F">
        <w:rPr>
          <w:rFonts w:ascii="Calibri" w:eastAsia="ArialMT" w:hAnsi="Calibri" w:cs="Arial"/>
          <w:b/>
        </w:rPr>
        <w:t>1.2.</w:t>
      </w:r>
      <w:r>
        <w:rPr>
          <w:rFonts w:ascii="Calibri" w:eastAsia="ArialMT" w:hAnsi="Calibri" w:cs="Arial"/>
        </w:rPr>
        <w:t xml:space="preserve"> Especificações, quantidades e estimativas, inclusive as encaminhadas pelos </w:t>
      </w:r>
      <w:r w:rsidR="007E7100">
        <w:rPr>
          <w:rFonts w:ascii="Calibri" w:eastAsia="ArialMT" w:hAnsi="Calibri" w:cs="Arial"/>
        </w:rPr>
        <w:t>ó</w:t>
      </w:r>
      <w:r>
        <w:rPr>
          <w:rFonts w:ascii="Calibri" w:eastAsia="ArialMT" w:hAnsi="Calibri" w:cs="Arial"/>
        </w:rPr>
        <w:t>rgãos e entidades participantes fazem parte do</w:t>
      </w:r>
      <w:r w:rsidR="00E24D26">
        <w:rPr>
          <w:rFonts w:ascii="Calibri" w:eastAsia="ArialMT" w:hAnsi="Calibri" w:cs="Arial"/>
        </w:rPr>
        <w:t xml:space="preserve"> termo de referência</w:t>
      </w:r>
      <w:r>
        <w:rPr>
          <w:rFonts w:ascii="Calibri" w:eastAsia="ArialMT" w:hAnsi="Calibri" w:cs="Arial"/>
        </w:rPr>
        <w:t>,</w:t>
      </w:r>
      <w:r w:rsidR="00734E43">
        <w:rPr>
          <w:rFonts w:ascii="Calibri" w:eastAsia="ArialMT" w:hAnsi="Calibri" w:cs="Arial"/>
        </w:rPr>
        <w:t xml:space="preserve"> A</w:t>
      </w:r>
      <w:r w:rsidR="006046C7">
        <w:rPr>
          <w:rFonts w:ascii="Calibri" w:eastAsia="ArialMT" w:hAnsi="Calibri" w:cs="Arial"/>
        </w:rPr>
        <w:t>nexo</w:t>
      </w:r>
      <w:r>
        <w:rPr>
          <w:rFonts w:ascii="Calibri" w:eastAsia="ArialMT" w:hAnsi="Calibri" w:cs="Arial"/>
        </w:rPr>
        <w:t xml:space="preserve"> I</w:t>
      </w:r>
      <w:r w:rsidR="00CB3D06">
        <w:rPr>
          <w:rFonts w:ascii="Calibri" w:eastAsia="ArialMT" w:hAnsi="Calibri" w:cs="Arial"/>
        </w:rPr>
        <w:t>,</w:t>
      </w:r>
      <w:r>
        <w:rPr>
          <w:rFonts w:ascii="Calibri" w:eastAsia="ArialMT" w:hAnsi="Calibri" w:cs="Arial"/>
        </w:rPr>
        <w:t xml:space="preserve"> do </w:t>
      </w:r>
      <w:r w:rsidR="00CB3D06">
        <w:rPr>
          <w:rFonts w:ascii="Calibri" w:eastAsia="ArialMT" w:hAnsi="Calibri" w:cs="Arial"/>
        </w:rPr>
        <w:t>e</w:t>
      </w:r>
      <w:r>
        <w:rPr>
          <w:rFonts w:ascii="Calibri" w:eastAsia="ArialMT" w:hAnsi="Calibri" w:cs="Arial"/>
        </w:rPr>
        <w:t>dital.</w:t>
      </w:r>
    </w:p>
    <w:p w:rsidR="004E2B4E" w:rsidRDefault="00A97267" w:rsidP="004E2B4E">
      <w:pPr>
        <w:autoSpaceDE w:val="0"/>
        <w:spacing w:after="120"/>
        <w:ind w:right="28"/>
        <w:contextualSpacing/>
        <w:jc w:val="both"/>
        <w:rPr>
          <w:rFonts w:ascii="Calibri" w:eastAsia="ArialMT" w:hAnsi="Calibri" w:cs="Arial"/>
        </w:rPr>
      </w:pPr>
      <w:r w:rsidRPr="00CB2A2F">
        <w:rPr>
          <w:rFonts w:ascii="Calibri" w:eastAsia="ArialMT" w:hAnsi="Calibri" w:cs="Arial"/>
          <w:b/>
        </w:rPr>
        <w:t>1.3.</w:t>
      </w:r>
      <w:r w:rsidRPr="00C81EAC">
        <w:rPr>
          <w:rFonts w:ascii="Calibri" w:eastAsia="ArialMT" w:hAnsi="Calibri" w:cs="Arial"/>
        </w:rPr>
        <w:t xml:space="preserve"> Em caso de discordância entre as especificações do objeto descrita</w:t>
      </w:r>
      <w:r>
        <w:rPr>
          <w:rFonts w:ascii="Calibri" w:eastAsia="ArialMT" w:hAnsi="Calibri" w:cs="Arial"/>
        </w:rPr>
        <w:t>s</w:t>
      </w:r>
      <w:r w:rsidRPr="00C81EAC">
        <w:rPr>
          <w:rFonts w:ascii="Calibri" w:eastAsia="ArialMT" w:hAnsi="Calibri" w:cs="Arial"/>
        </w:rPr>
        <w:t xml:space="preserve"> no</w:t>
      </w:r>
      <w:r w:rsidR="007E7100">
        <w:rPr>
          <w:rFonts w:ascii="Calibri" w:eastAsia="ArialMT" w:hAnsi="Calibri" w:cs="Arial"/>
        </w:rPr>
        <w:t xml:space="preserve"> sistema eletrônico</w:t>
      </w:r>
      <w:r w:rsidRPr="00C81EAC">
        <w:rPr>
          <w:rFonts w:ascii="Calibri" w:eastAsia="ArialMT" w:hAnsi="Calibri" w:cs="Arial"/>
        </w:rPr>
        <w:t xml:space="preserve"> e as especificações contidas no</w:t>
      </w:r>
      <w:r w:rsidR="00E24D26">
        <w:rPr>
          <w:rFonts w:ascii="Calibri" w:eastAsia="ArialMT" w:hAnsi="Calibri" w:cs="Arial"/>
        </w:rPr>
        <w:t xml:space="preserve"> termo de referência</w:t>
      </w:r>
      <w:r w:rsidRPr="00C81EAC">
        <w:rPr>
          <w:rFonts w:ascii="Calibri" w:eastAsia="ArialMT" w:hAnsi="Calibri" w:cs="Arial"/>
        </w:rPr>
        <w:t>, prevalecerão as últimas.</w:t>
      </w:r>
    </w:p>
    <w:p w:rsidR="00062249" w:rsidRPr="00732614" w:rsidRDefault="00062249" w:rsidP="00062249">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rPr>
      </w:pPr>
      <w:r w:rsidRPr="00732614">
        <w:rPr>
          <w:rFonts w:ascii="Calibri" w:hAnsi="Calibri" w:cs="Arial"/>
          <w:b/>
        </w:rPr>
        <w:t>2. CON</w:t>
      </w:r>
      <w:r>
        <w:rPr>
          <w:rFonts w:ascii="Calibri" w:hAnsi="Calibri" w:cs="Arial"/>
          <w:b/>
        </w:rPr>
        <w:t>DIÇÕES GERAIS PARA PARTICIPAÇÃO</w:t>
      </w:r>
    </w:p>
    <w:p w:rsidR="00062249" w:rsidRPr="005509C0" w:rsidRDefault="00062249" w:rsidP="00062249">
      <w:pPr>
        <w:pStyle w:val="Default"/>
        <w:jc w:val="both"/>
        <w:rPr>
          <w:rFonts w:ascii="Calibri" w:eastAsia="Times New Roman" w:hAnsi="Calibri" w:cs="Calibri"/>
          <w:sz w:val="20"/>
          <w:lang w:eastAsia="pt-BR"/>
        </w:rPr>
      </w:pPr>
      <w:r w:rsidRPr="009553BF">
        <w:rPr>
          <w:rFonts w:ascii="Calibri" w:hAnsi="Calibri"/>
          <w:b/>
          <w:sz w:val="20"/>
        </w:rPr>
        <w:t>2.1.</w:t>
      </w:r>
      <w:r w:rsidRPr="009553BF">
        <w:rPr>
          <w:rFonts w:ascii="Calibri" w:hAnsi="Calibri"/>
          <w:sz w:val="20"/>
        </w:rPr>
        <w:t xml:space="preserve"> </w:t>
      </w:r>
      <w:r w:rsidR="006268A6">
        <w:rPr>
          <w:rFonts w:ascii="Calibri" w:hAnsi="Calibri" w:cs="Calibri"/>
          <w:sz w:val="20"/>
        </w:rPr>
        <w:t xml:space="preserve">Poderão participar deste </w:t>
      </w:r>
      <w:r w:rsidR="006268A6" w:rsidRPr="004A7342">
        <w:rPr>
          <w:rFonts w:ascii="Calibri" w:hAnsi="Calibri" w:cs="Calibri"/>
          <w:sz w:val="20"/>
        </w:rPr>
        <w:t xml:space="preserve">pregão </w:t>
      </w:r>
      <w:r w:rsidR="004A7342" w:rsidRPr="004A7342">
        <w:rPr>
          <w:rFonts w:ascii="Calibri" w:hAnsi="Calibri" w:cs="Calibri"/>
          <w:sz w:val="20"/>
          <w:lang w:eastAsia="pt-BR"/>
        </w:rPr>
        <w:t>empresas</w:t>
      </w:r>
      <w:r w:rsidR="006268A6">
        <w:rPr>
          <w:rFonts w:ascii="Calibri" w:hAnsi="Calibri" w:cs="Calibri"/>
          <w:sz w:val="20"/>
        </w:rPr>
        <w:t xml:space="preserve"> </w:t>
      </w:r>
      <w:r w:rsidRPr="00E77194">
        <w:rPr>
          <w:rFonts w:ascii="Calibri" w:hAnsi="Calibri" w:cs="Calibri"/>
          <w:color w:val="auto"/>
          <w:sz w:val="20"/>
        </w:rPr>
        <w:t xml:space="preserve">cujo </w:t>
      </w:r>
      <w:r w:rsidRPr="00E77194">
        <w:rPr>
          <w:rFonts w:ascii="Calibri" w:hAnsi="Calibri" w:cs="Arial"/>
          <w:color w:val="auto"/>
          <w:sz w:val="20"/>
        </w:rPr>
        <w:t>ramo de ativida</w:t>
      </w:r>
      <w:r w:rsidRPr="009553BF">
        <w:rPr>
          <w:rFonts w:ascii="Calibri" w:hAnsi="Calibri" w:cs="Arial"/>
          <w:sz w:val="20"/>
        </w:rPr>
        <w:t>de seja compatível com o objeto desta licitação, e que estejam com</w:t>
      </w:r>
      <w:r w:rsidRPr="005509C0">
        <w:rPr>
          <w:rFonts w:ascii="Calibri" w:hAnsi="Calibri" w:cs="Arial"/>
          <w:sz w:val="20"/>
        </w:rPr>
        <w:t xml:space="preserve"> Credenciamento regular no Sistema de Cadastramento Unificado de Fornecedores – SICAF, conforme disposto no art. 9º da IN SEGES/MP nº 3, de 2018.</w:t>
      </w:r>
    </w:p>
    <w:p w:rsidR="00062249" w:rsidRPr="00160D28" w:rsidRDefault="00062249" w:rsidP="00062249">
      <w:pPr>
        <w:suppressAutoHyphens w:val="0"/>
        <w:autoSpaceDE w:val="0"/>
        <w:snapToGrid w:val="0"/>
        <w:jc w:val="both"/>
        <w:rPr>
          <w:rFonts w:ascii="Calibri" w:hAnsi="Calibri" w:cs="Arial"/>
        </w:rPr>
      </w:pPr>
      <w:r w:rsidRPr="00160D28">
        <w:rPr>
          <w:rFonts w:ascii="Calibri" w:hAnsi="Calibri" w:cs="Arial"/>
          <w:b/>
        </w:rPr>
        <w:t>2.</w:t>
      </w:r>
      <w:r>
        <w:rPr>
          <w:rFonts w:ascii="Calibri" w:hAnsi="Calibri" w:cs="Arial"/>
          <w:b/>
        </w:rPr>
        <w:t>2</w:t>
      </w:r>
      <w:r w:rsidRPr="00160D28">
        <w:rPr>
          <w:rFonts w:ascii="Calibri" w:hAnsi="Calibri" w:cs="Arial"/>
          <w:b/>
        </w:rPr>
        <w:t>.</w:t>
      </w:r>
      <w:r w:rsidRPr="00160D28">
        <w:rPr>
          <w:rFonts w:ascii="Calibri" w:hAnsi="Calibri" w:cs="Arial"/>
        </w:rPr>
        <w:t xml:space="preserve"> Os licitantes deverão utilizar o certificado digital para acesso ao Sistema.</w:t>
      </w:r>
    </w:p>
    <w:p w:rsidR="00062249" w:rsidRDefault="00062249" w:rsidP="00062249">
      <w:pPr>
        <w:tabs>
          <w:tab w:val="left" w:pos="709"/>
        </w:tabs>
        <w:contextualSpacing/>
        <w:jc w:val="both"/>
        <w:rPr>
          <w:rFonts w:ascii="Calibri" w:hAnsi="Calibri" w:cs="Arial"/>
        </w:rPr>
      </w:pPr>
      <w:r>
        <w:rPr>
          <w:rFonts w:ascii="Calibri" w:hAnsi="Calibri" w:cs="Arial"/>
          <w:b/>
        </w:rPr>
        <w:t>2.3</w:t>
      </w:r>
      <w:r w:rsidRPr="00160D28">
        <w:rPr>
          <w:rFonts w:ascii="Calibri" w:hAnsi="Calibri" w:cs="Arial"/>
          <w:b/>
        </w:rPr>
        <w:t>.</w:t>
      </w:r>
      <w:r w:rsidRPr="00160D28">
        <w:rPr>
          <w:rFonts w:ascii="Calibri" w:hAnsi="Calibri" w:cs="Arial"/>
        </w:rPr>
        <w:t xml:space="preserve"> Como condição para participação no Pregão, o licitante assinalará “sim” ou “não” em campo próprio do sistema eletrônico, re</w:t>
      </w:r>
      <w:r>
        <w:rPr>
          <w:rFonts w:ascii="Calibri" w:hAnsi="Calibri" w:cs="Arial"/>
        </w:rPr>
        <w:t>lativo às seguintes declarações:</w:t>
      </w:r>
    </w:p>
    <w:p w:rsidR="00062249" w:rsidRPr="0055210D" w:rsidRDefault="00062249" w:rsidP="00062249">
      <w:pPr>
        <w:tabs>
          <w:tab w:val="left" w:pos="1440"/>
        </w:tabs>
        <w:suppressAutoHyphens w:val="0"/>
        <w:autoSpaceDE w:val="0"/>
        <w:snapToGrid w:val="0"/>
        <w:contextualSpacing/>
        <w:jc w:val="both"/>
        <w:rPr>
          <w:rFonts w:ascii="Calibri" w:hAnsi="Calibri" w:cs="Arial"/>
          <w:bCs/>
          <w:color w:val="FF0000"/>
        </w:rPr>
      </w:pPr>
      <w:r w:rsidRPr="0055210D">
        <w:rPr>
          <w:rFonts w:ascii="Calibri" w:hAnsi="Calibri" w:cs="Arial"/>
          <w:b/>
          <w:color w:val="000000"/>
        </w:rPr>
        <w:t>2.</w:t>
      </w:r>
      <w:r>
        <w:rPr>
          <w:rFonts w:ascii="Calibri" w:hAnsi="Calibri" w:cs="Arial"/>
          <w:b/>
          <w:color w:val="000000"/>
        </w:rPr>
        <w:t>3</w:t>
      </w:r>
      <w:r w:rsidRPr="0055210D">
        <w:rPr>
          <w:rFonts w:ascii="Calibri" w:hAnsi="Calibri" w:cs="Arial"/>
          <w:b/>
          <w:color w:val="000000"/>
        </w:rPr>
        <w:t>.1</w:t>
      </w:r>
      <w:r w:rsidRPr="0055210D">
        <w:rPr>
          <w:rFonts w:ascii="Calibri" w:hAnsi="Calibri" w:cs="Arial"/>
          <w:bCs/>
          <w:color w:val="000000"/>
        </w:rPr>
        <w:t xml:space="preserve">. </w:t>
      </w:r>
      <w:r>
        <w:rPr>
          <w:rFonts w:ascii="Calibri" w:hAnsi="Calibri" w:cs="Arial"/>
          <w:bCs/>
          <w:color w:val="000000"/>
        </w:rPr>
        <w:t>Q</w:t>
      </w:r>
      <w:r w:rsidRPr="0055210D">
        <w:rPr>
          <w:rFonts w:ascii="Calibri" w:hAnsi="Calibri" w:cs="Arial"/>
          <w:bCs/>
          <w:color w:val="000000"/>
        </w:rPr>
        <w:t xml:space="preserve">ue cumpre os requisitos estabelecidos no artigo 3° da Lei Complementar nº 123, de 2006, estando apta a usufruir do tratamento favorecido estabelecido em seus </w:t>
      </w:r>
      <w:proofErr w:type="spellStart"/>
      <w:r w:rsidRPr="0055210D">
        <w:rPr>
          <w:rFonts w:ascii="Calibri" w:hAnsi="Calibri" w:cs="Arial"/>
          <w:bCs/>
          <w:color w:val="000000"/>
        </w:rPr>
        <w:t>arts</w:t>
      </w:r>
      <w:proofErr w:type="spellEnd"/>
      <w:r w:rsidRPr="0055210D">
        <w:rPr>
          <w:rFonts w:ascii="Calibri" w:hAnsi="Calibri" w:cs="Arial"/>
          <w:bCs/>
          <w:color w:val="000000"/>
        </w:rPr>
        <w:t xml:space="preserve">. 42 a 49; </w:t>
      </w:r>
    </w:p>
    <w:p w:rsidR="00062249" w:rsidRPr="0055210D" w:rsidRDefault="00062249" w:rsidP="00062249">
      <w:pPr>
        <w:tabs>
          <w:tab w:val="left" w:pos="1440"/>
        </w:tabs>
        <w:suppressAutoHyphens w:val="0"/>
        <w:autoSpaceDE w:val="0"/>
        <w:snapToGrid w:val="0"/>
        <w:contextualSpacing/>
        <w:jc w:val="both"/>
        <w:rPr>
          <w:rFonts w:ascii="Calibri" w:hAnsi="Calibri" w:cs="Arial"/>
          <w:bCs/>
          <w:color w:val="FF0000"/>
        </w:rPr>
      </w:pPr>
      <w:r>
        <w:rPr>
          <w:rFonts w:ascii="Calibri" w:hAnsi="Calibri" w:cs="Arial"/>
          <w:b/>
          <w:color w:val="000000"/>
        </w:rPr>
        <w:t>2.3</w:t>
      </w:r>
      <w:r w:rsidRPr="0055210D">
        <w:rPr>
          <w:rFonts w:ascii="Calibri" w:hAnsi="Calibri" w:cs="Arial"/>
          <w:b/>
          <w:color w:val="000000"/>
        </w:rPr>
        <w:t>.1.1</w:t>
      </w:r>
      <w:r w:rsidRPr="0055210D">
        <w:rPr>
          <w:rFonts w:ascii="Calibri" w:hAnsi="Calibri" w:cs="Arial"/>
          <w:bCs/>
          <w:color w:val="000000"/>
        </w:rPr>
        <w:t>.</w:t>
      </w:r>
      <w:r w:rsidRPr="0055210D">
        <w:rPr>
          <w:rFonts w:ascii="Calibri" w:hAnsi="Calibri" w:cs="Arial"/>
          <w:bCs/>
          <w:color w:val="FF0000"/>
        </w:rPr>
        <w:t xml:space="preserve">  </w:t>
      </w:r>
      <w:r w:rsidRPr="0055210D">
        <w:rPr>
          <w:rFonts w:ascii="Calibri" w:hAnsi="Calibri" w:cs="Arial"/>
          <w:bCs/>
          <w:color w:val="000000"/>
        </w:rPr>
        <w:t>Nos itens exclusivos para participação de microempresas e empresas de pequeno porte, a assinalação do campo “não” impedirá o prosseguimento no certame;</w:t>
      </w:r>
    </w:p>
    <w:p w:rsidR="00062249" w:rsidRPr="0055210D" w:rsidRDefault="00062249" w:rsidP="00062249">
      <w:pPr>
        <w:tabs>
          <w:tab w:val="left" w:pos="1440"/>
        </w:tabs>
        <w:suppressAutoHyphens w:val="0"/>
        <w:autoSpaceDE w:val="0"/>
        <w:snapToGrid w:val="0"/>
        <w:jc w:val="both"/>
        <w:rPr>
          <w:rFonts w:ascii="Calibri" w:hAnsi="Calibri" w:cs="Arial"/>
          <w:bCs/>
          <w:color w:val="000000"/>
        </w:rPr>
      </w:pPr>
      <w:r>
        <w:rPr>
          <w:rFonts w:ascii="Calibri" w:hAnsi="Calibri" w:cs="Arial"/>
          <w:b/>
          <w:color w:val="000000"/>
        </w:rPr>
        <w:t>2.3</w:t>
      </w:r>
      <w:r w:rsidRPr="0055210D">
        <w:rPr>
          <w:rFonts w:ascii="Calibri" w:hAnsi="Calibri" w:cs="Arial"/>
          <w:b/>
          <w:color w:val="000000"/>
        </w:rPr>
        <w:t>.1.2</w:t>
      </w:r>
      <w:r w:rsidRPr="0055210D">
        <w:rPr>
          <w:rFonts w:ascii="Calibri" w:hAnsi="Calibri" w:cs="Arial"/>
          <w:bCs/>
          <w:color w:val="000000"/>
        </w:rPr>
        <w:t>.</w:t>
      </w:r>
      <w:r w:rsidRPr="0055210D">
        <w:rPr>
          <w:rFonts w:ascii="Calibri" w:hAnsi="Calibri" w:cs="Arial"/>
          <w:bCs/>
          <w:color w:val="FF0000"/>
        </w:rPr>
        <w:t xml:space="preserve"> </w:t>
      </w:r>
      <w:r w:rsidRPr="0055210D">
        <w:rPr>
          <w:rFonts w:ascii="Calibri" w:hAnsi="Calibri" w:cs="Arial"/>
          <w:bCs/>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r>
        <w:rPr>
          <w:rFonts w:ascii="Calibri" w:hAnsi="Calibri" w:cs="Arial"/>
          <w:bCs/>
          <w:color w:val="000000"/>
        </w:rPr>
        <w:t>;</w:t>
      </w:r>
    </w:p>
    <w:p w:rsidR="00062249" w:rsidRPr="00160D28" w:rsidRDefault="00062249" w:rsidP="00062249">
      <w:pPr>
        <w:pStyle w:val="PargrafodaLista"/>
        <w:tabs>
          <w:tab w:val="left" w:pos="1440"/>
        </w:tabs>
        <w:suppressAutoHyphens w:val="0"/>
        <w:autoSpaceDE w:val="0"/>
        <w:snapToGrid w:val="0"/>
        <w:ind w:left="0"/>
        <w:contextualSpacing/>
        <w:jc w:val="both"/>
        <w:rPr>
          <w:rFonts w:ascii="Calibri" w:hAnsi="Calibri" w:cs="Arial"/>
        </w:rPr>
      </w:pPr>
      <w:r w:rsidRPr="000440DA">
        <w:rPr>
          <w:rFonts w:ascii="Calibri" w:hAnsi="Calibri"/>
          <w:b/>
        </w:rPr>
        <w:t>2.</w:t>
      </w:r>
      <w:r>
        <w:rPr>
          <w:rFonts w:ascii="Calibri" w:hAnsi="Calibri"/>
          <w:b/>
        </w:rPr>
        <w:t>3</w:t>
      </w:r>
      <w:r w:rsidRPr="000440DA">
        <w:rPr>
          <w:rFonts w:ascii="Calibri" w:hAnsi="Calibri"/>
          <w:b/>
        </w:rPr>
        <w:t>.2.</w:t>
      </w:r>
      <w:r w:rsidRPr="000440DA">
        <w:rPr>
          <w:rFonts w:ascii="Calibri" w:hAnsi="Calibri"/>
        </w:rPr>
        <w:t xml:space="preserve"> </w:t>
      </w:r>
      <w:r w:rsidRPr="000440DA">
        <w:rPr>
          <w:rFonts w:ascii="Calibri" w:hAnsi="Calibri" w:cs="Arial"/>
        </w:rPr>
        <w:t>Que está ciente e concorda com as condições contidas no Edital e seus anexos, bem como de que cumpre plenamente os requisitos de habilitação definidos no Edital;</w:t>
      </w:r>
      <w:r>
        <w:rPr>
          <w:rFonts w:ascii="Calibri" w:hAnsi="Calibri" w:cs="Arial"/>
        </w:rPr>
        <w:t xml:space="preserve"> </w:t>
      </w:r>
    </w:p>
    <w:p w:rsidR="00062249" w:rsidRPr="00732614" w:rsidRDefault="00062249" w:rsidP="00062249">
      <w:pPr>
        <w:tabs>
          <w:tab w:val="left" w:pos="709"/>
        </w:tabs>
        <w:contextualSpacing/>
        <w:jc w:val="both"/>
        <w:rPr>
          <w:rFonts w:ascii="Calibri" w:hAnsi="Calibri" w:cs="Calibri"/>
        </w:rPr>
      </w:pPr>
      <w:r w:rsidRPr="00937062">
        <w:rPr>
          <w:rFonts w:ascii="Calibri" w:hAnsi="Calibri"/>
          <w:b/>
        </w:rPr>
        <w:t>2.</w:t>
      </w:r>
      <w:r>
        <w:rPr>
          <w:rFonts w:ascii="Calibri" w:hAnsi="Calibri"/>
          <w:b/>
        </w:rPr>
        <w:t>3</w:t>
      </w:r>
      <w:r w:rsidRPr="00937062">
        <w:rPr>
          <w:rFonts w:ascii="Calibri" w:hAnsi="Calibri"/>
          <w:b/>
        </w:rPr>
        <w:t>.</w:t>
      </w:r>
      <w:r>
        <w:rPr>
          <w:rFonts w:ascii="Calibri" w:hAnsi="Calibri"/>
          <w:b/>
        </w:rPr>
        <w:t>3</w:t>
      </w:r>
      <w:r w:rsidRPr="00937062">
        <w:rPr>
          <w:rFonts w:ascii="Calibri" w:hAnsi="Calibri"/>
          <w:b/>
        </w:rPr>
        <w:t>.</w:t>
      </w:r>
      <w:r w:rsidRPr="00732614">
        <w:rPr>
          <w:rFonts w:ascii="Calibri" w:hAnsi="Calibri"/>
        </w:rPr>
        <w:t xml:space="preserve"> Que elaborara a proposta de forma independente, nos termos da </w:t>
      </w:r>
      <w:r w:rsidRPr="00732614">
        <w:rPr>
          <w:rFonts w:ascii="Calibri" w:hAnsi="Calibri" w:cs="Calibri"/>
        </w:rPr>
        <w:t xml:space="preserve">Instrução Normativa </w:t>
      </w:r>
      <w:r w:rsidRPr="00732614">
        <w:rPr>
          <w:rFonts w:ascii="Calibri" w:eastAsia="Arial" w:hAnsi="Calibri" w:cs="Calibri"/>
        </w:rPr>
        <w:t>IN SLTI/MPOG</w:t>
      </w:r>
      <w:r w:rsidRPr="00732614">
        <w:rPr>
          <w:rFonts w:ascii="Calibri" w:hAnsi="Calibri" w:cs="Calibri"/>
        </w:rPr>
        <w:t xml:space="preserve"> nº 02</w:t>
      </w:r>
      <w:r>
        <w:rPr>
          <w:rFonts w:ascii="Calibri" w:hAnsi="Calibri" w:cs="Calibri"/>
        </w:rPr>
        <w:t>/</w:t>
      </w:r>
      <w:r w:rsidRPr="00732614">
        <w:rPr>
          <w:rFonts w:ascii="Calibri" w:hAnsi="Calibri" w:cs="Calibri"/>
        </w:rPr>
        <w:t>2009;</w:t>
      </w:r>
    </w:p>
    <w:p w:rsidR="00062249" w:rsidRDefault="00062249" w:rsidP="00062249">
      <w:pPr>
        <w:tabs>
          <w:tab w:val="left" w:pos="709"/>
        </w:tabs>
        <w:contextualSpacing/>
        <w:jc w:val="both"/>
        <w:rPr>
          <w:rFonts w:ascii="Calibri" w:hAnsi="Calibri"/>
        </w:rPr>
      </w:pPr>
      <w:r w:rsidRPr="00937062">
        <w:rPr>
          <w:rFonts w:ascii="Calibri" w:hAnsi="Calibri" w:cs="Calibri"/>
          <w:b/>
        </w:rPr>
        <w:t>2.</w:t>
      </w:r>
      <w:r>
        <w:rPr>
          <w:rFonts w:ascii="Calibri" w:hAnsi="Calibri" w:cs="Calibri"/>
          <w:b/>
        </w:rPr>
        <w:t>3</w:t>
      </w:r>
      <w:r w:rsidRPr="00937062">
        <w:rPr>
          <w:rFonts w:ascii="Calibri" w:hAnsi="Calibri" w:cs="Calibri"/>
          <w:b/>
        </w:rPr>
        <w:t>.</w:t>
      </w:r>
      <w:r>
        <w:rPr>
          <w:rFonts w:ascii="Calibri" w:hAnsi="Calibri" w:cs="Calibri"/>
          <w:b/>
        </w:rPr>
        <w:t>4</w:t>
      </w:r>
      <w:r w:rsidRPr="00937062">
        <w:rPr>
          <w:rFonts w:ascii="Calibri" w:hAnsi="Calibri" w:cs="Calibri"/>
          <w:b/>
        </w:rPr>
        <w:t>.</w:t>
      </w:r>
      <w:r w:rsidRPr="00732614">
        <w:rPr>
          <w:rFonts w:ascii="Calibri" w:hAnsi="Calibri" w:cs="Calibri"/>
        </w:rPr>
        <w:t xml:space="preserve"> </w:t>
      </w:r>
      <w:r w:rsidRPr="00B320A8">
        <w:rPr>
          <w:rFonts w:ascii="Calibri" w:hAnsi="Calibri"/>
        </w:rPr>
        <w:t>Que não emprega</w:t>
      </w:r>
      <w:r>
        <w:rPr>
          <w:rFonts w:ascii="Calibri" w:hAnsi="Calibri"/>
        </w:rPr>
        <w:t xml:space="preserve"> </w:t>
      </w:r>
      <w:r w:rsidRPr="00B320A8">
        <w:rPr>
          <w:rFonts w:ascii="Calibri" w:hAnsi="Calibri"/>
        </w:rPr>
        <w:t xml:space="preserve">menores de 18 (dezoito) anos em trabalho noturno, perigoso ou insalubre, nem menores de 16 (dezesseis) anos em qualquer trabalho, </w:t>
      </w:r>
      <w:r>
        <w:rPr>
          <w:rFonts w:ascii="Calibri" w:hAnsi="Calibri"/>
        </w:rPr>
        <w:t>salvo na condição de aprendiz, a</w:t>
      </w:r>
      <w:r w:rsidRPr="00B320A8">
        <w:rPr>
          <w:rFonts w:ascii="Calibri" w:hAnsi="Calibri"/>
        </w:rPr>
        <w:t xml:space="preserve"> partir dos 14 (quatorze) anos conforme art. </w:t>
      </w:r>
      <w:r>
        <w:rPr>
          <w:rFonts w:ascii="Calibri" w:hAnsi="Calibri"/>
        </w:rPr>
        <w:t>7º</w:t>
      </w:r>
      <w:r w:rsidRPr="00B320A8">
        <w:rPr>
          <w:rFonts w:ascii="Calibri" w:hAnsi="Calibri"/>
        </w:rPr>
        <w:t>, XXXIII, da Constituição da República Federativa do Brasil de 1988;</w:t>
      </w:r>
    </w:p>
    <w:p w:rsidR="00062249" w:rsidRPr="00160D28" w:rsidRDefault="00062249" w:rsidP="00062249">
      <w:pPr>
        <w:tabs>
          <w:tab w:val="left" w:pos="709"/>
        </w:tabs>
        <w:contextualSpacing/>
        <w:jc w:val="both"/>
        <w:rPr>
          <w:rFonts w:ascii="Calibri" w:hAnsi="Calibri" w:cs="Arial"/>
        </w:rPr>
      </w:pPr>
      <w:r>
        <w:rPr>
          <w:rFonts w:ascii="Calibri" w:hAnsi="Calibri" w:cs="Arial"/>
          <w:b/>
        </w:rPr>
        <w:t>2.3</w:t>
      </w:r>
      <w:r w:rsidRPr="00160D28">
        <w:rPr>
          <w:rFonts w:ascii="Calibri" w:hAnsi="Calibri" w:cs="Arial"/>
          <w:b/>
        </w:rPr>
        <w:t>.</w:t>
      </w:r>
      <w:r>
        <w:rPr>
          <w:rFonts w:ascii="Calibri" w:hAnsi="Calibri" w:cs="Arial"/>
          <w:b/>
        </w:rPr>
        <w:t>5</w:t>
      </w:r>
      <w:r w:rsidRPr="00160D28">
        <w:rPr>
          <w:rFonts w:ascii="Calibri" w:hAnsi="Calibri" w:cs="Arial"/>
        </w:rPr>
        <w:t>. Que inexistem fatos impeditivos para sua habilitação no certame, ciente da obrigatoriedade de declarar ocorrências posteriores</w:t>
      </w:r>
    </w:p>
    <w:p w:rsidR="00062249" w:rsidRPr="00160D28" w:rsidRDefault="00062249" w:rsidP="00062249">
      <w:pPr>
        <w:pStyle w:val="PargrafodaLista"/>
        <w:tabs>
          <w:tab w:val="left" w:pos="1440"/>
        </w:tabs>
        <w:suppressAutoHyphens w:val="0"/>
        <w:autoSpaceDE w:val="0"/>
        <w:snapToGrid w:val="0"/>
        <w:ind w:left="0"/>
        <w:contextualSpacing/>
        <w:jc w:val="both"/>
        <w:rPr>
          <w:rFonts w:ascii="Calibri" w:eastAsia="Zurich BT" w:hAnsi="Calibri" w:cs="Arial"/>
        </w:rPr>
      </w:pPr>
      <w:r>
        <w:rPr>
          <w:rFonts w:ascii="Calibri" w:eastAsia="Zurich BT" w:hAnsi="Calibri" w:cs="Arial"/>
          <w:b/>
        </w:rPr>
        <w:t>2.3</w:t>
      </w:r>
      <w:r w:rsidRPr="00160D28">
        <w:rPr>
          <w:rFonts w:ascii="Calibri" w:eastAsia="Zurich BT" w:hAnsi="Calibri" w:cs="Arial"/>
          <w:b/>
        </w:rPr>
        <w:t>.</w:t>
      </w:r>
      <w:r>
        <w:rPr>
          <w:rFonts w:ascii="Calibri" w:eastAsia="Zurich BT" w:hAnsi="Calibri" w:cs="Arial"/>
          <w:b/>
        </w:rPr>
        <w:t>6</w:t>
      </w:r>
      <w:r w:rsidRPr="00160D28">
        <w:rPr>
          <w:rFonts w:ascii="Calibri" w:eastAsia="Zurich BT" w:hAnsi="Calibri" w:cs="Arial"/>
        </w:rPr>
        <w:t>. Que não possui, em sua cadeia produtiva, empregados executando trabalho degradante ou forçado, observando o disposto nos incisos III e IV do art. 1º e no inciso III do art. 5º da Constituição Federal;</w:t>
      </w:r>
    </w:p>
    <w:p w:rsidR="00062249" w:rsidRPr="00160D28" w:rsidRDefault="00062249" w:rsidP="00062249">
      <w:pPr>
        <w:tabs>
          <w:tab w:val="left" w:pos="709"/>
        </w:tabs>
        <w:contextualSpacing/>
        <w:jc w:val="both"/>
        <w:rPr>
          <w:rFonts w:ascii="Calibri" w:eastAsia="Zurich BT" w:hAnsi="Calibri" w:cs="Arial"/>
        </w:rPr>
      </w:pPr>
      <w:r>
        <w:rPr>
          <w:rFonts w:ascii="Calibri" w:eastAsia="Zurich BT" w:hAnsi="Calibri" w:cs="Arial"/>
          <w:b/>
        </w:rPr>
        <w:lastRenderedPageBreak/>
        <w:t>2.3</w:t>
      </w:r>
      <w:r w:rsidRPr="00160D28">
        <w:rPr>
          <w:rFonts w:ascii="Calibri" w:eastAsia="Zurich BT" w:hAnsi="Calibri" w:cs="Arial"/>
          <w:b/>
        </w:rPr>
        <w:t>.</w:t>
      </w:r>
      <w:r>
        <w:rPr>
          <w:rFonts w:ascii="Calibri" w:eastAsia="Zurich BT" w:hAnsi="Calibri" w:cs="Arial"/>
          <w:b/>
        </w:rPr>
        <w:t>7</w:t>
      </w:r>
      <w:r w:rsidRPr="00160D28">
        <w:rPr>
          <w:rFonts w:ascii="Calibri" w:eastAsia="Zurich BT" w:hAnsi="Calibri" w:cs="Arial"/>
        </w:rPr>
        <w:t>.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062249" w:rsidRDefault="00062249" w:rsidP="00062249">
      <w:pPr>
        <w:tabs>
          <w:tab w:val="left" w:pos="709"/>
        </w:tabs>
        <w:contextualSpacing/>
        <w:jc w:val="both"/>
        <w:rPr>
          <w:rFonts w:ascii="Calibri" w:hAnsi="Calibri"/>
        </w:rPr>
      </w:pPr>
      <w:r>
        <w:rPr>
          <w:rFonts w:ascii="Calibri" w:hAnsi="Calibri"/>
          <w:b/>
        </w:rPr>
        <w:t>2.3</w:t>
      </w:r>
      <w:r w:rsidRPr="00160D28">
        <w:rPr>
          <w:rFonts w:ascii="Calibri" w:hAnsi="Calibri"/>
          <w:b/>
        </w:rPr>
        <w:t>.</w:t>
      </w:r>
      <w:r>
        <w:rPr>
          <w:rFonts w:ascii="Calibri" w:hAnsi="Calibri"/>
          <w:b/>
        </w:rPr>
        <w:t>8.</w:t>
      </w:r>
      <w:r w:rsidRPr="00160D28">
        <w:rPr>
          <w:rFonts w:ascii="Calibri" w:hAnsi="Calibri"/>
        </w:rPr>
        <w:t xml:space="preserve"> Que cumpre a cota de aprendizagem nos termos estabelecidos no art. 429 da CLT. </w:t>
      </w:r>
    </w:p>
    <w:p w:rsidR="00062249" w:rsidRPr="00FE3A0D" w:rsidRDefault="00062249" w:rsidP="00062249">
      <w:pPr>
        <w:tabs>
          <w:tab w:val="left" w:pos="709"/>
        </w:tabs>
        <w:contextualSpacing/>
        <w:jc w:val="both"/>
        <w:rPr>
          <w:rFonts w:ascii="Calibri" w:hAnsi="Calibri"/>
          <w:color w:val="000000"/>
        </w:rPr>
      </w:pPr>
      <w:r>
        <w:rPr>
          <w:rFonts w:ascii="Calibri" w:hAnsi="Calibri" w:cs="Arial"/>
          <w:b/>
          <w:color w:val="000000"/>
        </w:rPr>
        <w:t>2.3</w:t>
      </w:r>
      <w:r w:rsidRPr="00FE3A0D">
        <w:rPr>
          <w:rFonts w:ascii="Calibri" w:hAnsi="Calibri" w:cs="Arial"/>
          <w:b/>
          <w:color w:val="000000"/>
        </w:rPr>
        <w:t>.</w:t>
      </w:r>
      <w:r>
        <w:rPr>
          <w:rFonts w:ascii="Calibri" w:hAnsi="Calibri" w:cs="Arial"/>
          <w:b/>
          <w:color w:val="000000"/>
        </w:rPr>
        <w:t>9</w:t>
      </w:r>
      <w:r w:rsidRPr="00FE3A0D">
        <w:rPr>
          <w:rFonts w:ascii="Calibri" w:hAnsi="Calibri" w:cs="Arial"/>
          <w:bCs/>
          <w:color w:val="000000"/>
        </w:rPr>
        <w:t xml:space="preserve">. Que cumpre os requisitos do Decreto n. 7.174, de 2010, estando apto a usufruir dos critérios de preferência, quando for o caso. </w:t>
      </w:r>
    </w:p>
    <w:p w:rsidR="00062249" w:rsidRPr="00B55988" w:rsidRDefault="00062249" w:rsidP="00062249">
      <w:pPr>
        <w:tabs>
          <w:tab w:val="left" w:pos="709"/>
        </w:tabs>
        <w:contextualSpacing/>
        <w:jc w:val="both"/>
        <w:rPr>
          <w:rFonts w:ascii="Calibri" w:eastAsia="Arial" w:hAnsi="Calibri" w:cs="Calibri"/>
          <w:color w:val="000000"/>
        </w:rPr>
      </w:pPr>
      <w:r>
        <w:rPr>
          <w:rFonts w:ascii="Calibri" w:hAnsi="Calibri"/>
          <w:b/>
          <w:color w:val="000000"/>
        </w:rPr>
        <w:t>2.3</w:t>
      </w:r>
      <w:r w:rsidRPr="00B55988">
        <w:rPr>
          <w:rFonts w:ascii="Calibri" w:hAnsi="Calibri"/>
          <w:b/>
          <w:color w:val="000000"/>
        </w:rPr>
        <w:t>.10.</w:t>
      </w:r>
      <w:r w:rsidRPr="00B55988">
        <w:rPr>
          <w:rFonts w:ascii="Calibri" w:hAnsi="Calibri"/>
          <w:color w:val="000000"/>
        </w:rPr>
        <w:t xml:space="preserve"> As microempresas, empresas de pequeno porte e sociedades cooperativas, para se utilizarem dos benefícios previstos na Lei Complementar nº 123/2006 e na Lei nº 11.488/2007, deverão assinalar tal condição em campo próprio do sistema. </w:t>
      </w:r>
    </w:p>
    <w:p w:rsidR="00062249" w:rsidRPr="00732614" w:rsidRDefault="00062249" w:rsidP="00062249">
      <w:pPr>
        <w:tabs>
          <w:tab w:val="left" w:pos="709"/>
        </w:tabs>
        <w:contextualSpacing/>
        <w:jc w:val="both"/>
        <w:rPr>
          <w:rFonts w:ascii="Calibri" w:hAnsi="Calibri"/>
        </w:rPr>
      </w:pPr>
      <w:r w:rsidRPr="00937062">
        <w:rPr>
          <w:rFonts w:ascii="Calibri" w:hAnsi="Calibri"/>
          <w:b/>
        </w:rPr>
        <w:t>2.</w:t>
      </w:r>
      <w:r>
        <w:rPr>
          <w:rFonts w:ascii="Calibri" w:hAnsi="Calibri"/>
          <w:b/>
        </w:rPr>
        <w:t>4</w:t>
      </w:r>
      <w:r w:rsidRPr="00937062">
        <w:rPr>
          <w:rFonts w:ascii="Calibri" w:hAnsi="Calibri"/>
          <w:b/>
        </w:rPr>
        <w:t>.</w:t>
      </w:r>
      <w:r w:rsidRPr="00732614">
        <w:rPr>
          <w:rFonts w:ascii="Calibri" w:hAnsi="Calibri"/>
        </w:rPr>
        <w:t xml:space="preserve"> A existência de restrição relativa à regularidade fiscal não impede que a declaração de que trata este subitem seja firmada por microempresa, empresa de pequeno porte ou sociedade cooperativa, aplicando-se, nesta hipótese, na fase de habilitação, o disposto no </w:t>
      </w:r>
      <w:r w:rsidRPr="00644EE1">
        <w:rPr>
          <w:rFonts w:ascii="Calibri" w:hAnsi="Calibri"/>
        </w:rPr>
        <w:t xml:space="preserve">item </w:t>
      </w:r>
      <w:r w:rsidRPr="007078C0">
        <w:rPr>
          <w:rFonts w:ascii="Calibri" w:hAnsi="Calibri"/>
          <w:b/>
        </w:rPr>
        <w:t>13.7</w:t>
      </w:r>
      <w:r w:rsidRPr="00D46514">
        <w:rPr>
          <w:rFonts w:ascii="Calibri" w:hAnsi="Calibri"/>
          <w:b/>
        </w:rPr>
        <w:t xml:space="preserve"> </w:t>
      </w:r>
      <w:r w:rsidRPr="00732614">
        <w:rPr>
          <w:rFonts w:ascii="Calibri" w:hAnsi="Calibri"/>
        </w:rPr>
        <w:t>deste</w:t>
      </w:r>
      <w:r>
        <w:rPr>
          <w:rFonts w:ascii="Calibri" w:hAnsi="Calibri"/>
        </w:rPr>
        <w:t xml:space="preserve"> edital</w:t>
      </w:r>
      <w:r w:rsidRPr="00732614">
        <w:rPr>
          <w:rFonts w:ascii="Calibri" w:hAnsi="Calibri"/>
        </w:rPr>
        <w:t>;</w:t>
      </w:r>
    </w:p>
    <w:p w:rsidR="00062249" w:rsidRPr="00160D28" w:rsidRDefault="00062249" w:rsidP="00062249">
      <w:pPr>
        <w:tabs>
          <w:tab w:val="left" w:pos="709"/>
        </w:tabs>
        <w:contextualSpacing/>
        <w:jc w:val="both"/>
        <w:rPr>
          <w:rFonts w:ascii="Calibri" w:hAnsi="Calibri"/>
        </w:rPr>
      </w:pPr>
      <w:r>
        <w:rPr>
          <w:rFonts w:ascii="Calibri" w:hAnsi="Calibri"/>
          <w:b/>
        </w:rPr>
        <w:t>2.5</w:t>
      </w:r>
      <w:r w:rsidRPr="00160D28">
        <w:rPr>
          <w:rFonts w:ascii="Calibri" w:hAnsi="Calibri"/>
          <w:b/>
        </w:rPr>
        <w:t>.</w:t>
      </w:r>
      <w:r w:rsidRPr="00160D28">
        <w:rPr>
          <w:rFonts w:ascii="Calibri" w:hAnsi="Calibri"/>
        </w:rPr>
        <w:t xml:space="preserve"> </w:t>
      </w:r>
      <w:r w:rsidRPr="00160D28">
        <w:rPr>
          <w:rFonts w:ascii="Calibri" w:hAnsi="Calibri" w:cs="Arial"/>
        </w:rPr>
        <w:t>A declaração falsa relativa ao cumprimento de qualquer condição sujeitará o licitante às sanções previstas em lei e neste Edital</w:t>
      </w:r>
      <w:r w:rsidRPr="00160D28">
        <w:rPr>
          <w:rFonts w:ascii="Calibri" w:hAnsi="Calibri"/>
        </w:rPr>
        <w:t>;</w:t>
      </w:r>
    </w:p>
    <w:p w:rsidR="00062249" w:rsidRPr="00732614" w:rsidRDefault="00062249" w:rsidP="00062249">
      <w:pPr>
        <w:tabs>
          <w:tab w:val="left" w:pos="709"/>
        </w:tabs>
        <w:contextualSpacing/>
        <w:jc w:val="both"/>
        <w:rPr>
          <w:rFonts w:ascii="Calibri" w:hAnsi="Calibri"/>
        </w:rPr>
      </w:pPr>
      <w:r w:rsidRPr="00937062">
        <w:rPr>
          <w:rFonts w:ascii="Calibri" w:hAnsi="Calibri"/>
          <w:b/>
        </w:rPr>
        <w:t>2.</w:t>
      </w:r>
      <w:r>
        <w:rPr>
          <w:rFonts w:ascii="Calibri" w:hAnsi="Calibri"/>
          <w:b/>
        </w:rPr>
        <w:t>6</w:t>
      </w:r>
      <w:r w:rsidRPr="00937062">
        <w:rPr>
          <w:rFonts w:ascii="Calibri" w:hAnsi="Calibri"/>
          <w:b/>
        </w:rPr>
        <w:t>.</w:t>
      </w:r>
      <w:r w:rsidRPr="00732614">
        <w:rPr>
          <w:rFonts w:ascii="Calibri" w:hAnsi="Calibri"/>
        </w:rPr>
        <w:t xml:space="preserve"> Todos os custos decorrentes da elaboração e apresentação de propostas serão de responsabilidade exclusiva da</w:t>
      </w:r>
      <w:r>
        <w:rPr>
          <w:rFonts w:ascii="Calibri" w:hAnsi="Calibri"/>
        </w:rPr>
        <w:t xml:space="preserve"> licitante</w:t>
      </w:r>
      <w:r w:rsidRPr="00732614">
        <w:rPr>
          <w:rFonts w:ascii="Calibri" w:hAnsi="Calibri"/>
        </w:rPr>
        <w:t>, não sendo o</w:t>
      </w:r>
      <w:r>
        <w:rPr>
          <w:rFonts w:ascii="Calibri" w:hAnsi="Calibri"/>
        </w:rPr>
        <w:t xml:space="preserve"> </w:t>
      </w:r>
      <w:proofErr w:type="spellStart"/>
      <w:r>
        <w:rPr>
          <w:rFonts w:ascii="Calibri" w:hAnsi="Calibri"/>
        </w:rPr>
        <w:t>Crea-RS</w:t>
      </w:r>
      <w:proofErr w:type="spellEnd"/>
      <w:r w:rsidRPr="00732614">
        <w:rPr>
          <w:rFonts w:ascii="Calibri" w:hAnsi="Calibri"/>
        </w:rPr>
        <w:t>, em nenhum caso, responsável pelos mesmos, inclusive pelas transações que forem efetuadas em nome da</w:t>
      </w:r>
      <w:r>
        <w:rPr>
          <w:rFonts w:ascii="Calibri" w:hAnsi="Calibri"/>
        </w:rPr>
        <w:t xml:space="preserve"> licitante</w:t>
      </w:r>
      <w:r w:rsidRPr="00732614">
        <w:rPr>
          <w:rFonts w:ascii="Calibri" w:hAnsi="Calibri"/>
        </w:rPr>
        <w:t xml:space="preserve"> no</w:t>
      </w:r>
      <w:r>
        <w:rPr>
          <w:rFonts w:ascii="Calibri" w:hAnsi="Calibri"/>
        </w:rPr>
        <w:t xml:space="preserve"> sistema eletrônico</w:t>
      </w:r>
      <w:r w:rsidRPr="00732614">
        <w:rPr>
          <w:rFonts w:ascii="Calibri" w:hAnsi="Calibri"/>
        </w:rPr>
        <w:t>. A</w:t>
      </w:r>
      <w:r>
        <w:rPr>
          <w:rFonts w:ascii="Calibri" w:hAnsi="Calibri"/>
        </w:rPr>
        <w:t xml:space="preserve"> licitante</w:t>
      </w:r>
      <w:r w:rsidRPr="00732614">
        <w:rPr>
          <w:rFonts w:ascii="Calibri" w:hAnsi="Calibri"/>
        </w:rPr>
        <w:t xml:space="preserve"> deverá dispor, por seus próprios meios, dos recursos materiais e tecnológicos necessários ao acesso e operação do</w:t>
      </w:r>
      <w:r>
        <w:rPr>
          <w:rFonts w:ascii="Calibri" w:hAnsi="Calibri"/>
        </w:rPr>
        <w:t xml:space="preserve"> sistema eletrônico</w:t>
      </w:r>
      <w:r w:rsidRPr="00732614">
        <w:rPr>
          <w:rFonts w:ascii="Calibri" w:hAnsi="Calibri"/>
        </w:rPr>
        <w:t xml:space="preserve">. </w:t>
      </w:r>
    </w:p>
    <w:p w:rsidR="00062249" w:rsidRPr="00D80031" w:rsidRDefault="00062249" w:rsidP="00062249">
      <w:pPr>
        <w:tabs>
          <w:tab w:val="left" w:pos="709"/>
        </w:tabs>
        <w:contextualSpacing/>
        <w:jc w:val="both"/>
        <w:rPr>
          <w:rFonts w:ascii="Calibri" w:hAnsi="Calibri"/>
          <w:color w:val="000000"/>
        </w:rPr>
      </w:pPr>
      <w:r w:rsidRPr="00937062">
        <w:rPr>
          <w:rFonts w:ascii="Calibri" w:hAnsi="Calibri"/>
          <w:b/>
        </w:rPr>
        <w:t>2.</w:t>
      </w:r>
      <w:r>
        <w:rPr>
          <w:rFonts w:ascii="Calibri" w:hAnsi="Calibri"/>
          <w:b/>
        </w:rPr>
        <w:t>6</w:t>
      </w:r>
      <w:r w:rsidRPr="00937062">
        <w:rPr>
          <w:rFonts w:ascii="Calibri" w:hAnsi="Calibri"/>
          <w:b/>
        </w:rPr>
        <w:t>.1.</w:t>
      </w:r>
      <w:r w:rsidRPr="00732614">
        <w:rPr>
          <w:rFonts w:ascii="Calibri" w:hAnsi="Calibri"/>
        </w:rPr>
        <w:t xml:space="preserve"> O</w:t>
      </w:r>
      <w:r>
        <w:rPr>
          <w:rFonts w:ascii="Calibri" w:hAnsi="Calibri"/>
        </w:rPr>
        <w:t xml:space="preserve"> </w:t>
      </w:r>
      <w:proofErr w:type="spellStart"/>
      <w:r>
        <w:rPr>
          <w:rFonts w:ascii="Calibri" w:hAnsi="Calibri"/>
        </w:rPr>
        <w:t>Crea-RS</w:t>
      </w:r>
      <w:proofErr w:type="spellEnd"/>
      <w:r w:rsidRPr="00732614">
        <w:rPr>
          <w:rFonts w:ascii="Calibri" w:hAnsi="Calibri"/>
        </w:rPr>
        <w:t xml:space="preserve"> não se responsabilizará por eventual </w:t>
      </w:r>
      <w:r w:rsidRPr="00D80031">
        <w:rPr>
          <w:rFonts w:ascii="Calibri" w:hAnsi="Calibri"/>
          <w:color w:val="000000"/>
        </w:rPr>
        <w:t xml:space="preserve">desconexão do licitante no sistema eletrônico. </w:t>
      </w:r>
    </w:p>
    <w:p w:rsidR="00062249" w:rsidRPr="00D80031" w:rsidRDefault="00062249" w:rsidP="00062249">
      <w:pPr>
        <w:tabs>
          <w:tab w:val="left" w:pos="709"/>
        </w:tabs>
        <w:contextualSpacing/>
        <w:jc w:val="both"/>
        <w:rPr>
          <w:rFonts w:ascii="Calibri" w:hAnsi="Calibri"/>
          <w:color w:val="000000"/>
        </w:rPr>
      </w:pPr>
      <w:r>
        <w:rPr>
          <w:rFonts w:ascii="Calibri" w:hAnsi="Calibri"/>
          <w:b/>
          <w:color w:val="000000"/>
        </w:rPr>
        <w:t>2.7</w:t>
      </w:r>
      <w:r w:rsidRPr="00D80031">
        <w:rPr>
          <w:rFonts w:ascii="Calibri" w:hAnsi="Calibri"/>
          <w:b/>
          <w:color w:val="000000"/>
        </w:rPr>
        <w:t>.</w:t>
      </w:r>
      <w:r w:rsidRPr="00D80031">
        <w:rPr>
          <w:rFonts w:ascii="Calibri" w:hAnsi="Calibri"/>
          <w:color w:val="000000"/>
        </w:rPr>
        <w:t xml:space="preserve"> Fica vedada a participação na presente licitação: </w:t>
      </w:r>
    </w:p>
    <w:p w:rsidR="00062249" w:rsidRDefault="00062249" w:rsidP="00062249">
      <w:pPr>
        <w:tabs>
          <w:tab w:val="left" w:pos="709"/>
        </w:tabs>
        <w:contextualSpacing/>
        <w:jc w:val="both"/>
        <w:rPr>
          <w:rFonts w:ascii="Calibri" w:hAnsi="Calibri"/>
        </w:rPr>
      </w:pPr>
      <w:r w:rsidRPr="00937062">
        <w:rPr>
          <w:rFonts w:ascii="Calibri" w:hAnsi="Calibri"/>
          <w:b/>
        </w:rPr>
        <w:t>2.</w:t>
      </w:r>
      <w:r>
        <w:rPr>
          <w:rFonts w:ascii="Calibri" w:hAnsi="Calibri"/>
          <w:b/>
        </w:rPr>
        <w:t>7</w:t>
      </w:r>
      <w:r w:rsidRPr="00937062">
        <w:rPr>
          <w:rFonts w:ascii="Calibri" w:hAnsi="Calibri"/>
          <w:b/>
        </w:rPr>
        <w:t>.1.</w:t>
      </w:r>
      <w:r w:rsidRPr="00732614">
        <w:rPr>
          <w:rFonts w:ascii="Calibri" w:hAnsi="Calibri"/>
        </w:rPr>
        <w:t xml:space="preserve"> </w:t>
      </w:r>
      <w:r>
        <w:rPr>
          <w:rFonts w:ascii="Calibri" w:hAnsi="Calibri"/>
        </w:rPr>
        <w:t xml:space="preserve">De funcionários do </w:t>
      </w:r>
      <w:proofErr w:type="spellStart"/>
      <w:r>
        <w:rPr>
          <w:rFonts w:ascii="Calibri" w:hAnsi="Calibri"/>
        </w:rPr>
        <w:t>Crea-RS</w:t>
      </w:r>
      <w:proofErr w:type="spellEnd"/>
      <w:r>
        <w:rPr>
          <w:rFonts w:ascii="Calibri" w:hAnsi="Calibri"/>
        </w:rPr>
        <w:t>;</w:t>
      </w:r>
    </w:p>
    <w:p w:rsidR="00062249" w:rsidRPr="00732614" w:rsidRDefault="00062249" w:rsidP="00062249">
      <w:pPr>
        <w:tabs>
          <w:tab w:val="left" w:pos="709"/>
        </w:tabs>
        <w:contextualSpacing/>
        <w:jc w:val="both"/>
        <w:rPr>
          <w:rFonts w:ascii="Calibri" w:hAnsi="Calibri"/>
        </w:rPr>
      </w:pPr>
      <w:r w:rsidRPr="009C741D">
        <w:rPr>
          <w:rFonts w:ascii="Calibri" w:hAnsi="Calibri"/>
          <w:b/>
        </w:rPr>
        <w:t>2.</w:t>
      </w:r>
      <w:r>
        <w:rPr>
          <w:rFonts w:ascii="Calibri" w:hAnsi="Calibri"/>
          <w:b/>
        </w:rPr>
        <w:t>7</w:t>
      </w:r>
      <w:r w:rsidRPr="009C741D">
        <w:rPr>
          <w:rFonts w:ascii="Calibri" w:hAnsi="Calibri"/>
          <w:b/>
        </w:rPr>
        <w:t>.2.</w:t>
      </w:r>
      <w:r>
        <w:rPr>
          <w:rFonts w:ascii="Calibri" w:hAnsi="Calibri"/>
        </w:rPr>
        <w:t xml:space="preserve"> </w:t>
      </w:r>
      <w:r w:rsidRPr="00732614">
        <w:rPr>
          <w:rFonts w:ascii="Calibri" w:hAnsi="Calibri"/>
        </w:rPr>
        <w:t xml:space="preserve">De empresa que possua </w:t>
      </w:r>
      <w:proofErr w:type="gramStart"/>
      <w:r w:rsidRPr="00732614">
        <w:rPr>
          <w:rFonts w:ascii="Calibri" w:hAnsi="Calibri"/>
        </w:rPr>
        <w:t>sócio(</w:t>
      </w:r>
      <w:proofErr w:type="gramEnd"/>
      <w:r w:rsidRPr="00732614">
        <w:rPr>
          <w:rFonts w:ascii="Calibri" w:hAnsi="Calibri"/>
        </w:rPr>
        <w:t>s) e/ou diretor(es) que mantenha(m) parentesco em linha reta ou até o terceiro grau em linha colateral, com Presidente, Vice-Presidente(s), Diretor(es)</w:t>
      </w:r>
      <w:r>
        <w:rPr>
          <w:rFonts w:ascii="Calibri" w:hAnsi="Calibri"/>
        </w:rPr>
        <w:t xml:space="preserve">, </w:t>
      </w:r>
      <w:r w:rsidRPr="00732614">
        <w:rPr>
          <w:rFonts w:ascii="Calibri" w:hAnsi="Calibri"/>
        </w:rPr>
        <w:t>Conselheiro(s)</w:t>
      </w:r>
      <w:r>
        <w:rPr>
          <w:rFonts w:ascii="Calibri" w:hAnsi="Calibri"/>
        </w:rPr>
        <w:t xml:space="preserve"> e </w:t>
      </w:r>
      <w:r w:rsidRPr="00732614">
        <w:rPr>
          <w:rFonts w:ascii="Calibri" w:hAnsi="Calibri"/>
        </w:rPr>
        <w:t>servidor(es</w:t>
      </w:r>
      <w:r>
        <w:rPr>
          <w:rFonts w:ascii="Calibri" w:hAnsi="Calibri"/>
        </w:rPr>
        <w:t>)</w:t>
      </w:r>
      <w:r w:rsidRPr="00732614">
        <w:rPr>
          <w:rFonts w:ascii="Calibri" w:hAnsi="Calibri"/>
        </w:rPr>
        <w:t xml:space="preserve"> do</w:t>
      </w:r>
      <w:r>
        <w:rPr>
          <w:rFonts w:ascii="Calibri" w:hAnsi="Calibri"/>
        </w:rPr>
        <w:t xml:space="preserve"> </w:t>
      </w:r>
      <w:proofErr w:type="spellStart"/>
      <w:r>
        <w:rPr>
          <w:rFonts w:ascii="Calibri" w:hAnsi="Calibri"/>
        </w:rPr>
        <w:t>Crea-RS</w:t>
      </w:r>
      <w:proofErr w:type="spellEnd"/>
      <w:r w:rsidRPr="00732614">
        <w:rPr>
          <w:rFonts w:ascii="Calibri" w:hAnsi="Calibri"/>
        </w:rPr>
        <w:t xml:space="preserve">; </w:t>
      </w:r>
    </w:p>
    <w:p w:rsidR="00062249" w:rsidRPr="00732614" w:rsidRDefault="00062249" w:rsidP="00062249">
      <w:pPr>
        <w:tabs>
          <w:tab w:val="left" w:pos="709"/>
        </w:tabs>
        <w:contextualSpacing/>
        <w:jc w:val="both"/>
        <w:rPr>
          <w:rFonts w:ascii="Calibri" w:hAnsi="Calibri"/>
        </w:rPr>
      </w:pPr>
      <w:r w:rsidRPr="00827156">
        <w:rPr>
          <w:rFonts w:ascii="Calibri" w:hAnsi="Calibri"/>
          <w:b/>
          <w:bCs/>
        </w:rPr>
        <w:t>2.</w:t>
      </w:r>
      <w:r>
        <w:rPr>
          <w:rFonts w:ascii="Calibri" w:hAnsi="Calibri"/>
          <w:b/>
          <w:bCs/>
        </w:rPr>
        <w:t>7</w:t>
      </w:r>
      <w:r w:rsidRPr="00827156">
        <w:rPr>
          <w:rFonts w:ascii="Calibri" w:hAnsi="Calibri"/>
          <w:b/>
          <w:bCs/>
        </w:rPr>
        <w:t>.</w:t>
      </w:r>
      <w:r>
        <w:rPr>
          <w:rFonts w:ascii="Calibri" w:hAnsi="Calibri"/>
          <w:b/>
          <w:bCs/>
        </w:rPr>
        <w:t>3</w:t>
      </w:r>
      <w:r w:rsidRPr="00827156">
        <w:rPr>
          <w:rFonts w:ascii="Calibri" w:hAnsi="Calibri"/>
        </w:rPr>
        <w:t>. P</w:t>
      </w:r>
      <w:r w:rsidRPr="00827156">
        <w:rPr>
          <w:rFonts w:ascii="Calibri" w:hAnsi="Calibri" w:cs="Arial"/>
          <w:bCs/>
        </w:rPr>
        <w:t>roibidos de participar de licitações e celebrar contratos administrativos, na forma da legislação vigente</w:t>
      </w:r>
      <w:r w:rsidRPr="00827156">
        <w:rPr>
          <w:rFonts w:ascii="Arial" w:hAnsi="Arial" w:cs="Arial"/>
          <w:bCs/>
        </w:rPr>
        <w:t>;</w:t>
      </w:r>
      <w:r>
        <w:rPr>
          <w:rFonts w:ascii="Calibri" w:hAnsi="Calibri" w:cs="Arial"/>
          <w:b/>
          <w:color w:val="FF0000"/>
        </w:rPr>
        <w:t xml:space="preserve"> </w:t>
      </w:r>
    </w:p>
    <w:p w:rsidR="00062249" w:rsidRPr="006D5FE7" w:rsidRDefault="00062249" w:rsidP="00062249">
      <w:pPr>
        <w:tabs>
          <w:tab w:val="left" w:pos="709"/>
        </w:tabs>
        <w:contextualSpacing/>
        <w:jc w:val="both"/>
        <w:rPr>
          <w:rFonts w:ascii="Calibri" w:hAnsi="Calibri"/>
          <w:color w:val="000000"/>
        </w:rPr>
      </w:pPr>
      <w:r>
        <w:rPr>
          <w:rFonts w:ascii="Calibri" w:hAnsi="Calibri"/>
          <w:b/>
          <w:color w:val="000000"/>
        </w:rPr>
        <w:t>2.7</w:t>
      </w:r>
      <w:r w:rsidRPr="006D5FE7">
        <w:rPr>
          <w:rFonts w:ascii="Calibri" w:hAnsi="Calibri"/>
          <w:b/>
          <w:color w:val="000000"/>
        </w:rPr>
        <w:t>.</w:t>
      </w:r>
      <w:r>
        <w:rPr>
          <w:rFonts w:ascii="Calibri" w:hAnsi="Calibri"/>
          <w:b/>
          <w:color w:val="000000"/>
        </w:rPr>
        <w:t>4</w:t>
      </w:r>
      <w:r w:rsidRPr="006D5FE7">
        <w:rPr>
          <w:rFonts w:ascii="Calibri" w:hAnsi="Calibri"/>
          <w:b/>
          <w:color w:val="000000"/>
        </w:rPr>
        <w:t>.</w:t>
      </w:r>
      <w:r w:rsidRPr="006D5FE7">
        <w:rPr>
          <w:rFonts w:ascii="Calibri" w:hAnsi="Calibri"/>
          <w:color w:val="000000"/>
        </w:rPr>
        <w:t xml:space="preserve"> De empresa declarada inidônea para licitar ou contratar com a administração pública, enquanto perdurarem os motivos determinantes da punição ou até que seja promovida sua reabilitação (art. 87, IV, Lei nº 8.666/1993); </w:t>
      </w:r>
    </w:p>
    <w:p w:rsidR="00062249" w:rsidRPr="006D5FE7" w:rsidRDefault="00062249" w:rsidP="00062249">
      <w:pPr>
        <w:tabs>
          <w:tab w:val="left" w:pos="709"/>
        </w:tabs>
        <w:contextualSpacing/>
        <w:jc w:val="both"/>
        <w:rPr>
          <w:rFonts w:ascii="Calibri" w:hAnsi="Calibri"/>
          <w:color w:val="000000"/>
        </w:rPr>
      </w:pPr>
      <w:r>
        <w:rPr>
          <w:rFonts w:ascii="Calibri" w:hAnsi="Calibri"/>
          <w:b/>
          <w:color w:val="000000"/>
        </w:rPr>
        <w:t>2.7.5</w:t>
      </w:r>
      <w:r w:rsidRPr="006D5FE7">
        <w:rPr>
          <w:rFonts w:ascii="Calibri" w:hAnsi="Calibri"/>
          <w:b/>
          <w:color w:val="000000"/>
        </w:rPr>
        <w:t>.</w:t>
      </w:r>
      <w:r w:rsidRPr="006D5FE7">
        <w:rPr>
          <w:rFonts w:ascii="Calibri" w:hAnsi="Calibri"/>
          <w:color w:val="000000"/>
        </w:rPr>
        <w:t xml:space="preserve"> De empresa impedida de licitar e contratar com a União, durante o prazo da sanção aplicada (art. 7º, Lei nº 10.520/2002); </w:t>
      </w:r>
    </w:p>
    <w:p w:rsidR="00062249" w:rsidRPr="00732614" w:rsidRDefault="00062249" w:rsidP="00062249">
      <w:pPr>
        <w:tabs>
          <w:tab w:val="left" w:pos="709"/>
        </w:tabs>
        <w:contextualSpacing/>
        <w:jc w:val="both"/>
        <w:rPr>
          <w:rFonts w:ascii="Calibri" w:hAnsi="Calibri"/>
        </w:rPr>
      </w:pPr>
      <w:r w:rsidRPr="00937062">
        <w:rPr>
          <w:rFonts w:ascii="Calibri" w:hAnsi="Calibri"/>
          <w:b/>
        </w:rPr>
        <w:t>2.</w:t>
      </w:r>
      <w:r>
        <w:rPr>
          <w:rFonts w:ascii="Calibri" w:hAnsi="Calibri"/>
          <w:b/>
        </w:rPr>
        <w:t>7</w:t>
      </w:r>
      <w:r w:rsidRPr="00937062">
        <w:rPr>
          <w:rFonts w:ascii="Calibri" w:hAnsi="Calibri"/>
          <w:b/>
        </w:rPr>
        <w:t>.</w:t>
      </w:r>
      <w:r>
        <w:rPr>
          <w:rFonts w:ascii="Calibri" w:hAnsi="Calibri"/>
          <w:b/>
        </w:rPr>
        <w:t>6</w:t>
      </w:r>
      <w:r w:rsidRPr="00937062">
        <w:rPr>
          <w:rFonts w:ascii="Calibri" w:hAnsi="Calibri"/>
          <w:b/>
        </w:rPr>
        <w:t>.</w:t>
      </w:r>
      <w:r w:rsidRPr="00732614">
        <w:rPr>
          <w:rFonts w:ascii="Calibri" w:hAnsi="Calibri"/>
        </w:rPr>
        <w:t xml:space="preserve"> De sociedade estrangeira não autorizada a funcionar no País; </w:t>
      </w:r>
    </w:p>
    <w:p w:rsidR="00062249" w:rsidRPr="00A11EF8" w:rsidRDefault="00062249" w:rsidP="00062249">
      <w:pPr>
        <w:tabs>
          <w:tab w:val="left" w:pos="709"/>
        </w:tabs>
        <w:contextualSpacing/>
        <w:jc w:val="both"/>
        <w:rPr>
          <w:rFonts w:ascii="Calibri" w:eastAsia="Arial" w:hAnsi="Calibri" w:cs="Calibri"/>
        </w:rPr>
      </w:pPr>
      <w:r>
        <w:rPr>
          <w:rFonts w:ascii="Calibri" w:hAnsi="Calibri"/>
          <w:b/>
        </w:rPr>
        <w:t>2.7</w:t>
      </w:r>
      <w:r w:rsidRPr="00A11EF8">
        <w:rPr>
          <w:rFonts w:ascii="Calibri" w:hAnsi="Calibri"/>
          <w:b/>
        </w:rPr>
        <w:t>.</w:t>
      </w:r>
      <w:r>
        <w:rPr>
          <w:rFonts w:ascii="Calibri" w:hAnsi="Calibri"/>
          <w:b/>
        </w:rPr>
        <w:t>7</w:t>
      </w:r>
      <w:r w:rsidRPr="00A11EF8">
        <w:rPr>
          <w:rFonts w:ascii="Calibri" w:hAnsi="Calibri"/>
          <w:b/>
        </w:rPr>
        <w:t>.</w:t>
      </w:r>
      <w:r w:rsidRPr="00A11EF8">
        <w:rPr>
          <w:rFonts w:ascii="Calibri" w:hAnsi="Calibri"/>
        </w:rPr>
        <w:t xml:space="preserve"> De empresa cujo objeto social não seja pertinente e compatível com o objeto deste pregão;</w:t>
      </w:r>
    </w:p>
    <w:p w:rsidR="00062249" w:rsidRPr="00686826" w:rsidRDefault="00062249" w:rsidP="00062249">
      <w:pPr>
        <w:tabs>
          <w:tab w:val="left" w:pos="709"/>
        </w:tabs>
        <w:contextualSpacing/>
        <w:jc w:val="both"/>
        <w:rPr>
          <w:rFonts w:ascii="Calibri" w:hAnsi="Calibri"/>
        </w:rPr>
      </w:pPr>
      <w:r>
        <w:rPr>
          <w:rFonts w:ascii="Calibri" w:hAnsi="Calibri"/>
          <w:b/>
        </w:rPr>
        <w:t>2.7</w:t>
      </w:r>
      <w:r w:rsidRPr="00686826">
        <w:rPr>
          <w:rFonts w:ascii="Calibri" w:hAnsi="Calibri"/>
          <w:b/>
        </w:rPr>
        <w:t>.</w:t>
      </w:r>
      <w:r>
        <w:rPr>
          <w:rFonts w:ascii="Calibri" w:hAnsi="Calibri"/>
          <w:b/>
        </w:rPr>
        <w:t>8</w:t>
      </w:r>
      <w:r w:rsidRPr="00686826">
        <w:rPr>
          <w:rFonts w:ascii="Calibri" w:hAnsi="Calibri"/>
          <w:b/>
        </w:rPr>
        <w:t>.</w:t>
      </w:r>
      <w:r w:rsidRPr="00686826">
        <w:rPr>
          <w:rFonts w:ascii="Calibri" w:hAnsi="Calibri"/>
        </w:rPr>
        <w:t xml:space="preserve"> Q</w:t>
      </w:r>
      <w:r w:rsidRPr="00686826">
        <w:rPr>
          <w:rFonts w:ascii="Calibri" w:hAnsi="Calibri" w:cs="Arial"/>
          <w:color w:val="000000"/>
        </w:rPr>
        <w:t>ue estejam sob falência, concurso de credores, em processo de dissolução ou liquidação</w:t>
      </w:r>
      <w:r w:rsidRPr="00686826">
        <w:rPr>
          <w:rFonts w:ascii="Arial" w:hAnsi="Arial" w:cs="Arial"/>
          <w:color w:val="000000"/>
        </w:rPr>
        <w:t>;</w:t>
      </w:r>
    </w:p>
    <w:p w:rsidR="00062249" w:rsidRPr="00686826" w:rsidRDefault="00062249" w:rsidP="00062249">
      <w:pPr>
        <w:tabs>
          <w:tab w:val="left" w:pos="709"/>
        </w:tabs>
        <w:contextualSpacing/>
        <w:jc w:val="both"/>
        <w:rPr>
          <w:rFonts w:ascii="Calibri" w:hAnsi="Calibri"/>
        </w:rPr>
      </w:pPr>
      <w:r>
        <w:rPr>
          <w:rFonts w:ascii="Calibri" w:hAnsi="Calibri"/>
          <w:b/>
        </w:rPr>
        <w:t>2.7</w:t>
      </w:r>
      <w:r w:rsidRPr="00686826">
        <w:rPr>
          <w:rFonts w:ascii="Calibri" w:hAnsi="Calibri"/>
          <w:b/>
        </w:rPr>
        <w:t>.</w:t>
      </w:r>
      <w:r>
        <w:rPr>
          <w:rFonts w:ascii="Calibri" w:hAnsi="Calibri"/>
          <w:b/>
        </w:rPr>
        <w:t>9</w:t>
      </w:r>
      <w:r w:rsidRPr="00686826">
        <w:rPr>
          <w:rFonts w:ascii="Calibri" w:hAnsi="Calibri"/>
          <w:b/>
        </w:rPr>
        <w:t>.</w:t>
      </w:r>
      <w:r w:rsidRPr="00686826">
        <w:rPr>
          <w:rFonts w:ascii="Calibri" w:hAnsi="Calibri"/>
        </w:rPr>
        <w:t xml:space="preserve"> De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 </w:t>
      </w:r>
    </w:p>
    <w:p w:rsidR="00E83859" w:rsidRPr="00686826" w:rsidRDefault="00E83859" w:rsidP="00E83859">
      <w:pPr>
        <w:tabs>
          <w:tab w:val="left" w:pos="709"/>
        </w:tabs>
        <w:contextualSpacing/>
        <w:jc w:val="both"/>
        <w:rPr>
          <w:rFonts w:ascii="Calibri" w:hAnsi="Calibri"/>
        </w:rPr>
      </w:pPr>
      <w:r>
        <w:rPr>
          <w:rFonts w:ascii="Calibri" w:hAnsi="Calibri"/>
          <w:b/>
        </w:rPr>
        <w:t>2.7</w:t>
      </w:r>
      <w:r w:rsidRPr="00686826">
        <w:rPr>
          <w:rFonts w:ascii="Calibri" w:hAnsi="Calibri"/>
          <w:b/>
        </w:rPr>
        <w:t>.1</w:t>
      </w:r>
      <w:r>
        <w:rPr>
          <w:rFonts w:ascii="Calibri" w:hAnsi="Calibri"/>
          <w:b/>
        </w:rPr>
        <w:t>0</w:t>
      </w:r>
      <w:r w:rsidRPr="00686826">
        <w:rPr>
          <w:rFonts w:ascii="Calibri" w:hAnsi="Calibri"/>
          <w:b/>
        </w:rPr>
        <w:t>.</w:t>
      </w:r>
      <w:r w:rsidRPr="00686826">
        <w:rPr>
          <w:rFonts w:ascii="Calibri" w:hAnsi="Calibri"/>
        </w:rPr>
        <w:t xml:space="preserve"> </w:t>
      </w:r>
      <w:r w:rsidRPr="00686826">
        <w:rPr>
          <w:rFonts w:ascii="Calibri" w:hAnsi="Calibri" w:cs="Arial"/>
        </w:rPr>
        <w:t>Não serão admitidas empresas que operem sob regime de consórcio, nem a subcontratação total ou parcial do fornecimento objeto deste pregão eletrônico</w:t>
      </w:r>
      <w:r w:rsidRPr="00686826">
        <w:rPr>
          <w:rFonts w:ascii="Calibri" w:hAnsi="Calibri"/>
        </w:rPr>
        <w:t xml:space="preserve">. </w:t>
      </w:r>
    </w:p>
    <w:p w:rsidR="00062249" w:rsidRPr="00732614" w:rsidRDefault="00062249" w:rsidP="00062249">
      <w:pPr>
        <w:tabs>
          <w:tab w:val="left" w:pos="709"/>
        </w:tabs>
        <w:contextualSpacing/>
        <w:jc w:val="both"/>
        <w:rPr>
          <w:rFonts w:ascii="Calibri" w:hAnsi="Calibri"/>
        </w:rPr>
      </w:pPr>
      <w:r>
        <w:rPr>
          <w:rFonts w:ascii="Calibri" w:hAnsi="Calibri"/>
          <w:b/>
        </w:rPr>
        <w:t>2.8</w:t>
      </w:r>
      <w:r w:rsidRPr="00686826">
        <w:rPr>
          <w:rFonts w:ascii="Calibri" w:hAnsi="Calibri"/>
          <w:b/>
        </w:rPr>
        <w:t>.</w:t>
      </w:r>
      <w:r w:rsidRPr="00686826">
        <w:rPr>
          <w:rFonts w:ascii="Calibri" w:hAnsi="Calibri"/>
        </w:rPr>
        <w:t xml:space="preserve"> Não será admitida a participação de cooperativas e/ou instituições sem fins lucrativos cujos estatutos e objetivos sociais não prevejam ou não estejam de acordo com o objeto ora licitado.</w:t>
      </w:r>
      <w:r>
        <w:rPr>
          <w:rFonts w:ascii="Calibri" w:hAnsi="Calibri"/>
        </w:rPr>
        <w:t xml:space="preserve">  </w:t>
      </w:r>
    </w:p>
    <w:p w:rsidR="00110BD1" w:rsidRPr="00732614" w:rsidRDefault="00110BD1" w:rsidP="00B96043">
      <w:pPr>
        <w:tabs>
          <w:tab w:val="left" w:pos="709"/>
        </w:tabs>
        <w:contextualSpacing/>
        <w:jc w:val="both"/>
        <w:rPr>
          <w:rFonts w:ascii="Calibri" w:hAnsi="Calibri"/>
        </w:rPr>
      </w:pPr>
    </w:p>
    <w:p w:rsidR="00110BD1" w:rsidRPr="00732614" w:rsidRDefault="006D6F4D" w:rsidP="00AC215C">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rPr>
      </w:pPr>
      <w:r w:rsidRPr="00732614">
        <w:rPr>
          <w:rFonts w:ascii="Calibri" w:hAnsi="Calibri" w:cs="Arial"/>
          <w:b/>
        </w:rPr>
        <w:t>3</w:t>
      </w:r>
      <w:r w:rsidR="00110BD1" w:rsidRPr="00732614">
        <w:rPr>
          <w:rFonts w:ascii="Calibri" w:hAnsi="Calibri" w:cs="Arial"/>
          <w:b/>
        </w:rPr>
        <w:t>. IMPUGNAÇÕ</w:t>
      </w:r>
      <w:r w:rsidR="001D0588">
        <w:rPr>
          <w:rFonts w:ascii="Calibri" w:hAnsi="Calibri" w:cs="Arial"/>
          <w:b/>
        </w:rPr>
        <w:t>ES E PEDIDOS DE ESCLARECIMENTOS</w:t>
      </w:r>
    </w:p>
    <w:p w:rsidR="00EA1AA7" w:rsidRPr="00D80031" w:rsidRDefault="00EA1AA7" w:rsidP="00F444A7">
      <w:pPr>
        <w:pStyle w:val="Recuodecorpodetexto31"/>
        <w:spacing w:before="0" w:after="0" w:line="240" w:lineRule="auto"/>
        <w:ind w:firstLine="0"/>
        <w:contextualSpacing/>
        <w:rPr>
          <w:rFonts w:ascii="Calibri" w:hAnsi="Calibri" w:cs="Arial"/>
          <w:b w:val="0"/>
          <w:color w:val="000000"/>
          <w:sz w:val="20"/>
        </w:rPr>
      </w:pPr>
      <w:r w:rsidRPr="00D80031">
        <w:rPr>
          <w:rFonts w:ascii="Calibri" w:hAnsi="Calibri" w:cs="Arial"/>
          <w:bCs/>
          <w:color w:val="000000"/>
          <w:sz w:val="20"/>
        </w:rPr>
        <w:t>3.1</w:t>
      </w:r>
      <w:r w:rsidRPr="00D80031">
        <w:rPr>
          <w:rFonts w:ascii="Calibri" w:hAnsi="Calibri" w:cs="Arial"/>
          <w:b w:val="0"/>
          <w:color w:val="000000"/>
          <w:sz w:val="20"/>
        </w:rPr>
        <w:t>. Até 03 (três) dias úteis antes da data designada para a abertura da sessão pública, qualquer pessoa poderá impugnar este Edital</w:t>
      </w:r>
      <w:r w:rsidR="0055210D" w:rsidRPr="00D80031">
        <w:rPr>
          <w:rFonts w:ascii="Calibri" w:hAnsi="Calibri" w:cs="Arial"/>
          <w:b w:val="0"/>
          <w:color w:val="000000"/>
          <w:sz w:val="20"/>
        </w:rPr>
        <w:t>.</w:t>
      </w:r>
    </w:p>
    <w:p w:rsidR="00F444A7" w:rsidRDefault="00F444A7" w:rsidP="00F444A7">
      <w:pPr>
        <w:pStyle w:val="Recuodecorpodetexto31"/>
        <w:spacing w:before="0" w:after="0" w:line="240" w:lineRule="auto"/>
        <w:ind w:firstLine="0"/>
        <w:contextualSpacing/>
        <w:rPr>
          <w:rFonts w:ascii="Calibri" w:hAnsi="Calibri" w:cs="Arial"/>
          <w:b w:val="0"/>
          <w:sz w:val="20"/>
          <w:lang w:val="pt-PT"/>
        </w:rPr>
      </w:pPr>
      <w:r w:rsidRPr="00D17BDC">
        <w:rPr>
          <w:rFonts w:ascii="Calibri" w:hAnsi="Calibri" w:cs="Arial"/>
          <w:sz w:val="20"/>
          <w:lang w:val="pt-PT"/>
        </w:rPr>
        <w:t>3.1.1.</w:t>
      </w:r>
      <w:r w:rsidRPr="00D17BDC">
        <w:rPr>
          <w:rFonts w:ascii="Calibri" w:hAnsi="Calibri" w:cs="Arial"/>
          <w:b w:val="0"/>
          <w:sz w:val="20"/>
          <w:lang w:val="pt-PT"/>
        </w:rPr>
        <w:t xml:space="preserve"> Os pedidos de impugnação devem ser encaminhados </w:t>
      </w:r>
      <w:r w:rsidR="00033BC2">
        <w:rPr>
          <w:rFonts w:ascii="Calibri" w:hAnsi="Calibri" w:cs="Arial"/>
          <w:b w:val="0"/>
          <w:sz w:val="20"/>
          <w:lang w:val="pt-PT"/>
        </w:rPr>
        <w:t>para o</w:t>
      </w:r>
      <w:r w:rsidRPr="00D17BDC">
        <w:rPr>
          <w:rFonts w:ascii="Calibri" w:hAnsi="Calibri" w:cs="Arial"/>
          <w:b w:val="0"/>
          <w:sz w:val="20"/>
          <w:lang w:val="pt-PT"/>
        </w:rPr>
        <w:t xml:space="preserve"> endereço de correio</w:t>
      </w:r>
      <w:r>
        <w:rPr>
          <w:rFonts w:ascii="Calibri" w:hAnsi="Calibri" w:cs="Arial"/>
          <w:b w:val="0"/>
          <w:sz w:val="20"/>
          <w:lang w:val="pt-PT"/>
        </w:rPr>
        <w:t xml:space="preserve"> eletrônico</w:t>
      </w:r>
      <w:r w:rsidRPr="00D17BDC">
        <w:rPr>
          <w:rFonts w:ascii="Calibri" w:hAnsi="Calibri" w:cs="Arial"/>
          <w:b w:val="0"/>
          <w:sz w:val="20"/>
          <w:lang w:val="pt-PT"/>
        </w:rPr>
        <w:t xml:space="preserve"> </w:t>
      </w:r>
      <w:hyperlink r:id="rId8" w:history="1">
        <w:r w:rsidRPr="00DE299A">
          <w:rPr>
            <w:rStyle w:val="Hyperlink"/>
            <w:rFonts w:ascii="Calibri" w:hAnsi="Calibri" w:cs="Arial"/>
            <w:b w:val="0"/>
            <w:sz w:val="20"/>
            <w:lang w:val="pt-PT"/>
          </w:rPr>
          <w:t>pregao@crea-rs.org.b</w:t>
        </w:r>
        <w:r w:rsidRPr="00DE299A">
          <w:rPr>
            <w:rStyle w:val="Hyperlink"/>
            <w:rFonts w:ascii="Calibri" w:hAnsi="Calibri" w:cs="Arial"/>
            <w:b w:val="0"/>
            <w:sz w:val="20"/>
          </w:rPr>
          <w:t>r</w:t>
        </w:r>
      </w:hyperlink>
      <w:r w:rsidRPr="00D17BDC">
        <w:rPr>
          <w:rFonts w:ascii="Calibri" w:hAnsi="Calibri" w:cs="Arial"/>
          <w:b w:val="0"/>
          <w:sz w:val="20"/>
        </w:rPr>
        <w:t xml:space="preserve"> </w:t>
      </w:r>
      <w:r w:rsidRPr="00D17BDC">
        <w:rPr>
          <w:rFonts w:ascii="Calibri" w:hAnsi="Calibri" w:cs="Arial"/>
          <w:b w:val="0"/>
          <w:sz w:val="20"/>
          <w:lang w:val="pt-PT"/>
        </w:rPr>
        <w:t xml:space="preserve"> em arquivo(s) anexo(s) à mensagem e devidamente assinados pelo representante legal do interessado;</w:t>
      </w:r>
    </w:p>
    <w:p w:rsidR="00EA1AA7" w:rsidRPr="0055210D" w:rsidRDefault="00EA1AA7" w:rsidP="00EA1AA7">
      <w:pPr>
        <w:pStyle w:val="Recuodecorpodetexto31"/>
        <w:spacing w:before="0" w:after="0" w:line="240" w:lineRule="auto"/>
        <w:ind w:firstLine="0"/>
        <w:contextualSpacing/>
        <w:rPr>
          <w:rFonts w:ascii="Calibri" w:hAnsi="Calibri" w:cs="Arial"/>
          <w:bCs/>
          <w:color w:val="FF0000"/>
          <w:sz w:val="20"/>
        </w:rPr>
      </w:pPr>
      <w:r w:rsidRPr="0055210D">
        <w:rPr>
          <w:rFonts w:ascii="Calibri" w:hAnsi="Calibri" w:cs="Arial"/>
          <w:color w:val="000000"/>
          <w:sz w:val="20"/>
        </w:rPr>
        <w:t xml:space="preserve">3.1.2. </w:t>
      </w:r>
      <w:r w:rsidRPr="0055210D">
        <w:rPr>
          <w:rFonts w:ascii="Calibri" w:hAnsi="Calibri" w:cs="Arial"/>
          <w:b w:val="0"/>
          <w:bCs/>
          <w:color w:val="000000"/>
          <w:sz w:val="20"/>
        </w:rPr>
        <w:t>Caberá à pregoeira, auxiliad</w:t>
      </w:r>
      <w:r w:rsidR="008E7F92" w:rsidRPr="0055210D">
        <w:rPr>
          <w:rFonts w:ascii="Calibri" w:hAnsi="Calibri" w:cs="Arial"/>
          <w:b w:val="0"/>
          <w:bCs/>
          <w:color w:val="000000"/>
          <w:sz w:val="20"/>
        </w:rPr>
        <w:t>a</w:t>
      </w:r>
      <w:r w:rsidRPr="0055210D">
        <w:rPr>
          <w:rFonts w:ascii="Calibri" w:hAnsi="Calibri" w:cs="Arial"/>
          <w:b w:val="0"/>
          <w:bCs/>
          <w:color w:val="000000"/>
          <w:sz w:val="20"/>
        </w:rPr>
        <w:t xml:space="preserve"> pelos responsáveis pela elaboração deste Edital e seus anexos, decidir sobre a impugnação no prazo de até dois dias úteis contados da data de recebimento da impugnação;</w:t>
      </w:r>
      <w:r w:rsidR="008E7F92" w:rsidRPr="0055210D">
        <w:rPr>
          <w:rFonts w:ascii="Calibri" w:hAnsi="Calibri" w:cs="Arial"/>
          <w:b w:val="0"/>
          <w:bCs/>
          <w:color w:val="000000"/>
          <w:sz w:val="20"/>
        </w:rPr>
        <w:t xml:space="preserve"> </w:t>
      </w:r>
    </w:p>
    <w:p w:rsidR="00DD12DC" w:rsidRPr="0055210D" w:rsidRDefault="00DD12DC" w:rsidP="00EA1AA7">
      <w:pPr>
        <w:pStyle w:val="Recuodecorpodetexto31"/>
        <w:spacing w:before="0" w:after="0" w:line="240" w:lineRule="auto"/>
        <w:ind w:firstLine="0"/>
        <w:contextualSpacing/>
        <w:rPr>
          <w:rFonts w:ascii="Calibri" w:hAnsi="Calibri" w:cs="Arial"/>
          <w:b w:val="0"/>
          <w:color w:val="000000"/>
          <w:sz w:val="20"/>
        </w:rPr>
      </w:pPr>
      <w:r w:rsidRPr="0055210D">
        <w:rPr>
          <w:rFonts w:ascii="Calibri" w:hAnsi="Calibri" w:cs="Arial"/>
          <w:bCs/>
          <w:color w:val="000000"/>
          <w:sz w:val="20"/>
        </w:rPr>
        <w:t>3.1.3</w:t>
      </w:r>
      <w:r w:rsidRPr="0055210D">
        <w:rPr>
          <w:rFonts w:ascii="Calibri" w:hAnsi="Calibri" w:cs="Arial"/>
          <w:b w:val="0"/>
          <w:color w:val="000000"/>
          <w:sz w:val="20"/>
        </w:rPr>
        <w:t xml:space="preserve">. A impugnação não terá efeito suspensivo; </w:t>
      </w:r>
    </w:p>
    <w:p w:rsidR="004D0C19" w:rsidRPr="0055210D" w:rsidRDefault="004D0C19" w:rsidP="004D0C19">
      <w:pPr>
        <w:suppressAutoHyphens w:val="0"/>
        <w:jc w:val="both"/>
        <w:rPr>
          <w:rFonts w:ascii="Calibri" w:hAnsi="Calibri" w:cs="Arial"/>
          <w:color w:val="000000"/>
        </w:rPr>
      </w:pPr>
      <w:r w:rsidRPr="0055210D">
        <w:rPr>
          <w:rFonts w:ascii="Calibri" w:hAnsi="Calibri" w:cs="Arial"/>
          <w:b/>
          <w:bCs/>
          <w:color w:val="000000"/>
        </w:rPr>
        <w:t>3.</w:t>
      </w:r>
      <w:r w:rsidR="00DD12DC" w:rsidRPr="0055210D">
        <w:rPr>
          <w:rFonts w:ascii="Calibri" w:hAnsi="Calibri" w:cs="Arial"/>
          <w:b/>
          <w:bCs/>
          <w:color w:val="000000"/>
        </w:rPr>
        <w:t>1.3.1</w:t>
      </w:r>
      <w:r w:rsidRPr="0055210D">
        <w:rPr>
          <w:rFonts w:ascii="Calibri" w:hAnsi="Calibri" w:cs="Arial"/>
          <w:b/>
          <w:bCs/>
          <w:color w:val="000000"/>
        </w:rPr>
        <w:t>.</w:t>
      </w:r>
      <w:r w:rsidRPr="0055210D">
        <w:rPr>
          <w:rFonts w:ascii="Calibri" w:hAnsi="Calibri" w:cs="Arial"/>
          <w:color w:val="000000"/>
        </w:rPr>
        <w:t xml:space="preserve"> A concessão de efeito suspensivo à impugnação é medida excepcional e deverá ser motivada pela pregoeira, nos autos do processo de licitação. </w:t>
      </w:r>
    </w:p>
    <w:p w:rsidR="004D0C19" w:rsidRPr="00AF5E32" w:rsidRDefault="00AF5E32" w:rsidP="00AF5E32">
      <w:pPr>
        <w:pStyle w:val="PargrafodaLista"/>
        <w:suppressAutoHyphens w:val="0"/>
        <w:ind w:left="0"/>
        <w:jc w:val="both"/>
        <w:rPr>
          <w:rFonts w:ascii="Calibri" w:hAnsi="Calibri" w:cs="Arial"/>
          <w:b/>
          <w:bCs/>
          <w:color w:val="FF0000"/>
        </w:rPr>
      </w:pPr>
      <w:r w:rsidRPr="0055210D">
        <w:rPr>
          <w:rFonts w:ascii="Calibri" w:hAnsi="Calibri" w:cs="Arial"/>
          <w:b/>
        </w:rPr>
        <w:t xml:space="preserve">3.1.4. </w:t>
      </w:r>
      <w:r w:rsidRPr="0055210D">
        <w:rPr>
          <w:rFonts w:ascii="Calibri" w:hAnsi="Calibri" w:cs="Arial"/>
          <w:color w:val="000000"/>
        </w:rPr>
        <w:t>Acolhida a impugnação, será definida e publicada nova data para a realização do certame</w:t>
      </w:r>
      <w:r w:rsidR="0055210D" w:rsidRPr="0055210D">
        <w:rPr>
          <w:rFonts w:ascii="Calibri" w:hAnsi="Calibri" w:cs="Arial"/>
          <w:color w:val="000000"/>
        </w:rPr>
        <w:t>.</w:t>
      </w:r>
    </w:p>
    <w:p w:rsidR="00F444A7" w:rsidRPr="00D17BDC" w:rsidRDefault="00F444A7" w:rsidP="00F444A7">
      <w:pPr>
        <w:pStyle w:val="Recuodecorpodetexto31"/>
        <w:spacing w:before="0" w:after="0" w:line="240" w:lineRule="auto"/>
        <w:ind w:firstLine="0"/>
        <w:contextualSpacing/>
        <w:rPr>
          <w:rFonts w:ascii="Calibri" w:hAnsi="Calibri" w:cs="Arial"/>
          <w:b w:val="0"/>
          <w:sz w:val="20"/>
        </w:rPr>
      </w:pPr>
      <w:r w:rsidRPr="00D17BDC">
        <w:rPr>
          <w:rFonts w:ascii="Calibri" w:hAnsi="Calibri" w:cs="Arial"/>
          <w:sz w:val="20"/>
          <w:lang w:val="pt-PT"/>
        </w:rPr>
        <w:t>3.1.</w:t>
      </w:r>
      <w:r w:rsidR="00EF3062">
        <w:rPr>
          <w:rFonts w:ascii="Calibri" w:hAnsi="Calibri" w:cs="Arial"/>
          <w:sz w:val="20"/>
          <w:lang w:val="pt-PT"/>
        </w:rPr>
        <w:t>5</w:t>
      </w:r>
      <w:r w:rsidRPr="00D17BDC">
        <w:rPr>
          <w:rFonts w:ascii="Calibri" w:hAnsi="Calibri" w:cs="Arial"/>
          <w:sz w:val="20"/>
          <w:lang w:val="pt-PT"/>
        </w:rPr>
        <w:t>.</w:t>
      </w:r>
      <w:r w:rsidRPr="00D17BDC">
        <w:rPr>
          <w:rFonts w:ascii="Calibri" w:hAnsi="Calibri" w:cs="Arial"/>
          <w:b w:val="0"/>
          <w:sz w:val="20"/>
          <w:lang w:val="pt-PT"/>
        </w:rPr>
        <w:t xml:space="preserve"> </w:t>
      </w:r>
      <w:r w:rsidRPr="00D17BDC">
        <w:rPr>
          <w:rFonts w:ascii="Calibri" w:hAnsi="Calibri" w:cs="Arial"/>
          <w:b w:val="0"/>
          <w:sz w:val="20"/>
        </w:rPr>
        <w:t xml:space="preserve">A apresentação de impugnação, após o prazo estipulado no subitem </w:t>
      </w:r>
      <w:r w:rsidRPr="00D17BDC">
        <w:rPr>
          <w:rFonts w:ascii="Calibri" w:hAnsi="Calibri" w:cs="Arial"/>
          <w:sz w:val="20"/>
        </w:rPr>
        <w:t>3.1</w:t>
      </w:r>
      <w:r w:rsidRPr="00D17BDC">
        <w:rPr>
          <w:rFonts w:ascii="Calibri" w:hAnsi="Calibri" w:cs="Arial"/>
          <w:b w:val="0"/>
          <w:sz w:val="20"/>
        </w:rPr>
        <w:t>, receberá tratamento de mera informação.</w:t>
      </w:r>
    </w:p>
    <w:p w:rsidR="00F444A7" w:rsidRPr="00F76889" w:rsidRDefault="00F444A7" w:rsidP="00F76889">
      <w:pPr>
        <w:tabs>
          <w:tab w:val="left" w:pos="1134"/>
        </w:tabs>
        <w:suppressAutoHyphens w:val="0"/>
        <w:autoSpaceDE w:val="0"/>
        <w:autoSpaceDN w:val="0"/>
        <w:adjustRightInd w:val="0"/>
        <w:jc w:val="both"/>
        <w:rPr>
          <w:rFonts w:ascii="Calibri" w:hAnsi="Calibri" w:cs="Arial"/>
          <w:lang w:eastAsia="pt-BR"/>
        </w:rPr>
      </w:pPr>
      <w:r w:rsidRPr="00D17BDC">
        <w:rPr>
          <w:rFonts w:ascii="Calibri" w:hAnsi="Calibri" w:cs="Arial"/>
          <w:b/>
          <w:lang w:eastAsia="pt-BR"/>
        </w:rPr>
        <w:t>3.2.</w:t>
      </w:r>
      <w:r w:rsidRPr="00D17BDC">
        <w:rPr>
          <w:rFonts w:ascii="Calibri" w:hAnsi="Calibri" w:cs="Arial"/>
          <w:lang w:eastAsia="pt-BR"/>
        </w:rPr>
        <w:t xml:space="preserve"> Os pedidos de esclarecimentos referentes a este processo licitatório deverão ser enviados para a</w:t>
      </w:r>
      <w:r>
        <w:rPr>
          <w:rFonts w:ascii="Calibri" w:hAnsi="Calibri" w:cs="Arial"/>
          <w:lang w:eastAsia="pt-BR"/>
        </w:rPr>
        <w:t xml:space="preserve"> pregoeira</w:t>
      </w:r>
      <w:r w:rsidRPr="00D17BDC">
        <w:rPr>
          <w:rFonts w:ascii="Calibri" w:hAnsi="Calibri" w:cs="Arial"/>
          <w:lang w:eastAsia="pt-BR"/>
        </w:rPr>
        <w:t xml:space="preserve"> até 3 (três) dias úteis anteriores à data designada para abertura da</w:t>
      </w:r>
      <w:r>
        <w:rPr>
          <w:rFonts w:ascii="Calibri" w:hAnsi="Calibri" w:cs="Arial"/>
          <w:lang w:eastAsia="pt-BR"/>
        </w:rPr>
        <w:t xml:space="preserve"> sessão pública</w:t>
      </w:r>
      <w:r w:rsidRPr="00D17BDC">
        <w:rPr>
          <w:rFonts w:ascii="Calibri" w:hAnsi="Calibri" w:cs="Arial"/>
          <w:lang w:eastAsia="pt-BR"/>
        </w:rPr>
        <w:t>, exclusivamente por meio</w:t>
      </w:r>
      <w:r>
        <w:rPr>
          <w:rFonts w:ascii="Calibri" w:hAnsi="Calibri" w:cs="Arial"/>
          <w:lang w:eastAsia="pt-BR"/>
        </w:rPr>
        <w:t xml:space="preserve"> eletrônico</w:t>
      </w:r>
      <w:r w:rsidRPr="00D17BDC">
        <w:rPr>
          <w:rFonts w:ascii="Calibri" w:hAnsi="Calibri" w:cs="Arial"/>
          <w:lang w:eastAsia="pt-BR"/>
        </w:rPr>
        <w:t>, via internet, no endereço</w:t>
      </w:r>
      <w:r>
        <w:rPr>
          <w:rFonts w:ascii="Calibri" w:hAnsi="Calibri" w:cs="Arial"/>
          <w:lang w:eastAsia="pt-BR"/>
        </w:rPr>
        <w:t xml:space="preserve"> eletrônico</w:t>
      </w:r>
      <w:r w:rsidRPr="00D17BDC">
        <w:rPr>
          <w:rFonts w:ascii="Calibri" w:hAnsi="Calibri" w:cs="Arial"/>
          <w:lang w:eastAsia="pt-BR"/>
        </w:rPr>
        <w:t xml:space="preserve"> indicado no</w:t>
      </w:r>
      <w:r>
        <w:rPr>
          <w:rFonts w:ascii="Calibri" w:hAnsi="Calibri" w:cs="Arial"/>
          <w:lang w:eastAsia="pt-BR"/>
        </w:rPr>
        <w:t xml:space="preserve"> subitem </w:t>
      </w:r>
      <w:r w:rsidRPr="00D17BDC">
        <w:rPr>
          <w:rFonts w:ascii="Calibri" w:hAnsi="Calibri" w:cs="Arial"/>
          <w:b/>
          <w:lang w:eastAsia="pt-BR"/>
        </w:rPr>
        <w:t>3.1.1</w:t>
      </w:r>
      <w:r w:rsidRPr="00D17BDC">
        <w:rPr>
          <w:rFonts w:ascii="Calibri" w:hAnsi="Calibri" w:cs="Arial"/>
          <w:lang w:eastAsia="pt-BR"/>
        </w:rPr>
        <w:t>.</w:t>
      </w:r>
    </w:p>
    <w:p w:rsidR="00EA1AA7" w:rsidRPr="0055210D" w:rsidRDefault="00EA1AA7" w:rsidP="00EA1AA7">
      <w:pPr>
        <w:pStyle w:val="Recuodecorpodetexto31"/>
        <w:spacing w:before="0" w:after="0" w:line="240" w:lineRule="auto"/>
        <w:ind w:firstLine="0"/>
        <w:contextualSpacing/>
        <w:rPr>
          <w:rFonts w:ascii="Calibri" w:hAnsi="Calibri" w:cs="Arial"/>
          <w:b w:val="0"/>
          <w:sz w:val="20"/>
        </w:rPr>
      </w:pPr>
      <w:r w:rsidRPr="0055210D">
        <w:rPr>
          <w:rFonts w:ascii="Calibri" w:hAnsi="Calibri" w:cs="Arial"/>
          <w:bCs/>
          <w:sz w:val="20"/>
        </w:rPr>
        <w:lastRenderedPageBreak/>
        <w:t>3.2.1.</w:t>
      </w:r>
      <w:r w:rsidRPr="0055210D">
        <w:rPr>
          <w:rFonts w:ascii="Calibri" w:hAnsi="Calibri" w:cs="Arial"/>
          <w:b w:val="0"/>
          <w:sz w:val="20"/>
        </w:rPr>
        <w:t xml:space="preserve"> </w:t>
      </w:r>
      <w:r w:rsidRPr="0055210D">
        <w:rPr>
          <w:rFonts w:ascii="Calibri" w:hAnsi="Calibri" w:cs="Arial"/>
          <w:b w:val="0"/>
          <w:bCs/>
          <w:color w:val="000000"/>
          <w:sz w:val="20"/>
        </w:rPr>
        <w:t>A pregoeira responderá aos pedidos de esclarecimentos no prazo de dois dias úteis, contado da data de recebimento do pedido, e poderá requisitar subsídios formais aos responsáveis pela elaboração do edital e dos anexos</w:t>
      </w:r>
      <w:r w:rsidR="004F1E8E">
        <w:rPr>
          <w:rFonts w:ascii="Calibri" w:hAnsi="Calibri" w:cs="Arial"/>
          <w:b w:val="0"/>
          <w:bCs/>
          <w:color w:val="000000"/>
          <w:sz w:val="20"/>
        </w:rPr>
        <w:t>.</w:t>
      </w:r>
    </w:p>
    <w:p w:rsidR="00F444A7" w:rsidRPr="00D17BDC" w:rsidRDefault="00F444A7" w:rsidP="00EA1AA7">
      <w:pPr>
        <w:pStyle w:val="Recuodecorpodetexto31"/>
        <w:spacing w:before="0" w:after="0" w:line="240" w:lineRule="auto"/>
        <w:ind w:firstLine="0"/>
        <w:contextualSpacing/>
        <w:rPr>
          <w:rFonts w:ascii="Calibri" w:hAnsi="Calibri"/>
          <w:b w:val="0"/>
          <w:sz w:val="20"/>
        </w:rPr>
      </w:pPr>
      <w:r w:rsidRPr="0055210D">
        <w:rPr>
          <w:rFonts w:ascii="Calibri" w:hAnsi="Calibri"/>
          <w:sz w:val="20"/>
        </w:rPr>
        <w:t>3.3.</w:t>
      </w:r>
      <w:r w:rsidRPr="0055210D">
        <w:rPr>
          <w:rFonts w:ascii="Calibri" w:hAnsi="Calibri"/>
          <w:b w:val="0"/>
          <w:sz w:val="20"/>
        </w:rPr>
        <w:t xml:space="preserve"> As respostas às impugnações e aos esclarecimentos solicitados serão disponibilizadas para </w:t>
      </w:r>
      <w:r w:rsidRPr="0055210D">
        <w:rPr>
          <w:rFonts w:ascii="Calibri" w:hAnsi="Calibri"/>
          <w:b w:val="0"/>
          <w:i/>
          <w:sz w:val="20"/>
        </w:rPr>
        <w:t>download</w:t>
      </w:r>
      <w:r w:rsidRPr="0055210D">
        <w:rPr>
          <w:rFonts w:ascii="Calibri" w:hAnsi="Calibri"/>
          <w:b w:val="0"/>
          <w:sz w:val="20"/>
        </w:rPr>
        <w:t xml:space="preserve"> aos interessados no sistema eletrônico e na página do </w:t>
      </w:r>
      <w:proofErr w:type="spellStart"/>
      <w:r w:rsidRPr="0055210D">
        <w:rPr>
          <w:rFonts w:ascii="Calibri" w:hAnsi="Calibri"/>
          <w:b w:val="0"/>
          <w:sz w:val="20"/>
        </w:rPr>
        <w:t>Crea-RS</w:t>
      </w:r>
      <w:proofErr w:type="spellEnd"/>
      <w:r w:rsidRPr="0055210D">
        <w:rPr>
          <w:rFonts w:ascii="Calibri" w:hAnsi="Calibri"/>
          <w:b w:val="0"/>
          <w:sz w:val="20"/>
        </w:rPr>
        <w:t xml:space="preserve">, por meio do endereço eletrônico </w:t>
      </w:r>
      <w:hyperlink r:id="rId9" w:history="1">
        <w:r w:rsidRPr="0055210D">
          <w:rPr>
            <w:rStyle w:val="Hyperlink"/>
            <w:rFonts w:ascii="Calibri" w:hAnsi="Calibri"/>
            <w:b w:val="0"/>
            <w:sz w:val="20"/>
          </w:rPr>
          <w:t>www.crea-rs.org.br</w:t>
        </w:r>
      </w:hyperlink>
      <w:r w:rsidRPr="0055210D">
        <w:rPr>
          <w:rFonts w:ascii="Calibri" w:hAnsi="Calibri"/>
          <w:b w:val="0"/>
          <w:sz w:val="20"/>
        </w:rPr>
        <w:t xml:space="preserve"> na seção “licitações” junto a este edital</w:t>
      </w:r>
      <w:r w:rsidR="00EA1AA7" w:rsidRPr="0055210D">
        <w:rPr>
          <w:rFonts w:ascii="Calibri" w:hAnsi="Calibri"/>
          <w:b w:val="0"/>
          <w:sz w:val="20"/>
        </w:rPr>
        <w:t xml:space="preserve"> e vincularão os participantes e a administração</w:t>
      </w:r>
      <w:r w:rsidRPr="0055210D">
        <w:rPr>
          <w:rFonts w:ascii="Calibri" w:hAnsi="Calibri"/>
          <w:b w:val="0"/>
          <w:sz w:val="20"/>
        </w:rPr>
        <w:t>.</w:t>
      </w:r>
      <w:r w:rsidR="00D6678A">
        <w:rPr>
          <w:rFonts w:ascii="Calibri" w:hAnsi="Calibri"/>
          <w:b w:val="0"/>
          <w:sz w:val="20"/>
        </w:rPr>
        <w:t xml:space="preserve"> </w:t>
      </w:r>
    </w:p>
    <w:p w:rsidR="004D520B" w:rsidRDefault="004D520B" w:rsidP="000B3627">
      <w:pPr>
        <w:pStyle w:val="Recuodecorpodetexto31"/>
        <w:spacing w:before="0" w:after="0" w:line="240" w:lineRule="auto"/>
        <w:ind w:firstLine="0"/>
        <w:contextualSpacing/>
        <w:rPr>
          <w:rFonts w:ascii="Calibri" w:hAnsi="Calibri" w:cs="Arial"/>
          <w:b w:val="0"/>
          <w:sz w:val="20"/>
        </w:rPr>
      </w:pPr>
    </w:p>
    <w:p w:rsidR="00D93113" w:rsidRPr="00732614" w:rsidRDefault="001E116D" w:rsidP="00187879">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rPr>
      </w:pPr>
      <w:r>
        <w:rPr>
          <w:rFonts w:ascii="Calibri" w:hAnsi="Calibri" w:cs="Arial"/>
          <w:b/>
        </w:rPr>
        <w:t>4</w:t>
      </w:r>
      <w:r w:rsidR="001D0588">
        <w:rPr>
          <w:rFonts w:ascii="Calibri" w:hAnsi="Calibri" w:cs="Arial"/>
          <w:b/>
        </w:rPr>
        <w:t>. CREDENCIAMENTO</w:t>
      </w:r>
    </w:p>
    <w:p w:rsidR="00B96043" w:rsidRPr="00160D28" w:rsidRDefault="001E116D" w:rsidP="00B96043">
      <w:pPr>
        <w:contextualSpacing/>
        <w:jc w:val="both"/>
        <w:rPr>
          <w:rFonts w:ascii="Calibri" w:hAnsi="Calibri"/>
        </w:rPr>
      </w:pPr>
      <w:r>
        <w:rPr>
          <w:rFonts w:ascii="Calibri" w:hAnsi="Calibri" w:cs="Arial"/>
          <w:b/>
        </w:rPr>
        <w:t>4</w:t>
      </w:r>
      <w:r w:rsidR="00B96043" w:rsidRPr="00160D28">
        <w:rPr>
          <w:rFonts w:ascii="Calibri" w:hAnsi="Calibri" w:cs="Arial"/>
          <w:b/>
        </w:rPr>
        <w:t>.1</w:t>
      </w:r>
      <w:r w:rsidR="00B96043" w:rsidRPr="00160D28">
        <w:rPr>
          <w:rFonts w:ascii="Calibri" w:hAnsi="Calibri" w:cs="Arial"/>
        </w:rPr>
        <w:t>.</w:t>
      </w:r>
      <w:r w:rsidR="00B96043">
        <w:rPr>
          <w:rFonts w:ascii="Calibri" w:hAnsi="Calibri" w:cs="Arial"/>
        </w:rPr>
        <w:t xml:space="preserve"> </w:t>
      </w:r>
      <w:r w:rsidR="00B96043" w:rsidRPr="00160D28">
        <w:rPr>
          <w:rFonts w:ascii="Calibri" w:hAnsi="Calibri"/>
        </w:rPr>
        <w:t xml:space="preserve">O credenciamento da licitante é o nível básico do registro cadastral no sistema de Cadastramento Unificado de Fornecedores – SICAF e constitui pré-requisito para o cadastramento nos demais níveis, obrigatórios para fins de habilitação, consoante a documentação exigida neste edital. </w:t>
      </w:r>
    </w:p>
    <w:p w:rsidR="00B96043" w:rsidRPr="00160D28" w:rsidRDefault="001E116D" w:rsidP="00B96043">
      <w:pPr>
        <w:contextualSpacing/>
        <w:jc w:val="both"/>
        <w:rPr>
          <w:rFonts w:ascii="Calibri" w:hAnsi="Calibri"/>
          <w:b/>
        </w:rPr>
      </w:pPr>
      <w:r>
        <w:rPr>
          <w:rFonts w:ascii="Calibri" w:hAnsi="Calibri" w:cs="Arial"/>
          <w:b/>
        </w:rPr>
        <w:t>4</w:t>
      </w:r>
      <w:r w:rsidR="00B96043" w:rsidRPr="00160D28">
        <w:rPr>
          <w:rFonts w:ascii="Calibri" w:hAnsi="Calibri" w:cs="Arial"/>
          <w:b/>
        </w:rPr>
        <w:t>.2</w:t>
      </w:r>
      <w:r w:rsidR="00B96043" w:rsidRPr="00160D28">
        <w:rPr>
          <w:rFonts w:ascii="Calibri" w:hAnsi="Calibri" w:cs="Arial"/>
        </w:rPr>
        <w:t xml:space="preserve">. O cadastro no SICAF deverá ser feito no Portal de Compras do Governo Federal, no sítio </w:t>
      </w:r>
      <w:hyperlink r:id="rId10">
        <w:r w:rsidR="00B96043" w:rsidRPr="00160D28">
          <w:rPr>
            <w:rStyle w:val="Hyperlink"/>
            <w:rFonts w:ascii="Calibri" w:hAnsi="Calibri" w:cs="Arial"/>
            <w:color w:val="auto"/>
          </w:rPr>
          <w:t>www.comprasgovernamentais.gov.br</w:t>
        </w:r>
      </w:hyperlink>
      <w:r w:rsidR="00B96043" w:rsidRPr="00160D28">
        <w:rPr>
          <w:rFonts w:ascii="Calibri" w:hAnsi="Calibri" w:cs="Arial"/>
        </w:rPr>
        <w:t>, por meio de certificado digital conferido pela Infraestrutura de Chaves Públicas Brasileira – ICP - Brasil</w:t>
      </w:r>
    </w:p>
    <w:p w:rsidR="001F15AB" w:rsidRPr="00D17BDC" w:rsidRDefault="001E116D" w:rsidP="001F15AB">
      <w:pPr>
        <w:contextualSpacing/>
        <w:jc w:val="both"/>
        <w:rPr>
          <w:rFonts w:ascii="Calibri" w:hAnsi="Calibri"/>
        </w:rPr>
      </w:pPr>
      <w:r>
        <w:rPr>
          <w:rFonts w:ascii="Calibri" w:hAnsi="Calibri" w:cs="Arial"/>
          <w:b/>
        </w:rPr>
        <w:t>4</w:t>
      </w:r>
      <w:r w:rsidR="00B96043" w:rsidRPr="00160D28">
        <w:rPr>
          <w:rFonts w:ascii="Calibri" w:hAnsi="Calibri" w:cs="Arial"/>
          <w:b/>
        </w:rPr>
        <w:t>.3</w:t>
      </w:r>
      <w:r w:rsidR="00B96043" w:rsidRPr="00160D28">
        <w:rPr>
          <w:rFonts w:ascii="Calibri" w:hAnsi="Calibri" w:cs="Arial"/>
        </w:rPr>
        <w:t>. O credenciamento junto ao provedor do sistema implica a responsabilidade do licitante ou de seu representante legal e a presunção de sua capacidade técnica para realização das transações inerentes a este Pregão</w:t>
      </w:r>
      <w:r w:rsidR="00B96043" w:rsidRPr="00160D28">
        <w:rPr>
          <w:rFonts w:ascii="Calibri" w:hAnsi="Calibri"/>
        </w:rPr>
        <w:t xml:space="preserve">. </w:t>
      </w:r>
    </w:p>
    <w:p w:rsidR="00B96043" w:rsidRPr="00D17BDC" w:rsidRDefault="001E116D" w:rsidP="00B96043">
      <w:pPr>
        <w:contextualSpacing/>
        <w:jc w:val="both"/>
        <w:rPr>
          <w:rFonts w:ascii="Calibri" w:hAnsi="Calibri"/>
        </w:rPr>
      </w:pPr>
      <w:r>
        <w:rPr>
          <w:rFonts w:ascii="Calibri" w:hAnsi="Calibri"/>
          <w:b/>
        </w:rPr>
        <w:t>4</w:t>
      </w:r>
      <w:r w:rsidR="00B96043" w:rsidRPr="00D17BDC">
        <w:rPr>
          <w:rFonts w:ascii="Calibri" w:hAnsi="Calibri"/>
          <w:b/>
        </w:rPr>
        <w:t>.</w:t>
      </w:r>
      <w:r w:rsidR="00B96043">
        <w:rPr>
          <w:rFonts w:ascii="Calibri" w:hAnsi="Calibri"/>
          <w:b/>
        </w:rPr>
        <w:t>3</w:t>
      </w:r>
      <w:r w:rsidR="00B96043" w:rsidRPr="00D17BDC">
        <w:rPr>
          <w:rFonts w:ascii="Calibri" w:hAnsi="Calibri"/>
          <w:b/>
        </w:rPr>
        <w:t xml:space="preserve">.1. </w:t>
      </w:r>
      <w:r w:rsidR="00D37A12" w:rsidRPr="0055210D">
        <w:rPr>
          <w:rFonts w:ascii="Calibri" w:hAnsi="Calibri"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B96043" w:rsidRPr="00D17BDC">
        <w:rPr>
          <w:rFonts w:ascii="Calibri" w:hAnsi="Calibri"/>
        </w:rPr>
        <w:t xml:space="preserve">. </w:t>
      </w:r>
    </w:p>
    <w:p w:rsidR="00247004" w:rsidRDefault="001E116D" w:rsidP="00247004">
      <w:pPr>
        <w:contextualSpacing/>
        <w:jc w:val="both"/>
        <w:rPr>
          <w:rFonts w:ascii="Calibri" w:hAnsi="Calibri"/>
        </w:rPr>
      </w:pPr>
      <w:r>
        <w:rPr>
          <w:rFonts w:ascii="Calibri" w:hAnsi="Calibri"/>
          <w:b/>
        </w:rPr>
        <w:t>4</w:t>
      </w:r>
      <w:r w:rsidR="00B96043" w:rsidRPr="00D17BDC">
        <w:rPr>
          <w:rFonts w:ascii="Calibri" w:hAnsi="Calibri"/>
          <w:b/>
        </w:rPr>
        <w:t>.</w:t>
      </w:r>
      <w:r w:rsidR="00D37A12">
        <w:rPr>
          <w:rFonts w:ascii="Calibri" w:hAnsi="Calibri"/>
          <w:b/>
        </w:rPr>
        <w:t>4</w:t>
      </w:r>
      <w:r w:rsidR="00B96043" w:rsidRPr="00D17BDC">
        <w:rPr>
          <w:rFonts w:ascii="Calibri" w:hAnsi="Calibri"/>
        </w:rPr>
        <w:t>. É responsabilidade da</w:t>
      </w:r>
      <w:r w:rsidR="00B96043">
        <w:rPr>
          <w:rFonts w:ascii="Calibri" w:hAnsi="Calibri"/>
        </w:rPr>
        <w:t xml:space="preserve"> licitante</w:t>
      </w:r>
      <w:r w:rsidR="00B96043" w:rsidRPr="00D17BDC">
        <w:rPr>
          <w:rFonts w:ascii="Calibri" w:hAnsi="Calibri"/>
        </w:rPr>
        <w:t xml:space="preserve"> conferir a exatidão dos seus dados cadastrais no SICAF e mantê-los atualizados, devendo solicitar, imediatamente, a correção ou a alteração dos registros tão logo identifique incorreção ou aqueles se tornem desatualizados</w:t>
      </w:r>
      <w:r w:rsidR="00B96043">
        <w:rPr>
          <w:rFonts w:ascii="Calibri" w:hAnsi="Calibri"/>
        </w:rPr>
        <w:t>.</w:t>
      </w:r>
    </w:p>
    <w:p w:rsidR="004D349D" w:rsidRPr="00732614" w:rsidRDefault="004D349D" w:rsidP="004D349D">
      <w:pPr>
        <w:contextualSpacing/>
        <w:jc w:val="both"/>
        <w:rPr>
          <w:rFonts w:ascii="Calibri" w:hAnsi="Calibri" w:cs="Calibri"/>
        </w:rPr>
      </w:pPr>
    </w:p>
    <w:p w:rsidR="00D93113" w:rsidRPr="00732614" w:rsidRDefault="001E116D" w:rsidP="004D349D">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rPr>
      </w:pPr>
      <w:r>
        <w:rPr>
          <w:rFonts w:ascii="Calibri" w:hAnsi="Calibri" w:cs="Arial"/>
          <w:b/>
        </w:rPr>
        <w:t>5</w:t>
      </w:r>
      <w:r w:rsidR="00D93113" w:rsidRPr="00732614">
        <w:rPr>
          <w:rFonts w:ascii="Calibri" w:hAnsi="Calibri" w:cs="Arial"/>
          <w:b/>
        </w:rPr>
        <w:t xml:space="preserve">. </w:t>
      </w:r>
      <w:r w:rsidR="00BE10F1">
        <w:rPr>
          <w:rFonts w:ascii="Calibri" w:hAnsi="Calibri" w:cs="Arial"/>
          <w:b/>
        </w:rPr>
        <w:t xml:space="preserve">APRESENTAÇÃO DA </w:t>
      </w:r>
      <w:r w:rsidR="001D0588">
        <w:rPr>
          <w:rFonts w:ascii="Calibri" w:hAnsi="Calibri" w:cs="Arial"/>
          <w:b/>
        </w:rPr>
        <w:t>PROPOSTA</w:t>
      </w:r>
      <w:r w:rsidR="00BE10F1">
        <w:rPr>
          <w:rFonts w:ascii="Calibri" w:hAnsi="Calibri" w:cs="Arial"/>
          <w:b/>
        </w:rPr>
        <w:t xml:space="preserve"> E DOS DOCUMENTOS DE HABILITAÇÃO </w:t>
      </w:r>
    </w:p>
    <w:p w:rsidR="00346B84" w:rsidRPr="00E77194" w:rsidRDefault="001E116D" w:rsidP="00FE3380">
      <w:pPr>
        <w:suppressAutoHyphens w:val="0"/>
        <w:jc w:val="both"/>
        <w:rPr>
          <w:rFonts w:ascii="Calibri" w:hAnsi="Calibri" w:cs="Arial"/>
          <w:b/>
          <w:color w:val="FF0000"/>
        </w:rPr>
      </w:pPr>
      <w:r w:rsidRPr="00E77194">
        <w:rPr>
          <w:rFonts w:ascii="Calibri" w:hAnsi="Calibri"/>
          <w:b/>
          <w:color w:val="FF0000"/>
        </w:rPr>
        <w:t>5</w:t>
      </w:r>
      <w:r w:rsidR="00B96043" w:rsidRPr="00E77194">
        <w:rPr>
          <w:rFonts w:ascii="Calibri" w:hAnsi="Calibri"/>
          <w:b/>
          <w:color w:val="FF0000"/>
        </w:rPr>
        <w:t xml:space="preserve">.1. </w:t>
      </w:r>
      <w:r w:rsidR="00475C29" w:rsidRPr="00E77194">
        <w:rPr>
          <w:rFonts w:ascii="Calibri" w:hAnsi="Calibri" w:cs="Arial"/>
          <w:b/>
          <w:color w:val="FF000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r w:rsidR="001544C9" w:rsidRPr="00E77194">
        <w:rPr>
          <w:rFonts w:ascii="Calibri" w:hAnsi="Calibri" w:cs="Arial"/>
          <w:b/>
          <w:color w:val="FF0000"/>
        </w:rPr>
        <w:t xml:space="preserve">. </w:t>
      </w:r>
    </w:p>
    <w:p w:rsidR="00B704FE" w:rsidRPr="0055210D" w:rsidRDefault="001E116D" w:rsidP="00FE3380">
      <w:pPr>
        <w:suppressAutoHyphens w:val="0"/>
        <w:jc w:val="both"/>
        <w:rPr>
          <w:rFonts w:ascii="Arial" w:hAnsi="Arial" w:cs="Arial"/>
          <w:color w:val="000000"/>
        </w:rPr>
      </w:pPr>
      <w:r>
        <w:rPr>
          <w:rFonts w:ascii="Calibri" w:hAnsi="Calibri" w:cs="Arial"/>
          <w:b/>
          <w:bCs/>
          <w:color w:val="000000"/>
        </w:rPr>
        <w:t>5</w:t>
      </w:r>
      <w:r w:rsidR="00B704FE" w:rsidRPr="0055210D">
        <w:rPr>
          <w:rFonts w:ascii="Calibri" w:hAnsi="Calibri" w:cs="Arial"/>
          <w:b/>
          <w:bCs/>
          <w:color w:val="000000"/>
        </w:rPr>
        <w:t>.2.</w:t>
      </w:r>
      <w:r w:rsidR="00B704FE" w:rsidRPr="0055210D">
        <w:rPr>
          <w:rFonts w:ascii="Calibri" w:hAnsi="Calibri" w:cs="Arial"/>
          <w:color w:val="000000"/>
        </w:rPr>
        <w:t xml:space="preserve"> O envio da proposta, acompanhada dos documentos de habilitação exigidos neste Edital, ocorrerá por meio de chave de acesso e senha</w:t>
      </w:r>
      <w:r w:rsidR="00B704FE" w:rsidRPr="0055210D">
        <w:rPr>
          <w:rFonts w:ascii="Arial" w:hAnsi="Arial" w:cs="Arial"/>
          <w:color w:val="000000"/>
        </w:rPr>
        <w:t>;</w:t>
      </w:r>
      <w:r w:rsidR="009F2956" w:rsidRPr="0055210D">
        <w:rPr>
          <w:rFonts w:ascii="Arial" w:hAnsi="Arial" w:cs="Arial"/>
          <w:color w:val="000000"/>
        </w:rPr>
        <w:t xml:space="preserve"> </w:t>
      </w:r>
    </w:p>
    <w:p w:rsidR="00FE3380" w:rsidRPr="0055210D" w:rsidRDefault="001E116D" w:rsidP="00FE3380">
      <w:pPr>
        <w:suppressAutoHyphens w:val="0"/>
        <w:jc w:val="both"/>
        <w:rPr>
          <w:rFonts w:ascii="Calibri" w:hAnsi="Calibri" w:cs="Arial"/>
          <w:color w:val="000000"/>
        </w:rPr>
      </w:pPr>
      <w:r>
        <w:rPr>
          <w:rFonts w:ascii="Calibri" w:hAnsi="Calibri" w:cs="Arial"/>
          <w:b/>
          <w:bCs/>
          <w:color w:val="000000"/>
        </w:rPr>
        <w:t>5</w:t>
      </w:r>
      <w:r w:rsidR="00FE3380" w:rsidRPr="0055210D">
        <w:rPr>
          <w:rFonts w:ascii="Calibri" w:hAnsi="Calibri" w:cs="Arial"/>
          <w:b/>
          <w:bCs/>
          <w:color w:val="000000"/>
        </w:rPr>
        <w:t>.3.</w:t>
      </w:r>
      <w:r w:rsidR="00FE3380" w:rsidRPr="0055210D">
        <w:rPr>
          <w:rFonts w:ascii="Calibri" w:hAnsi="Calibri" w:cs="Arial"/>
          <w:color w:val="000000"/>
        </w:rPr>
        <w:t xml:space="preserve"> Os licitantes poderão deixar de apresentar os documentos de habilitação que constem do SICAF, assegurado aos demais licitantes o direito de acesso aos dados constantes dos sistemas.</w:t>
      </w:r>
      <w:r w:rsidR="00BD7549" w:rsidRPr="0055210D">
        <w:rPr>
          <w:rFonts w:ascii="Calibri" w:hAnsi="Calibri" w:cs="Arial"/>
          <w:color w:val="000000"/>
        </w:rPr>
        <w:t xml:space="preserve"> </w:t>
      </w:r>
    </w:p>
    <w:p w:rsidR="00B704FE" w:rsidRPr="0055210D" w:rsidRDefault="001E116D" w:rsidP="00346B84">
      <w:pPr>
        <w:suppressAutoHyphens w:val="0"/>
        <w:spacing w:line="276" w:lineRule="auto"/>
        <w:jc w:val="both"/>
        <w:rPr>
          <w:rFonts w:ascii="Calibri" w:hAnsi="Calibri" w:cs="Arial"/>
          <w:color w:val="000000"/>
        </w:rPr>
      </w:pPr>
      <w:r>
        <w:rPr>
          <w:rFonts w:ascii="Calibri" w:eastAsia="Arial" w:hAnsi="Calibri" w:cs="Arial"/>
          <w:b/>
          <w:bCs/>
        </w:rPr>
        <w:t>5</w:t>
      </w:r>
      <w:r w:rsidR="00FE3380" w:rsidRPr="0055210D">
        <w:rPr>
          <w:rFonts w:ascii="Calibri" w:eastAsia="Arial" w:hAnsi="Calibri" w:cs="Arial"/>
          <w:b/>
          <w:bCs/>
        </w:rPr>
        <w:t>.4.</w:t>
      </w:r>
      <w:r w:rsidR="00FE3380" w:rsidRPr="0055210D">
        <w:rPr>
          <w:rFonts w:ascii="Calibri" w:eastAsia="Arial" w:hAnsi="Calibri" w:cs="Arial"/>
        </w:rPr>
        <w:t xml:space="preserve"> As Microempresas e Empresas de Pequeno Porte deverão encaminhar a documentação de habilitação, ainda que haja alguma restrição de regularidade fiscal e trabalhista, nos termos do art. 43, § 1º da LC nº 123, de 2006</w:t>
      </w:r>
      <w:r w:rsidR="002253ED" w:rsidRPr="0055210D">
        <w:rPr>
          <w:rFonts w:ascii="Calibri" w:eastAsia="Arial" w:hAnsi="Calibri" w:cs="Arial"/>
        </w:rPr>
        <w:t>.</w:t>
      </w:r>
      <w:r w:rsidR="004A7FB2" w:rsidRPr="0055210D">
        <w:rPr>
          <w:rFonts w:ascii="Calibri" w:eastAsia="Arial" w:hAnsi="Calibri" w:cs="Arial"/>
        </w:rPr>
        <w:t xml:space="preserve"> </w:t>
      </w:r>
    </w:p>
    <w:p w:rsidR="00782F46" w:rsidRPr="0055210D" w:rsidRDefault="001E116D" w:rsidP="00782F46">
      <w:pPr>
        <w:suppressAutoHyphens w:val="0"/>
        <w:jc w:val="both"/>
        <w:rPr>
          <w:rFonts w:ascii="Calibri" w:hAnsi="Calibri" w:cs="Arial"/>
          <w:color w:val="000000"/>
        </w:rPr>
      </w:pPr>
      <w:r>
        <w:rPr>
          <w:rFonts w:ascii="Calibri" w:hAnsi="Calibri" w:cs="Arial"/>
          <w:b/>
          <w:bCs/>
        </w:rPr>
        <w:t>5</w:t>
      </w:r>
      <w:r w:rsidR="00782F46" w:rsidRPr="0055210D">
        <w:rPr>
          <w:rFonts w:ascii="Calibri" w:hAnsi="Calibri" w:cs="Arial"/>
          <w:b/>
          <w:bCs/>
        </w:rPr>
        <w:t>.</w:t>
      </w:r>
      <w:r w:rsidR="00EF3062">
        <w:rPr>
          <w:rFonts w:ascii="Calibri" w:hAnsi="Calibri" w:cs="Arial"/>
          <w:b/>
          <w:bCs/>
        </w:rPr>
        <w:t>5</w:t>
      </w:r>
      <w:r w:rsidR="00E02C34">
        <w:rPr>
          <w:rFonts w:ascii="Calibri" w:hAnsi="Calibri" w:cs="Arial"/>
          <w:b/>
          <w:bCs/>
        </w:rPr>
        <w:t>.</w:t>
      </w:r>
      <w:r w:rsidR="00782F46" w:rsidRPr="0055210D">
        <w:rPr>
          <w:rFonts w:ascii="Calibri" w:hAnsi="Calibri" w:cs="Arial"/>
        </w:rPr>
        <w:t xml:space="preserve"> </w:t>
      </w:r>
      <w:r w:rsidR="004A7FB2" w:rsidRPr="0055210D">
        <w:rPr>
          <w:rFonts w:ascii="Calibri" w:hAnsi="Calibri" w:cs="Arial"/>
          <w:color w:val="000000"/>
        </w:rPr>
        <w:t>Os licitantes poderão retirar ou substituir a proposta e os documentos de habilitação anteriormente inseridos no sistema, até a abertura da sessão pública</w:t>
      </w:r>
      <w:r w:rsidR="00782F46" w:rsidRPr="0055210D">
        <w:rPr>
          <w:rFonts w:ascii="Calibri" w:hAnsi="Calibri" w:cs="Arial"/>
          <w:color w:val="000000"/>
        </w:rPr>
        <w:t>;</w:t>
      </w:r>
      <w:r w:rsidR="004A7FB2" w:rsidRPr="0055210D">
        <w:rPr>
          <w:rFonts w:ascii="Calibri" w:hAnsi="Calibri" w:cs="Arial"/>
          <w:color w:val="000000"/>
        </w:rPr>
        <w:t xml:space="preserve"> </w:t>
      </w:r>
    </w:p>
    <w:p w:rsidR="00782F46" w:rsidRPr="0055210D" w:rsidRDefault="001E116D" w:rsidP="00346B84">
      <w:pPr>
        <w:suppressAutoHyphens w:val="0"/>
        <w:jc w:val="both"/>
        <w:rPr>
          <w:rFonts w:ascii="Calibri" w:hAnsi="Calibri" w:cs="Arial"/>
          <w:color w:val="000000"/>
        </w:rPr>
      </w:pPr>
      <w:r>
        <w:rPr>
          <w:rFonts w:ascii="Calibri" w:hAnsi="Calibri" w:cs="Arial"/>
          <w:b/>
          <w:bCs/>
          <w:color w:val="000000"/>
        </w:rPr>
        <w:t>5</w:t>
      </w:r>
      <w:r w:rsidR="00782F46" w:rsidRPr="0055210D">
        <w:rPr>
          <w:rFonts w:ascii="Calibri" w:hAnsi="Calibri" w:cs="Arial"/>
          <w:b/>
          <w:bCs/>
          <w:color w:val="000000"/>
        </w:rPr>
        <w:t>.</w:t>
      </w:r>
      <w:r w:rsidR="00EF3062">
        <w:rPr>
          <w:rFonts w:ascii="Calibri" w:hAnsi="Calibri" w:cs="Arial"/>
          <w:b/>
          <w:bCs/>
          <w:color w:val="000000"/>
        </w:rPr>
        <w:t>6</w:t>
      </w:r>
      <w:r w:rsidR="00782F46" w:rsidRPr="0055210D">
        <w:rPr>
          <w:rFonts w:ascii="Calibri" w:hAnsi="Calibri" w:cs="Arial"/>
          <w:b/>
          <w:bCs/>
          <w:color w:val="000000"/>
        </w:rPr>
        <w:t>.</w:t>
      </w:r>
      <w:r w:rsidR="00782F46" w:rsidRPr="0055210D">
        <w:rPr>
          <w:rFonts w:ascii="Calibri" w:hAnsi="Calibri" w:cs="Arial"/>
          <w:color w:val="000000"/>
        </w:rPr>
        <w:t xml:space="preserve"> Não será estabelecida, nessa etapa do certame, ordem de classificação entre as propostas apresentadas, o que somente ocorrerá após a realização dos procedimentos de negociação e julgamento da proposta.</w:t>
      </w:r>
      <w:r w:rsidR="00722F27" w:rsidRPr="0055210D">
        <w:rPr>
          <w:rFonts w:ascii="Calibri" w:hAnsi="Calibri" w:cs="Arial"/>
          <w:color w:val="000000"/>
        </w:rPr>
        <w:t xml:space="preserve"> </w:t>
      </w:r>
    </w:p>
    <w:p w:rsidR="00782F46" w:rsidRPr="0055210D" w:rsidRDefault="001E116D" w:rsidP="00346B84">
      <w:pPr>
        <w:suppressAutoHyphens w:val="0"/>
        <w:jc w:val="both"/>
        <w:rPr>
          <w:rFonts w:ascii="Calibri" w:hAnsi="Calibri" w:cs="Arial"/>
          <w:b/>
          <w:bCs/>
          <w:color w:val="FF0000"/>
        </w:rPr>
      </w:pPr>
      <w:r>
        <w:rPr>
          <w:rFonts w:ascii="Calibri" w:hAnsi="Calibri" w:cs="Arial"/>
          <w:b/>
          <w:bCs/>
          <w:color w:val="000000"/>
        </w:rPr>
        <w:t>5</w:t>
      </w:r>
      <w:r w:rsidR="00782F46" w:rsidRPr="0055210D">
        <w:rPr>
          <w:rFonts w:ascii="Calibri" w:hAnsi="Calibri" w:cs="Arial"/>
          <w:b/>
          <w:bCs/>
          <w:color w:val="000000"/>
        </w:rPr>
        <w:t>.</w:t>
      </w:r>
      <w:r w:rsidR="00EF3062">
        <w:rPr>
          <w:rFonts w:ascii="Calibri" w:hAnsi="Calibri" w:cs="Arial"/>
          <w:b/>
          <w:bCs/>
          <w:color w:val="000000"/>
        </w:rPr>
        <w:t>7</w:t>
      </w:r>
      <w:r w:rsidR="00782F46" w:rsidRPr="0055210D">
        <w:rPr>
          <w:rFonts w:ascii="Calibri" w:hAnsi="Calibri" w:cs="Arial"/>
          <w:color w:val="000000"/>
        </w:rPr>
        <w:t>. Os documentos que compõem a proposta e a habilitação do licitante melhor classificado somente serão disponibilizados para avaliação d</w:t>
      </w:r>
      <w:r w:rsidR="000E6BB5">
        <w:rPr>
          <w:rFonts w:ascii="Calibri" w:hAnsi="Calibri" w:cs="Arial"/>
          <w:color w:val="000000"/>
        </w:rPr>
        <w:t>a</w:t>
      </w:r>
      <w:r w:rsidR="00782F46" w:rsidRPr="0055210D">
        <w:rPr>
          <w:rFonts w:ascii="Calibri" w:hAnsi="Calibri" w:cs="Arial"/>
          <w:color w:val="000000"/>
        </w:rPr>
        <w:t xml:space="preserve"> pregoeir</w:t>
      </w:r>
      <w:r w:rsidR="000E6BB5">
        <w:rPr>
          <w:rFonts w:ascii="Calibri" w:hAnsi="Calibri" w:cs="Arial"/>
          <w:color w:val="000000"/>
        </w:rPr>
        <w:t>a</w:t>
      </w:r>
      <w:r w:rsidR="00782F46" w:rsidRPr="0055210D">
        <w:rPr>
          <w:rFonts w:ascii="Calibri" w:hAnsi="Calibri" w:cs="Arial"/>
          <w:color w:val="000000"/>
        </w:rPr>
        <w:t xml:space="preserve"> e para acesso público após o encerramento do envio de lances</w:t>
      </w:r>
      <w:r w:rsidR="002D40C8">
        <w:rPr>
          <w:rFonts w:ascii="Calibri" w:hAnsi="Calibri" w:cs="Arial"/>
          <w:color w:val="000000"/>
        </w:rPr>
        <w:t>.</w:t>
      </w:r>
    </w:p>
    <w:p w:rsidR="00475C29" w:rsidRPr="00D8546A" w:rsidRDefault="001E116D" w:rsidP="00346B84">
      <w:pPr>
        <w:suppressAutoHyphens w:val="0"/>
        <w:jc w:val="both"/>
        <w:rPr>
          <w:rFonts w:ascii="Calibri" w:hAnsi="Calibri" w:cs="Arial"/>
          <w:color w:val="000000"/>
        </w:rPr>
      </w:pPr>
      <w:r w:rsidRPr="00D8546A">
        <w:rPr>
          <w:rFonts w:ascii="Calibri" w:hAnsi="Calibri" w:cs="Arial"/>
          <w:b/>
          <w:bCs/>
          <w:color w:val="000000"/>
        </w:rPr>
        <w:t>5</w:t>
      </w:r>
      <w:r w:rsidR="00475C29" w:rsidRPr="00D8546A">
        <w:rPr>
          <w:rFonts w:ascii="Calibri" w:hAnsi="Calibri" w:cs="Arial"/>
          <w:b/>
          <w:bCs/>
          <w:color w:val="000000"/>
        </w:rPr>
        <w:t>.</w:t>
      </w:r>
      <w:r w:rsidR="00EF3062" w:rsidRPr="00D8546A">
        <w:rPr>
          <w:rFonts w:ascii="Calibri" w:hAnsi="Calibri" w:cs="Arial"/>
          <w:b/>
          <w:bCs/>
          <w:color w:val="000000"/>
        </w:rPr>
        <w:t>8</w:t>
      </w:r>
      <w:r w:rsidR="00475C29" w:rsidRPr="00D8546A">
        <w:rPr>
          <w:rFonts w:ascii="Calibri" w:hAnsi="Calibri" w:cs="Arial"/>
          <w:color w:val="000000"/>
        </w:rPr>
        <w:t xml:space="preserve">. Os documentos complementares à proposta e à habilitação, quando necessários à confirmação daqueles exigidos no edital e já apresentados, serão encaminhados pelo licitante melhor classificado após o encerramento do envio de lances, observado o prazo de </w:t>
      </w:r>
      <w:r w:rsidR="00CF27D1" w:rsidRPr="00D8546A">
        <w:rPr>
          <w:rFonts w:ascii="Calibri" w:hAnsi="Calibri" w:cs="Arial"/>
          <w:b/>
          <w:bCs/>
          <w:color w:val="000000"/>
        </w:rPr>
        <w:t>4 (</w:t>
      </w:r>
      <w:r w:rsidR="00154B20" w:rsidRPr="00D8546A">
        <w:rPr>
          <w:rFonts w:ascii="Calibri" w:hAnsi="Calibri" w:cs="Arial"/>
          <w:b/>
          <w:bCs/>
          <w:color w:val="000000"/>
        </w:rPr>
        <w:t>quatro</w:t>
      </w:r>
      <w:r w:rsidR="00CF27D1" w:rsidRPr="00D8546A">
        <w:rPr>
          <w:rFonts w:ascii="Calibri" w:hAnsi="Calibri" w:cs="Arial"/>
          <w:b/>
          <w:bCs/>
          <w:color w:val="000000"/>
        </w:rPr>
        <w:t>)</w:t>
      </w:r>
      <w:r w:rsidR="00475C29" w:rsidRPr="00D8546A">
        <w:rPr>
          <w:rFonts w:ascii="Calibri" w:hAnsi="Calibri" w:cs="Arial"/>
          <w:b/>
          <w:bCs/>
          <w:color w:val="000000"/>
        </w:rPr>
        <w:t xml:space="preserve"> horas</w:t>
      </w:r>
      <w:r w:rsidR="00475C29" w:rsidRPr="00D8546A">
        <w:rPr>
          <w:rFonts w:ascii="Calibri" w:hAnsi="Calibri" w:cs="Arial"/>
          <w:color w:val="000000"/>
        </w:rPr>
        <w:t xml:space="preserve">. </w:t>
      </w:r>
    </w:p>
    <w:p w:rsidR="00967780" w:rsidRPr="00D80031" w:rsidRDefault="001E116D" w:rsidP="00967780">
      <w:pPr>
        <w:tabs>
          <w:tab w:val="left" w:pos="1134"/>
        </w:tabs>
        <w:suppressAutoHyphens w:val="0"/>
        <w:contextualSpacing/>
        <w:jc w:val="both"/>
        <w:rPr>
          <w:rFonts w:ascii="Calibri" w:hAnsi="Calibri"/>
          <w:color w:val="000000"/>
        </w:rPr>
      </w:pPr>
      <w:r>
        <w:rPr>
          <w:rFonts w:ascii="Calibri" w:hAnsi="Calibri"/>
          <w:b/>
          <w:color w:val="000000"/>
        </w:rPr>
        <w:t>5</w:t>
      </w:r>
      <w:r w:rsidR="00967780" w:rsidRPr="00D80031">
        <w:rPr>
          <w:rFonts w:ascii="Calibri" w:hAnsi="Calibri"/>
          <w:b/>
          <w:color w:val="000000"/>
        </w:rPr>
        <w:t>.</w:t>
      </w:r>
      <w:r w:rsidR="00EF3062" w:rsidRPr="00D80031">
        <w:rPr>
          <w:rFonts w:ascii="Calibri" w:hAnsi="Calibri"/>
          <w:b/>
          <w:color w:val="000000"/>
        </w:rPr>
        <w:t>9</w:t>
      </w:r>
      <w:r w:rsidR="00967780" w:rsidRPr="00D80031">
        <w:rPr>
          <w:rFonts w:ascii="Calibri" w:hAnsi="Calibri"/>
          <w:b/>
          <w:color w:val="000000"/>
        </w:rPr>
        <w:t>.</w:t>
      </w:r>
      <w:r w:rsidR="00967780" w:rsidRPr="00D80031">
        <w:rPr>
          <w:rFonts w:ascii="Calibri" w:hAnsi="Calibri"/>
          <w:color w:val="000000"/>
        </w:rPr>
        <w:t xml:space="preserve"> As propostas e a documentação de habilitação ficarão disponíveis no sistema eletrônico. </w:t>
      </w:r>
    </w:p>
    <w:p w:rsidR="0091595B" w:rsidRDefault="001E116D" w:rsidP="00967780">
      <w:pPr>
        <w:tabs>
          <w:tab w:val="left" w:pos="1134"/>
        </w:tabs>
        <w:suppressAutoHyphens w:val="0"/>
        <w:contextualSpacing/>
        <w:jc w:val="both"/>
        <w:rPr>
          <w:rFonts w:ascii="Calibri" w:hAnsi="Calibri"/>
          <w:color w:val="000000"/>
        </w:rPr>
      </w:pPr>
      <w:r>
        <w:rPr>
          <w:rFonts w:ascii="Calibri" w:hAnsi="Calibri"/>
          <w:b/>
          <w:bCs/>
          <w:color w:val="000000"/>
        </w:rPr>
        <w:t>5</w:t>
      </w:r>
      <w:r w:rsidR="00EF3062" w:rsidRPr="00D80031">
        <w:rPr>
          <w:rFonts w:ascii="Calibri" w:hAnsi="Calibri"/>
          <w:b/>
          <w:bCs/>
          <w:color w:val="000000"/>
        </w:rPr>
        <w:t>.10</w:t>
      </w:r>
      <w:r w:rsidR="00EF3062" w:rsidRPr="00D80031">
        <w:rPr>
          <w:rFonts w:ascii="Calibri" w:hAnsi="Calibri"/>
          <w:color w:val="000000"/>
        </w:rPr>
        <w:t>.</w:t>
      </w:r>
      <w:r w:rsidR="00E7369C" w:rsidRPr="00D80031">
        <w:rPr>
          <w:rFonts w:ascii="Calibri" w:hAnsi="Calibri"/>
          <w:color w:val="000000"/>
        </w:rPr>
        <w:t xml:space="preserve"> A falsidade da declaração de cumprimento dos requisitos para a habilitação e a conformidade com as exigências do edital sujeitará o licitante às sanções previstas no Decreto nº 10.024/2019. </w:t>
      </w:r>
    </w:p>
    <w:p w:rsidR="0091595B" w:rsidRDefault="0091595B" w:rsidP="00967780">
      <w:pPr>
        <w:tabs>
          <w:tab w:val="left" w:pos="1134"/>
        </w:tabs>
        <w:suppressAutoHyphens w:val="0"/>
        <w:contextualSpacing/>
        <w:jc w:val="both"/>
        <w:rPr>
          <w:rFonts w:ascii="Calibri" w:hAnsi="Calibri"/>
          <w:color w:val="000000"/>
        </w:rPr>
      </w:pPr>
    </w:p>
    <w:p w:rsidR="00967780" w:rsidRDefault="001E116D" w:rsidP="0096778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suppressAutoHyphens w:val="0"/>
        <w:contextualSpacing/>
        <w:jc w:val="both"/>
        <w:rPr>
          <w:rFonts w:ascii="Calibri" w:hAnsi="Calibri"/>
          <w:b/>
        </w:rPr>
      </w:pPr>
      <w:r>
        <w:rPr>
          <w:rFonts w:ascii="Calibri" w:hAnsi="Calibri"/>
          <w:b/>
        </w:rPr>
        <w:t>6</w:t>
      </w:r>
      <w:r w:rsidR="00967780">
        <w:rPr>
          <w:rFonts w:ascii="Calibri" w:hAnsi="Calibri"/>
          <w:b/>
        </w:rPr>
        <w:t>. DO PREENCHIMENTO DA PROPOSTA</w:t>
      </w:r>
    </w:p>
    <w:p w:rsidR="00967780" w:rsidRPr="008B6C4E" w:rsidRDefault="001E116D" w:rsidP="00967780">
      <w:pPr>
        <w:suppressAutoHyphens w:val="0"/>
        <w:jc w:val="both"/>
        <w:rPr>
          <w:rFonts w:ascii="Calibri" w:hAnsi="Calibri" w:cs="Arial"/>
        </w:rPr>
      </w:pPr>
      <w:r w:rsidRPr="008B6C4E">
        <w:rPr>
          <w:rFonts w:ascii="Calibri" w:hAnsi="Calibri" w:cs="Arial"/>
          <w:b/>
        </w:rPr>
        <w:t>6</w:t>
      </w:r>
      <w:r w:rsidR="00967780" w:rsidRPr="008B6C4E">
        <w:rPr>
          <w:rFonts w:ascii="Calibri" w:hAnsi="Calibri" w:cs="Arial"/>
          <w:b/>
        </w:rPr>
        <w:t>.1.</w:t>
      </w:r>
      <w:r w:rsidR="00967780" w:rsidRPr="008B6C4E">
        <w:rPr>
          <w:rFonts w:ascii="Calibri" w:hAnsi="Calibri" w:cs="Arial"/>
        </w:rPr>
        <w:t xml:space="preserve"> O licitante deverá enviar sua proposta mediante o preenchimento, no sistema eletrônico, do seguinte campo: </w:t>
      </w:r>
    </w:p>
    <w:p w:rsidR="00967780" w:rsidRPr="00D80031" w:rsidRDefault="001E116D" w:rsidP="00967780">
      <w:pPr>
        <w:tabs>
          <w:tab w:val="left" w:pos="1440"/>
        </w:tabs>
        <w:suppressAutoHyphens w:val="0"/>
        <w:autoSpaceDE w:val="0"/>
        <w:snapToGrid w:val="0"/>
        <w:jc w:val="both"/>
        <w:rPr>
          <w:rFonts w:ascii="Calibri" w:hAnsi="Calibri" w:cs="Arial"/>
          <w:b/>
          <w:iCs/>
          <w:color w:val="000000"/>
        </w:rPr>
      </w:pPr>
      <w:r>
        <w:rPr>
          <w:rFonts w:ascii="Calibri" w:hAnsi="Calibri" w:cs="Arial"/>
          <w:b/>
          <w:iCs/>
          <w:color w:val="000000"/>
        </w:rPr>
        <w:t>6</w:t>
      </w:r>
      <w:r w:rsidR="00967780" w:rsidRPr="00D80031">
        <w:rPr>
          <w:rFonts w:ascii="Calibri" w:hAnsi="Calibri" w:cs="Arial"/>
          <w:b/>
          <w:iCs/>
          <w:color w:val="000000"/>
        </w:rPr>
        <w:t>.</w:t>
      </w:r>
      <w:r w:rsidR="0098255E" w:rsidRPr="00D80031">
        <w:rPr>
          <w:rFonts w:ascii="Calibri" w:hAnsi="Calibri" w:cs="Arial"/>
          <w:b/>
          <w:iCs/>
          <w:color w:val="000000"/>
        </w:rPr>
        <w:t>1</w:t>
      </w:r>
      <w:r w:rsidR="00967780" w:rsidRPr="00D80031">
        <w:rPr>
          <w:rFonts w:ascii="Calibri" w:hAnsi="Calibri" w:cs="Arial"/>
          <w:b/>
          <w:iCs/>
          <w:color w:val="000000"/>
        </w:rPr>
        <w:t>.</w:t>
      </w:r>
      <w:r w:rsidR="008B6C4E">
        <w:rPr>
          <w:rFonts w:ascii="Calibri" w:hAnsi="Calibri" w:cs="Arial"/>
          <w:b/>
          <w:iCs/>
          <w:color w:val="000000"/>
        </w:rPr>
        <w:t>2</w:t>
      </w:r>
      <w:r w:rsidR="0098255E" w:rsidRPr="00D80031">
        <w:rPr>
          <w:rFonts w:ascii="Calibri" w:hAnsi="Calibri" w:cs="Arial"/>
          <w:b/>
          <w:iCs/>
          <w:color w:val="000000"/>
        </w:rPr>
        <w:t>.</w:t>
      </w:r>
      <w:r w:rsidR="00967780" w:rsidRPr="00D80031">
        <w:rPr>
          <w:rFonts w:ascii="Calibri" w:hAnsi="Calibri" w:cs="Arial"/>
          <w:bCs/>
          <w:iCs/>
          <w:color w:val="000000"/>
        </w:rPr>
        <w:t xml:space="preserve"> Descrição detalhada do objeto, contendo as informações similares à especificação do Termo de Referência: indicando, no que for aplicável</w:t>
      </w:r>
      <w:r w:rsidR="00967780" w:rsidRPr="00D80031">
        <w:rPr>
          <w:rFonts w:ascii="Calibri" w:hAnsi="Calibri" w:cs="Arial"/>
          <w:color w:val="000000"/>
        </w:rPr>
        <w:t xml:space="preserve">, </w:t>
      </w:r>
      <w:r w:rsidR="00967780" w:rsidRPr="00D80031">
        <w:rPr>
          <w:rFonts w:ascii="Calibri" w:hAnsi="Calibri" w:cs="Arial"/>
          <w:iCs/>
          <w:color w:val="000000"/>
        </w:rPr>
        <w:t>o modelo, prazo de validade ou de garantia, número do registro ou inscrição do bem no órgão competente, quando for o caso</w:t>
      </w:r>
      <w:r w:rsidR="00967780" w:rsidRPr="00D80031">
        <w:rPr>
          <w:rFonts w:ascii="Arial" w:hAnsi="Arial" w:cs="Arial"/>
          <w:iCs/>
          <w:color w:val="000000"/>
        </w:rPr>
        <w:t>;</w:t>
      </w:r>
      <w:r w:rsidR="00967780" w:rsidRPr="00D80031">
        <w:rPr>
          <w:rFonts w:ascii="Arial" w:hAnsi="Arial" w:cs="Arial"/>
          <w:i/>
          <w:color w:val="000000"/>
        </w:rPr>
        <w:t xml:space="preserve"> </w:t>
      </w:r>
    </w:p>
    <w:p w:rsidR="00B96043" w:rsidRPr="00732614" w:rsidRDefault="001E116D" w:rsidP="00346B84">
      <w:pPr>
        <w:tabs>
          <w:tab w:val="left" w:pos="1134"/>
        </w:tabs>
        <w:suppressAutoHyphens w:val="0"/>
        <w:contextualSpacing/>
        <w:jc w:val="both"/>
        <w:rPr>
          <w:rFonts w:ascii="Calibri" w:hAnsi="Calibri"/>
        </w:rPr>
      </w:pPr>
      <w:r>
        <w:rPr>
          <w:rFonts w:ascii="Calibri" w:hAnsi="Calibri"/>
          <w:b/>
        </w:rPr>
        <w:t>6</w:t>
      </w:r>
      <w:r w:rsidR="00B96043" w:rsidRPr="00F41E04">
        <w:rPr>
          <w:rFonts w:ascii="Calibri" w:hAnsi="Calibri"/>
          <w:b/>
        </w:rPr>
        <w:t>.</w:t>
      </w:r>
      <w:r w:rsidR="0098255E">
        <w:rPr>
          <w:rFonts w:ascii="Calibri" w:hAnsi="Calibri"/>
          <w:b/>
        </w:rPr>
        <w:t>2</w:t>
      </w:r>
      <w:r w:rsidR="00B96043" w:rsidRPr="00F41E04">
        <w:rPr>
          <w:rFonts w:ascii="Calibri" w:hAnsi="Calibri"/>
          <w:b/>
        </w:rPr>
        <w:t>.</w:t>
      </w:r>
      <w:r w:rsidR="00B96043" w:rsidRPr="00732614">
        <w:rPr>
          <w:rFonts w:ascii="Calibri" w:hAnsi="Calibri"/>
        </w:rPr>
        <w:t xml:space="preserve"> Qualquer elemento que possa identificar a</w:t>
      </w:r>
      <w:r w:rsidR="00B96043">
        <w:rPr>
          <w:rFonts w:ascii="Calibri" w:hAnsi="Calibri"/>
        </w:rPr>
        <w:t xml:space="preserve"> licitante</w:t>
      </w:r>
      <w:r w:rsidR="00B96043" w:rsidRPr="00732614">
        <w:rPr>
          <w:rFonts w:ascii="Calibri" w:hAnsi="Calibri"/>
        </w:rPr>
        <w:t xml:space="preserve"> importa desclassificação da proposta, sem prejuízo das sanções previstas neste</w:t>
      </w:r>
      <w:r w:rsidR="00B96043">
        <w:rPr>
          <w:rFonts w:ascii="Calibri" w:hAnsi="Calibri"/>
        </w:rPr>
        <w:t xml:space="preserve"> edital</w:t>
      </w:r>
      <w:r w:rsidR="00B96043" w:rsidRPr="00732614">
        <w:rPr>
          <w:rFonts w:ascii="Calibri" w:hAnsi="Calibri"/>
        </w:rPr>
        <w:t xml:space="preserve"> e na legislação aplicável. </w:t>
      </w:r>
    </w:p>
    <w:p w:rsidR="00B96043" w:rsidRPr="004C0D02" w:rsidRDefault="001E116D" w:rsidP="00B96043">
      <w:pPr>
        <w:tabs>
          <w:tab w:val="left" w:pos="1134"/>
        </w:tabs>
        <w:suppressAutoHyphens w:val="0"/>
        <w:contextualSpacing/>
        <w:jc w:val="both"/>
        <w:rPr>
          <w:rFonts w:ascii="Calibri" w:hAnsi="Calibri"/>
          <w:color w:val="000000"/>
        </w:rPr>
      </w:pPr>
      <w:r>
        <w:rPr>
          <w:rFonts w:ascii="Calibri" w:hAnsi="Calibri"/>
          <w:b/>
          <w:color w:val="000000"/>
        </w:rPr>
        <w:lastRenderedPageBreak/>
        <w:t>6</w:t>
      </w:r>
      <w:r w:rsidR="00B96043" w:rsidRPr="00B55988">
        <w:rPr>
          <w:rFonts w:ascii="Calibri" w:hAnsi="Calibri"/>
          <w:b/>
          <w:color w:val="000000"/>
        </w:rPr>
        <w:t>.3.</w:t>
      </w:r>
      <w:r w:rsidR="00B96043" w:rsidRPr="00B55988">
        <w:rPr>
          <w:rFonts w:ascii="Calibri" w:hAnsi="Calibri"/>
          <w:color w:val="000000"/>
        </w:rPr>
        <w:t xml:space="preserve"> A manutenção de proposta até a data de abertura da sessão eletrônica implica obrigatoriedade de cumprimento das disposições nela contidas, assumindo a licitante, caso vencedora, o compromisso de executar o objeto conforme especificações e exigências deste edital. </w:t>
      </w:r>
    </w:p>
    <w:p w:rsidR="00273893" w:rsidRPr="00AD4BA6" w:rsidRDefault="00273893" w:rsidP="00273893">
      <w:pPr>
        <w:tabs>
          <w:tab w:val="left" w:pos="1134"/>
        </w:tabs>
        <w:suppressAutoHyphens w:val="0"/>
        <w:contextualSpacing/>
        <w:jc w:val="both"/>
        <w:rPr>
          <w:rFonts w:ascii="Calibri" w:hAnsi="Calibri"/>
        </w:rPr>
      </w:pPr>
      <w:r>
        <w:rPr>
          <w:rFonts w:ascii="Calibri" w:hAnsi="Calibri"/>
          <w:b/>
        </w:rPr>
        <w:t>6</w:t>
      </w:r>
      <w:r w:rsidRPr="00AD4BA6">
        <w:rPr>
          <w:rFonts w:ascii="Calibri" w:hAnsi="Calibri"/>
          <w:b/>
        </w:rPr>
        <w:t>.</w:t>
      </w:r>
      <w:r>
        <w:rPr>
          <w:rFonts w:ascii="Calibri" w:hAnsi="Calibri"/>
          <w:b/>
        </w:rPr>
        <w:t>4</w:t>
      </w:r>
      <w:r w:rsidRPr="00AD4BA6">
        <w:rPr>
          <w:rFonts w:ascii="Calibri" w:hAnsi="Calibri"/>
          <w:b/>
        </w:rPr>
        <w:t>.</w:t>
      </w:r>
      <w:r w:rsidRPr="00AD4BA6">
        <w:rPr>
          <w:rFonts w:ascii="Calibri" w:hAnsi="Calibri"/>
        </w:rPr>
        <w:t xml:space="preserve"> Deverá constar da proposta o </w:t>
      </w:r>
      <w:r w:rsidRPr="00AD4BA6">
        <w:rPr>
          <w:rFonts w:ascii="Calibri" w:hAnsi="Calibri"/>
          <w:b/>
        </w:rPr>
        <w:t xml:space="preserve">VALOR UNITÁRIO </w:t>
      </w:r>
      <w:r>
        <w:rPr>
          <w:rFonts w:ascii="Calibri" w:hAnsi="Calibri"/>
          <w:b/>
        </w:rPr>
        <w:t xml:space="preserve">DO </w:t>
      </w:r>
      <w:r w:rsidRPr="00AD4BA6">
        <w:rPr>
          <w:rFonts w:ascii="Calibri" w:hAnsi="Calibri"/>
          <w:b/>
        </w:rPr>
        <w:t>ITE</w:t>
      </w:r>
      <w:r>
        <w:rPr>
          <w:rFonts w:ascii="Calibri" w:hAnsi="Calibri"/>
          <w:b/>
        </w:rPr>
        <w:t xml:space="preserve">M, </w:t>
      </w:r>
      <w:r w:rsidRPr="00AD4BA6">
        <w:rPr>
          <w:rFonts w:ascii="Calibri" w:hAnsi="Calibri" w:cs="Arial"/>
        </w:rPr>
        <w:t>em algarismos e por extenso, com duas casas decimais</w:t>
      </w:r>
      <w:r w:rsidRPr="00AD4BA6">
        <w:rPr>
          <w:rFonts w:ascii="Calibri" w:hAnsi="Calibri"/>
        </w:rPr>
        <w:t xml:space="preserve">. </w:t>
      </w:r>
    </w:p>
    <w:p w:rsidR="00B96043" w:rsidRPr="00732614" w:rsidRDefault="001E116D" w:rsidP="00B96043">
      <w:pPr>
        <w:tabs>
          <w:tab w:val="left" w:pos="1134"/>
        </w:tabs>
        <w:suppressAutoHyphens w:val="0"/>
        <w:contextualSpacing/>
        <w:jc w:val="both"/>
        <w:rPr>
          <w:rFonts w:ascii="Calibri" w:hAnsi="Calibri"/>
        </w:rPr>
      </w:pPr>
      <w:r>
        <w:rPr>
          <w:rFonts w:ascii="Calibri" w:hAnsi="Calibri"/>
          <w:b/>
        </w:rPr>
        <w:t>6</w:t>
      </w:r>
      <w:r w:rsidR="00B96043" w:rsidRPr="00F41E04">
        <w:rPr>
          <w:rFonts w:ascii="Calibri" w:hAnsi="Calibri"/>
          <w:b/>
        </w:rPr>
        <w:t>.</w:t>
      </w:r>
      <w:r w:rsidR="00333B44">
        <w:rPr>
          <w:rFonts w:ascii="Calibri" w:hAnsi="Calibri"/>
          <w:b/>
        </w:rPr>
        <w:t>5</w:t>
      </w:r>
      <w:r w:rsidR="00B96043" w:rsidRPr="00F41E04">
        <w:rPr>
          <w:rFonts w:ascii="Calibri" w:hAnsi="Calibri"/>
          <w:b/>
        </w:rPr>
        <w:t>.</w:t>
      </w:r>
      <w:r w:rsidR="00B96043" w:rsidRPr="00732614">
        <w:rPr>
          <w:rFonts w:ascii="Calibri" w:hAnsi="Calibri"/>
        </w:rPr>
        <w:t xml:space="preserve"> A validade da proposta deverá ser de no mínimo 60 (sessenta) dias, contados da data de abertura deste </w:t>
      </w:r>
      <w:r w:rsidR="00B96043">
        <w:rPr>
          <w:rFonts w:ascii="Calibri" w:hAnsi="Calibri"/>
        </w:rPr>
        <w:t>p</w:t>
      </w:r>
      <w:r w:rsidR="00B96043" w:rsidRPr="00732614">
        <w:rPr>
          <w:rFonts w:ascii="Calibri" w:hAnsi="Calibri"/>
        </w:rPr>
        <w:t xml:space="preserve">regão. </w:t>
      </w:r>
    </w:p>
    <w:p w:rsidR="00B96043" w:rsidRDefault="001E116D" w:rsidP="00B96043">
      <w:pPr>
        <w:tabs>
          <w:tab w:val="left" w:pos="1134"/>
        </w:tabs>
        <w:suppressAutoHyphens w:val="0"/>
        <w:contextualSpacing/>
        <w:jc w:val="both"/>
        <w:rPr>
          <w:rFonts w:ascii="Calibri" w:hAnsi="Calibri"/>
        </w:rPr>
      </w:pPr>
      <w:r>
        <w:rPr>
          <w:rFonts w:ascii="Calibri" w:hAnsi="Calibri"/>
          <w:b/>
        </w:rPr>
        <w:t>6</w:t>
      </w:r>
      <w:r w:rsidR="00B96043" w:rsidRPr="00F41E04">
        <w:rPr>
          <w:rFonts w:ascii="Calibri" w:hAnsi="Calibri"/>
          <w:b/>
        </w:rPr>
        <w:t>.</w:t>
      </w:r>
      <w:r w:rsidR="00333B44">
        <w:rPr>
          <w:rFonts w:ascii="Calibri" w:hAnsi="Calibri"/>
          <w:b/>
        </w:rPr>
        <w:t>6</w:t>
      </w:r>
      <w:r w:rsidR="00B96043" w:rsidRPr="00F41E04">
        <w:rPr>
          <w:rFonts w:ascii="Calibri" w:hAnsi="Calibri"/>
          <w:b/>
        </w:rPr>
        <w:t>.</w:t>
      </w:r>
      <w:r w:rsidR="00B96043" w:rsidRPr="00732614">
        <w:rPr>
          <w:rFonts w:ascii="Calibri" w:hAnsi="Calibri"/>
        </w:rPr>
        <w:t xml:space="preserve"> No valor da proposta deverão estar incluídos todos os tributos, taxas, fretes, custos e despesas, diretos ou indiretos, e demais encargos.  </w:t>
      </w:r>
    </w:p>
    <w:p w:rsidR="00B96043" w:rsidRPr="00732614" w:rsidRDefault="001E116D" w:rsidP="00B96043">
      <w:pPr>
        <w:tabs>
          <w:tab w:val="left" w:pos="1134"/>
        </w:tabs>
        <w:suppressAutoHyphens w:val="0"/>
        <w:contextualSpacing/>
        <w:jc w:val="both"/>
        <w:rPr>
          <w:rFonts w:ascii="Calibri" w:hAnsi="Calibri"/>
        </w:rPr>
      </w:pPr>
      <w:r>
        <w:rPr>
          <w:rFonts w:ascii="Calibri" w:hAnsi="Calibri"/>
          <w:b/>
        </w:rPr>
        <w:t>6</w:t>
      </w:r>
      <w:r w:rsidR="00B96043" w:rsidRPr="00F41E04">
        <w:rPr>
          <w:rFonts w:ascii="Calibri" w:hAnsi="Calibri"/>
          <w:b/>
        </w:rPr>
        <w:t>.</w:t>
      </w:r>
      <w:r w:rsidR="00333B44">
        <w:rPr>
          <w:rFonts w:ascii="Calibri" w:hAnsi="Calibri"/>
          <w:b/>
        </w:rPr>
        <w:t>7</w:t>
      </w:r>
      <w:r w:rsidR="00B96043" w:rsidRPr="00F41E04">
        <w:rPr>
          <w:rFonts w:ascii="Calibri" w:hAnsi="Calibri"/>
          <w:b/>
        </w:rPr>
        <w:t>.</w:t>
      </w:r>
      <w:r w:rsidR="00B96043" w:rsidRPr="00732614">
        <w:rPr>
          <w:rFonts w:ascii="Calibri" w:hAnsi="Calibri"/>
        </w:rPr>
        <w:t xml:space="preserve"> Nos valores propostos, havendo discrepância entre o preço unitário e o total e entre os por extenso e em algarismos, serão considerados em ambos os casos os primeiros, e entre esses o valor por extenso. Na falta de indicação dos valores por extenso, as propostas serão aceitas desde que não comprometam o entendimento claro do valor cotado. </w:t>
      </w:r>
    </w:p>
    <w:p w:rsidR="00B96043" w:rsidRPr="00732614" w:rsidRDefault="001E116D" w:rsidP="00B96043">
      <w:pPr>
        <w:tabs>
          <w:tab w:val="left" w:pos="1134"/>
        </w:tabs>
        <w:suppressAutoHyphens w:val="0"/>
        <w:contextualSpacing/>
        <w:jc w:val="both"/>
        <w:rPr>
          <w:rFonts w:ascii="Calibri" w:hAnsi="Calibri"/>
        </w:rPr>
      </w:pPr>
      <w:r>
        <w:rPr>
          <w:rFonts w:ascii="Calibri" w:hAnsi="Calibri"/>
          <w:b/>
        </w:rPr>
        <w:t>6</w:t>
      </w:r>
      <w:r w:rsidR="00B96043" w:rsidRPr="00F41E04">
        <w:rPr>
          <w:rFonts w:ascii="Calibri" w:hAnsi="Calibri"/>
          <w:b/>
        </w:rPr>
        <w:t>.</w:t>
      </w:r>
      <w:r w:rsidR="00333B44">
        <w:rPr>
          <w:rFonts w:ascii="Calibri" w:hAnsi="Calibri"/>
          <w:b/>
        </w:rPr>
        <w:t>8</w:t>
      </w:r>
      <w:r w:rsidR="00B96043" w:rsidRPr="00F41E04">
        <w:rPr>
          <w:rFonts w:ascii="Calibri" w:hAnsi="Calibri"/>
          <w:b/>
        </w:rPr>
        <w:t>.</w:t>
      </w:r>
      <w:r w:rsidR="00B96043" w:rsidRPr="00732614">
        <w:rPr>
          <w:rFonts w:ascii="Calibri" w:hAnsi="Calibri"/>
        </w:rPr>
        <w:t xml:space="preserve"> A apresentação da </w:t>
      </w:r>
      <w:r w:rsidR="00B96043">
        <w:rPr>
          <w:rFonts w:ascii="Calibri" w:hAnsi="Calibri"/>
        </w:rPr>
        <w:t>p</w:t>
      </w:r>
      <w:r w:rsidR="00B96043" w:rsidRPr="00732614">
        <w:rPr>
          <w:rFonts w:ascii="Calibri" w:hAnsi="Calibri"/>
        </w:rPr>
        <w:t>roposta por parte da</w:t>
      </w:r>
      <w:r w:rsidR="00B96043">
        <w:rPr>
          <w:rFonts w:ascii="Calibri" w:hAnsi="Calibri"/>
        </w:rPr>
        <w:t xml:space="preserve"> licitante</w:t>
      </w:r>
      <w:r w:rsidR="00B96043" w:rsidRPr="00732614">
        <w:rPr>
          <w:rFonts w:ascii="Calibri" w:hAnsi="Calibri"/>
        </w:rPr>
        <w:t xml:space="preserve"> implica pleno conhecimento e integral concordância com as cláusulas e condições desta licitação e total sujeição à legislação pertinente e ao</w:t>
      </w:r>
      <w:r w:rsidR="00B96043">
        <w:rPr>
          <w:rFonts w:ascii="Calibri" w:hAnsi="Calibri"/>
        </w:rPr>
        <w:t xml:space="preserve"> edital</w:t>
      </w:r>
      <w:r w:rsidR="00B96043" w:rsidRPr="00732614">
        <w:rPr>
          <w:rFonts w:ascii="Calibri" w:hAnsi="Calibri"/>
        </w:rPr>
        <w:t xml:space="preserve"> e seus </w:t>
      </w:r>
      <w:r w:rsidR="00B96043">
        <w:rPr>
          <w:rFonts w:ascii="Calibri" w:hAnsi="Calibri"/>
        </w:rPr>
        <w:t>a</w:t>
      </w:r>
      <w:r w:rsidR="00B96043" w:rsidRPr="00732614">
        <w:rPr>
          <w:rFonts w:ascii="Calibri" w:hAnsi="Calibri"/>
        </w:rPr>
        <w:t xml:space="preserve">nexos. </w:t>
      </w:r>
    </w:p>
    <w:p w:rsidR="00B96043" w:rsidRPr="00732614" w:rsidRDefault="001E116D" w:rsidP="00B96043">
      <w:pPr>
        <w:tabs>
          <w:tab w:val="left" w:pos="1134"/>
        </w:tabs>
        <w:suppressAutoHyphens w:val="0"/>
        <w:contextualSpacing/>
        <w:jc w:val="both"/>
        <w:rPr>
          <w:rFonts w:ascii="Calibri" w:hAnsi="Calibri"/>
        </w:rPr>
      </w:pPr>
      <w:r>
        <w:rPr>
          <w:rFonts w:ascii="Calibri" w:hAnsi="Calibri"/>
          <w:b/>
        </w:rPr>
        <w:t>6</w:t>
      </w:r>
      <w:r w:rsidR="00B96043" w:rsidRPr="00F41E04">
        <w:rPr>
          <w:rFonts w:ascii="Calibri" w:hAnsi="Calibri"/>
          <w:b/>
        </w:rPr>
        <w:t>.</w:t>
      </w:r>
      <w:r w:rsidR="00333B44">
        <w:rPr>
          <w:rFonts w:ascii="Calibri" w:hAnsi="Calibri"/>
          <w:b/>
        </w:rPr>
        <w:t>9</w:t>
      </w:r>
      <w:r w:rsidR="00B96043" w:rsidRPr="00F41E04">
        <w:rPr>
          <w:rFonts w:ascii="Calibri" w:hAnsi="Calibri"/>
          <w:b/>
        </w:rPr>
        <w:t>.</w:t>
      </w:r>
      <w:r w:rsidR="00B96043" w:rsidRPr="00732614">
        <w:rPr>
          <w:rFonts w:ascii="Calibri" w:hAnsi="Calibri"/>
        </w:rPr>
        <w:t xml:space="preserve"> No caso de omissões puramente formais em </w:t>
      </w:r>
      <w:r w:rsidR="00B96043">
        <w:rPr>
          <w:rFonts w:ascii="Calibri" w:hAnsi="Calibri"/>
        </w:rPr>
        <w:t>p</w:t>
      </w:r>
      <w:r w:rsidR="00B96043" w:rsidRPr="00732614">
        <w:rPr>
          <w:rFonts w:ascii="Calibri" w:hAnsi="Calibri"/>
        </w:rPr>
        <w:t>ropostas, inclusive quanto ao seu prazo de validade, serão considerados aqueles previstos no</w:t>
      </w:r>
      <w:r w:rsidR="00B96043">
        <w:rPr>
          <w:rFonts w:ascii="Calibri" w:hAnsi="Calibri"/>
        </w:rPr>
        <w:t xml:space="preserve"> edital</w:t>
      </w:r>
      <w:r w:rsidR="00B96043" w:rsidRPr="00732614">
        <w:rPr>
          <w:rFonts w:ascii="Calibri" w:hAnsi="Calibri"/>
        </w:rPr>
        <w:t xml:space="preserve">. </w:t>
      </w:r>
    </w:p>
    <w:p w:rsidR="00B96043" w:rsidRPr="00732614" w:rsidRDefault="001E116D" w:rsidP="00B96043">
      <w:pPr>
        <w:tabs>
          <w:tab w:val="left" w:pos="1134"/>
        </w:tabs>
        <w:suppressAutoHyphens w:val="0"/>
        <w:contextualSpacing/>
        <w:jc w:val="both"/>
        <w:rPr>
          <w:rFonts w:ascii="Calibri" w:hAnsi="Calibri"/>
        </w:rPr>
      </w:pPr>
      <w:r>
        <w:rPr>
          <w:rFonts w:ascii="Calibri" w:hAnsi="Calibri"/>
          <w:b/>
        </w:rPr>
        <w:t>6</w:t>
      </w:r>
      <w:r w:rsidR="00B96043" w:rsidRPr="00F41E04">
        <w:rPr>
          <w:rFonts w:ascii="Calibri" w:hAnsi="Calibri"/>
          <w:b/>
        </w:rPr>
        <w:t>.1</w:t>
      </w:r>
      <w:r w:rsidR="00333B44">
        <w:rPr>
          <w:rFonts w:ascii="Calibri" w:hAnsi="Calibri"/>
          <w:b/>
        </w:rPr>
        <w:t>0</w:t>
      </w:r>
      <w:r w:rsidR="00B96043" w:rsidRPr="00F41E04">
        <w:rPr>
          <w:rFonts w:ascii="Calibri" w:hAnsi="Calibri"/>
          <w:b/>
        </w:rPr>
        <w:t>.</w:t>
      </w:r>
      <w:r w:rsidR="00B96043" w:rsidRPr="00732614">
        <w:rPr>
          <w:rFonts w:ascii="Calibri" w:hAnsi="Calibri"/>
        </w:rPr>
        <w:t xml:space="preserve"> As</w:t>
      </w:r>
      <w:r w:rsidR="00B96043">
        <w:rPr>
          <w:rFonts w:ascii="Calibri" w:hAnsi="Calibri"/>
        </w:rPr>
        <w:t xml:space="preserve"> licitante</w:t>
      </w:r>
      <w:r w:rsidR="00B96043" w:rsidRPr="00732614">
        <w:rPr>
          <w:rFonts w:ascii="Calibri" w:hAnsi="Calibri"/>
        </w:rPr>
        <w:t xml:space="preserve">s poderão prestar esclarecimentos e/ou informações complementares, desde que isso não importe modificação das condições propostas. </w:t>
      </w:r>
    </w:p>
    <w:p w:rsidR="00B96043" w:rsidRPr="00732614" w:rsidRDefault="001E116D" w:rsidP="00B96043">
      <w:pPr>
        <w:tabs>
          <w:tab w:val="left" w:pos="1134"/>
        </w:tabs>
        <w:suppressAutoHyphens w:val="0"/>
        <w:contextualSpacing/>
        <w:jc w:val="both"/>
        <w:rPr>
          <w:rFonts w:ascii="Calibri" w:hAnsi="Calibri"/>
        </w:rPr>
      </w:pPr>
      <w:r>
        <w:rPr>
          <w:rFonts w:ascii="Calibri" w:hAnsi="Calibri"/>
          <w:b/>
        </w:rPr>
        <w:t>6</w:t>
      </w:r>
      <w:r w:rsidR="00B96043" w:rsidRPr="00F41E04">
        <w:rPr>
          <w:rFonts w:ascii="Calibri" w:hAnsi="Calibri"/>
          <w:b/>
        </w:rPr>
        <w:t>.1</w:t>
      </w:r>
      <w:r w:rsidR="00333B44">
        <w:rPr>
          <w:rFonts w:ascii="Calibri" w:hAnsi="Calibri"/>
          <w:b/>
        </w:rPr>
        <w:t>1</w:t>
      </w:r>
      <w:r w:rsidR="00B96043" w:rsidRPr="00F41E04">
        <w:rPr>
          <w:rFonts w:ascii="Calibri" w:hAnsi="Calibri"/>
          <w:b/>
        </w:rPr>
        <w:t>.</w:t>
      </w:r>
      <w:r w:rsidR="00B96043" w:rsidRPr="00732614">
        <w:rPr>
          <w:rFonts w:ascii="Calibri" w:hAnsi="Calibri"/>
        </w:rPr>
        <w:t xml:space="preserve"> Em caso de divergência entre as informações contidas em documentação impressa e na proposta específica, prevalecerão as da proposta. </w:t>
      </w:r>
    </w:p>
    <w:p w:rsidR="00B96043" w:rsidRPr="00732614" w:rsidRDefault="001E116D" w:rsidP="00B96043">
      <w:pPr>
        <w:tabs>
          <w:tab w:val="left" w:pos="1134"/>
        </w:tabs>
        <w:suppressAutoHyphens w:val="0"/>
        <w:contextualSpacing/>
        <w:jc w:val="both"/>
        <w:rPr>
          <w:rFonts w:ascii="Calibri" w:hAnsi="Calibri"/>
        </w:rPr>
      </w:pPr>
      <w:r>
        <w:rPr>
          <w:rFonts w:ascii="Calibri" w:hAnsi="Calibri"/>
          <w:b/>
        </w:rPr>
        <w:t>6</w:t>
      </w:r>
      <w:r w:rsidR="00B96043" w:rsidRPr="00F41E04">
        <w:rPr>
          <w:rFonts w:ascii="Calibri" w:hAnsi="Calibri"/>
          <w:b/>
        </w:rPr>
        <w:t>.1</w:t>
      </w:r>
      <w:r w:rsidR="00333B44">
        <w:rPr>
          <w:rFonts w:ascii="Calibri" w:hAnsi="Calibri"/>
          <w:b/>
        </w:rPr>
        <w:t>2</w:t>
      </w:r>
      <w:r w:rsidR="00B96043" w:rsidRPr="00F41E04">
        <w:rPr>
          <w:rFonts w:ascii="Calibri" w:hAnsi="Calibri"/>
          <w:b/>
        </w:rPr>
        <w:t>.</w:t>
      </w:r>
      <w:r w:rsidR="00B96043" w:rsidRPr="00732614">
        <w:rPr>
          <w:rFonts w:ascii="Calibri" w:hAnsi="Calibri"/>
        </w:rPr>
        <w:t xml:space="preserve"> A não observância dos requisitos mínimos exigidos no presente</w:t>
      </w:r>
      <w:r w:rsidR="00B96043">
        <w:rPr>
          <w:rFonts w:ascii="Calibri" w:hAnsi="Calibri"/>
        </w:rPr>
        <w:t xml:space="preserve"> edital</w:t>
      </w:r>
      <w:r w:rsidR="00B96043" w:rsidRPr="00732614">
        <w:rPr>
          <w:rFonts w:ascii="Calibri" w:hAnsi="Calibri"/>
        </w:rPr>
        <w:t xml:space="preserve"> importará na desclassificação automática da</w:t>
      </w:r>
      <w:r w:rsidR="00B96043">
        <w:rPr>
          <w:rFonts w:ascii="Calibri" w:hAnsi="Calibri"/>
        </w:rPr>
        <w:t xml:space="preserve"> licitante</w:t>
      </w:r>
      <w:r w:rsidR="00B96043" w:rsidRPr="00732614">
        <w:rPr>
          <w:rFonts w:ascii="Calibri" w:hAnsi="Calibri"/>
        </w:rPr>
        <w:t>.</w:t>
      </w:r>
    </w:p>
    <w:p w:rsidR="00B96043" w:rsidRPr="00732614" w:rsidRDefault="001E116D" w:rsidP="00B96043">
      <w:pPr>
        <w:tabs>
          <w:tab w:val="left" w:pos="1134"/>
        </w:tabs>
        <w:suppressAutoHyphens w:val="0"/>
        <w:contextualSpacing/>
        <w:jc w:val="both"/>
        <w:rPr>
          <w:rFonts w:ascii="Calibri" w:hAnsi="Calibri"/>
        </w:rPr>
      </w:pPr>
      <w:r>
        <w:rPr>
          <w:rFonts w:ascii="Calibri" w:hAnsi="Calibri"/>
          <w:b/>
        </w:rPr>
        <w:t>6</w:t>
      </w:r>
      <w:r w:rsidR="00B96043" w:rsidRPr="00F41E04">
        <w:rPr>
          <w:rFonts w:ascii="Calibri" w:hAnsi="Calibri"/>
          <w:b/>
        </w:rPr>
        <w:t>.1</w:t>
      </w:r>
      <w:r w:rsidR="00333B44">
        <w:rPr>
          <w:rFonts w:ascii="Calibri" w:hAnsi="Calibri"/>
          <w:b/>
        </w:rPr>
        <w:t>3</w:t>
      </w:r>
      <w:r w:rsidR="00B96043" w:rsidRPr="00F41E04">
        <w:rPr>
          <w:rFonts w:ascii="Calibri" w:hAnsi="Calibri"/>
          <w:b/>
        </w:rPr>
        <w:t>.</w:t>
      </w:r>
      <w:r w:rsidR="00B96043" w:rsidRPr="00732614">
        <w:rPr>
          <w:rFonts w:ascii="Calibri" w:hAnsi="Calibri"/>
        </w:rPr>
        <w:t xml:space="preserve"> A</w:t>
      </w:r>
      <w:r w:rsidR="00B96043">
        <w:rPr>
          <w:rFonts w:ascii="Calibri" w:hAnsi="Calibri"/>
        </w:rPr>
        <w:t xml:space="preserve"> licitante</w:t>
      </w:r>
      <w:r w:rsidR="00B96043" w:rsidRPr="00732614">
        <w:rPr>
          <w:rFonts w:ascii="Calibri" w:hAnsi="Calibri"/>
        </w:rPr>
        <w:t xml:space="preserve"> será responsável por todas as informações prestadas na sua </w:t>
      </w:r>
      <w:r w:rsidR="00B96043">
        <w:rPr>
          <w:rFonts w:ascii="Calibri" w:hAnsi="Calibri"/>
        </w:rPr>
        <w:t>p</w:t>
      </w:r>
      <w:r w:rsidR="00B96043" w:rsidRPr="00732614">
        <w:rPr>
          <w:rFonts w:ascii="Calibri" w:hAnsi="Calibri"/>
        </w:rPr>
        <w:t xml:space="preserve">roposta, sujeitando-se às penalidades legais caso essas informações venham a induzir a </w:t>
      </w:r>
      <w:r w:rsidR="00B96043">
        <w:rPr>
          <w:rFonts w:ascii="Calibri" w:hAnsi="Calibri"/>
        </w:rPr>
        <w:t>p</w:t>
      </w:r>
      <w:r w:rsidR="00B96043" w:rsidRPr="00732614">
        <w:rPr>
          <w:rFonts w:ascii="Calibri" w:hAnsi="Calibri"/>
        </w:rPr>
        <w:t xml:space="preserve">regoeira e sua </w:t>
      </w:r>
      <w:r w:rsidR="00B96043">
        <w:rPr>
          <w:rFonts w:ascii="Calibri" w:hAnsi="Calibri"/>
        </w:rPr>
        <w:t>e</w:t>
      </w:r>
      <w:r w:rsidR="00B96043" w:rsidRPr="00732614">
        <w:rPr>
          <w:rFonts w:ascii="Calibri" w:hAnsi="Calibri"/>
        </w:rPr>
        <w:t xml:space="preserve">quipe de </w:t>
      </w:r>
      <w:r w:rsidR="00B96043">
        <w:rPr>
          <w:rFonts w:ascii="Calibri" w:hAnsi="Calibri"/>
        </w:rPr>
        <w:t>a</w:t>
      </w:r>
      <w:r w:rsidR="00B96043" w:rsidRPr="00732614">
        <w:rPr>
          <w:rFonts w:ascii="Calibri" w:hAnsi="Calibri"/>
        </w:rPr>
        <w:t>poio a erro de julgamento.</w:t>
      </w:r>
    </w:p>
    <w:p w:rsidR="00702A69" w:rsidRPr="00732614" w:rsidRDefault="00702A69" w:rsidP="004D349D">
      <w:pPr>
        <w:tabs>
          <w:tab w:val="left" w:pos="1134"/>
        </w:tabs>
        <w:suppressAutoHyphens w:val="0"/>
        <w:contextualSpacing/>
        <w:jc w:val="both"/>
        <w:rPr>
          <w:rFonts w:ascii="Calibri" w:eastAsia="Arial" w:hAnsi="Calibri" w:cs="Calibri"/>
        </w:rPr>
      </w:pPr>
    </w:p>
    <w:p w:rsidR="00D93113" w:rsidRPr="00732614" w:rsidRDefault="001E116D" w:rsidP="004D349D">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rPr>
      </w:pPr>
      <w:r>
        <w:rPr>
          <w:rFonts w:ascii="Calibri" w:hAnsi="Calibri" w:cs="Arial"/>
          <w:b/>
        </w:rPr>
        <w:t>7</w:t>
      </w:r>
      <w:r w:rsidR="00D93113" w:rsidRPr="00732614">
        <w:rPr>
          <w:rFonts w:ascii="Calibri" w:hAnsi="Calibri" w:cs="Arial"/>
          <w:b/>
        </w:rPr>
        <w:t xml:space="preserve">. </w:t>
      </w:r>
      <w:r w:rsidR="006D585F">
        <w:rPr>
          <w:rFonts w:ascii="Calibri" w:hAnsi="Calibri" w:cs="Arial"/>
          <w:b/>
        </w:rPr>
        <w:t>SESSÃO ELETRÔNICA</w:t>
      </w:r>
    </w:p>
    <w:p w:rsidR="00092338" w:rsidRPr="00D17BDC" w:rsidRDefault="001E116D" w:rsidP="00092338">
      <w:pPr>
        <w:suppressAutoHyphens w:val="0"/>
        <w:contextualSpacing/>
        <w:jc w:val="both"/>
        <w:rPr>
          <w:rFonts w:ascii="Calibri" w:hAnsi="Calibri"/>
        </w:rPr>
      </w:pPr>
      <w:r>
        <w:rPr>
          <w:rFonts w:ascii="Calibri" w:hAnsi="Calibri"/>
          <w:b/>
        </w:rPr>
        <w:t>7</w:t>
      </w:r>
      <w:r w:rsidR="00092338" w:rsidRPr="00D17BDC">
        <w:rPr>
          <w:rFonts w:ascii="Calibri" w:hAnsi="Calibri"/>
          <w:b/>
        </w:rPr>
        <w:t>.1.</w:t>
      </w:r>
      <w:r w:rsidR="00092338" w:rsidRPr="00D17BDC">
        <w:rPr>
          <w:rFonts w:ascii="Calibri" w:hAnsi="Calibri"/>
        </w:rPr>
        <w:t xml:space="preserve"> No dia e horário indicados no preâmbulo deste</w:t>
      </w:r>
      <w:r w:rsidR="00092338">
        <w:rPr>
          <w:rFonts w:ascii="Calibri" w:hAnsi="Calibri"/>
        </w:rPr>
        <w:t xml:space="preserve"> edital</w:t>
      </w:r>
      <w:r w:rsidR="00092338" w:rsidRPr="00D17BDC">
        <w:rPr>
          <w:rFonts w:ascii="Calibri" w:hAnsi="Calibri"/>
        </w:rPr>
        <w:t>, considerado o horário oficial de Brasília/DF, conforme o</w:t>
      </w:r>
      <w:r w:rsidR="00092338">
        <w:rPr>
          <w:rFonts w:ascii="Calibri" w:hAnsi="Calibri"/>
        </w:rPr>
        <w:t xml:space="preserve"> sistema</w:t>
      </w:r>
      <w:r w:rsidR="00092338" w:rsidRPr="00D17BDC">
        <w:rPr>
          <w:rFonts w:ascii="Calibri" w:hAnsi="Calibri"/>
        </w:rPr>
        <w:t>, a</w:t>
      </w:r>
      <w:r w:rsidR="00092338">
        <w:rPr>
          <w:rFonts w:ascii="Calibri" w:hAnsi="Calibri"/>
        </w:rPr>
        <w:t xml:space="preserve"> pregoeira</w:t>
      </w:r>
      <w:r w:rsidR="00092338" w:rsidRPr="00D17BDC">
        <w:rPr>
          <w:rFonts w:ascii="Calibri" w:hAnsi="Calibri"/>
        </w:rPr>
        <w:t xml:space="preserve"> abrirá a</w:t>
      </w:r>
      <w:r w:rsidR="00092338">
        <w:rPr>
          <w:rFonts w:ascii="Calibri" w:hAnsi="Calibri"/>
        </w:rPr>
        <w:t xml:space="preserve"> sessão pública</w:t>
      </w:r>
      <w:r w:rsidR="00092338" w:rsidRPr="00D17BDC">
        <w:rPr>
          <w:rFonts w:ascii="Calibri" w:hAnsi="Calibri"/>
        </w:rPr>
        <w:t xml:space="preserve"> </w:t>
      </w:r>
      <w:r w:rsidR="00092338" w:rsidRPr="00D17BDC">
        <w:rPr>
          <w:rFonts w:ascii="Calibri" w:hAnsi="Calibri"/>
          <w:i/>
        </w:rPr>
        <w:t>online</w:t>
      </w:r>
      <w:r w:rsidR="00092338" w:rsidRPr="00D17BDC">
        <w:rPr>
          <w:rFonts w:ascii="Calibri" w:hAnsi="Calibri"/>
        </w:rPr>
        <w:t xml:space="preserve"> no</w:t>
      </w:r>
      <w:r w:rsidR="00092338">
        <w:rPr>
          <w:rFonts w:ascii="Calibri" w:hAnsi="Calibri"/>
        </w:rPr>
        <w:t xml:space="preserve"> </w:t>
      </w:r>
      <w:r w:rsidR="00092338" w:rsidRPr="006C5E9D">
        <w:rPr>
          <w:rFonts w:ascii="Calibri" w:hAnsi="Calibri"/>
          <w:i/>
        </w:rPr>
        <w:t>website</w:t>
      </w:r>
      <w:r w:rsidR="00092338" w:rsidRPr="00D17BDC">
        <w:rPr>
          <w:rFonts w:ascii="Calibri" w:hAnsi="Calibri"/>
        </w:rPr>
        <w:t xml:space="preserve"> </w:t>
      </w:r>
      <w:hyperlink r:id="rId11" w:history="1">
        <w:r w:rsidR="00092338" w:rsidRPr="004F2B88">
          <w:rPr>
            <w:rStyle w:val="Hyperlink"/>
            <w:rFonts w:ascii="Calibri" w:hAnsi="Calibri"/>
          </w:rPr>
          <w:t>www.comprasgovernamentais.gov.br</w:t>
        </w:r>
      </w:hyperlink>
      <w:r w:rsidR="00092338" w:rsidRPr="00D17BDC">
        <w:rPr>
          <w:rFonts w:ascii="Calibri" w:hAnsi="Calibri"/>
        </w:rPr>
        <w:t xml:space="preserve">. </w:t>
      </w:r>
    </w:p>
    <w:p w:rsidR="00092338" w:rsidRPr="00D17BDC" w:rsidRDefault="001E116D" w:rsidP="00092338">
      <w:pPr>
        <w:suppressAutoHyphens w:val="0"/>
        <w:contextualSpacing/>
        <w:jc w:val="both"/>
        <w:rPr>
          <w:rFonts w:ascii="Calibri" w:hAnsi="Calibri"/>
        </w:rPr>
      </w:pPr>
      <w:r>
        <w:rPr>
          <w:rFonts w:ascii="Calibri" w:hAnsi="Calibri"/>
          <w:b/>
        </w:rPr>
        <w:t>7</w:t>
      </w:r>
      <w:r w:rsidR="00092338" w:rsidRPr="00D17BDC">
        <w:rPr>
          <w:rFonts w:ascii="Calibri" w:hAnsi="Calibri"/>
          <w:b/>
        </w:rPr>
        <w:t>.2.</w:t>
      </w:r>
      <w:r w:rsidR="00092338" w:rsidRPr="00D17BDC">
        <w:rPr>
          <w:rFonts w:ascii="Calibri" w:hAnsi="Calibri"/>
        </w:rPr>
        <w:t xml:space="preserve"> As</w:t>
      </w:r>
      <w:r w:rsidR="00092338">
        <w:rPr>
          <w:rFonts w:ascii="Calibri" w:hAnsi="Calibri"/>
        </w:rPr>
        <w:t xml:space="preserve"> licitante</w:t>
      </w:r>
      <w:r w:rsidR="00092338" w:rsidRPr="00D17BDC">
        <w:rPr>
          <w:rFonts w:ascii="Calibri" w:hAnsi="Calibri"/>
        </w:rPr>
        <w:t>s deverão participar da</w:t>
      </w:r>
      <w:r w:rsidR="00092338">
        <w:rPr>
          <w:rFonts w:ascii="Calibri" w:hAnsi="Calibri"/>
        </w:rPr>
        <w:t xml:space="preserve"> sessão pública</w:t>
      </w:r>
      <w:r w:rsidR="00092338" w:rsidRPr="00D17BDC">
        <w:rPr>
          <w:rFonts w:ascii="Calibri" w:hAnsi="Calibri"/>
        </w:rPr>
        <w:t xml:space="preserve"> no</w:t>
      </w:r>
      <w:r w:rsidR="00092338">
        <w:rPr>
          <w:rFonts w:ascii="Calibri" w:hAnsi="Calibri"/>
        </w:rPr>
        <w:t xml:space="preserve"> sistema eletrônico</w:t>
      </w:r>
      <w:r w:rsidR="00092338" w:rsidRPr="00D17BDC">
        <w:rPr>
          <w:rFonts w:ascii="Calibri" w:hAnsi="Calibri"/>
        </w:rPr>
        <w:t>, mediante</w:t>
      </w:r>
      <w:r w:rsidR="003B49AD">
        <w:rPr>
          <w:rFonts w:ascii="Calibri" w:hAnsi="Calibri"/>
        </w:rPr>
        <w:t xml:space="preserve"> a</w:t>
      </w:r>
      <w:r w:rsidR="00092338" w:rsidRPr="00D17BDC">
        <w:rPr>
          <w:rFonts w:ascii="Calibri" w:hAnsi="Calibri"/>
        </w:rPr>
        <w:t xml:space="preserve"> utilização de sua chave de acesso e senha. </w:t>
      </w:r>
    </w:p>
    <w:p w:rsidR="00AC51F8" w:rsidRPr="003B49AD" w:rsidRDefault="001E116D" w:rsidP="00092338">
      <w:pPr>
        <w:suppressAutoHyphens w:val="0"/>
        <w:contextualSpacing/>
        <w:jc w:val="both"/>
        <w:rPr>
          <w:rFonts w:ascii="Calibri" w:hAnsi="Calibri"/>
          <w:b/>
          <w:bCs/>
          <w:color w:val="FF0000"/>
        </w:rPr>
      </w:pPr>
      <w:r>
        <w:rPr>
          <w:rFonts w:ascii="Calibri" w:hAnsi="Calibri"/>
          <w:b/>
          <w:bCs/>
          <w:color w:val="000000"/>
        </w:rPr>
        <w:t>7</w:t>
      </w:r>
      <w:r w:rsidR="00AC51F8" w:rsidRPr="0055210D">
        <w:rPr>
          <w:rFonts w:ascii="Calibri" w:hAnsi="Calibri"/>
          <w:b/>
          <w:bCs/>
          <w:color w:val="000000"/>
        </w:rPr>
        <w:t>.</w:t>
      </w:r>
      <w:r w:rsidR="00902236" w:rsidRPr="0055210D">
        <w:rPr>
          <w:rFonts w:ascii="Calibri" w:hAnsi="Calibri"/>
          <w:b/>
          <w:bCs/>
          <w:color w:val="000000"/>
        </w:rPr>
        <w:t>3</w:t>
      </w:r>
      <w:r w:rsidR="00AC51F8" w:rsidRPr="0055210D">
        <w:rPr>
          <w:rFonts w:ascii="Calibri" w:hAnsi="Calibri"/>
          <w:color w:val="000000"/>
        </w:rPr>
        <w:t xml:space="preserve">. O sistema disponibilizará campo próprio para troca de mensagens entre </w:t>
      </w:r>
      <w:r w:rsidR="009E07EA" w:rsidRPr="0055210D">
        <w:rPr>
          <w:rFonts w:ascii="Calibri" w:hAnsi="Calibri"/>
          <w:color w:val="000000"/>
        </w:rPr>
        <w:t>a</w:t>
      </w:r>
      <w:r w:rsidR="00AC51F8" w:rsidRPr="0055210D">
        <w:rPr>
          <w:rFonts w:ascii="Calibri" w:hAnsi="Calibri"/>
          <w:color w:val="000000"/>
        </w:rPr>
        <w:t xml:space="preserve"> pregoeir</w:t>
      </w:r>
      <w:r w:rsidR="009E07EA" w:rsidRPr="0055210D">
        <w:rPr>
          <w:rFonts w:ascii="Calibri" w:hAnsi="Calibri"/>
          <w:color w:val="000000"/>
        </w:rPr>
        <w:t>a</w:t>
      </w:r>
      <w:r w:rsidR="00AC51F8" w:rsidRPr="0055210D">
        <w:rPr>
          <w:rFonts w:ascii="Calibri" w:hAnsi="Calibri"/>
          <w:color w:val="000000"/>
        </w:rPr>
        <w:t xml:space="preserve"> e os licitantes</w:t>
      </w:r>
      <w:r w:rsidR="00AC51F8" w:rsidRPr="0055210D">
        <w:rPr>
          <w:rFonts w:ascii="Calibri" w:hAnsi="Calibri"/>
          <w:color w:val="FF0000"/>
        </w:rPr>
        <w:t>.</w:t>
      </w:r>
      <w:r w:rsidR="003B49AD">
        <w:rPr>
          <w:rFonts w:ascii="Calibri" w:hAnsi="Calibri"/>
          <w:color w:val="FF0000"/>
        </w:rPr>
        <w:t xml:space="preserve"> </w:t>
      </w:r>
    </w:p>
    <w:p w:rsidR="00092338" w:rsidRDefault="001E116D" w:rsidP="00092338">
      <w:pPr>
        <w:suppressAutoHyphens w:val="0"/>
        <w:contextualSpacing/>
        <w:jc w:val="both"/>
        <w:rPr>
          <w:rFonts w:ascii="Calibri" w:hAnsi="Calibri"/>
        </w:rPr>
      </w:pPr>
      <w:r>
        <w:rPr>
          <w:rFonts w:ascii="Calibri" w:hAnsi="Calibri"/>
          <w:b/>
          <w:color w:val="000000"/>
        </w:rPr>
        <w:t>7</w:t>
      </w:r>
      <w:r w:rsidR="00092338" w:rsidRPr="008D6A62">
        <w:rPr>
          <w:rFonts w:ascii="Calibri" w:hAnsi="Calibri"/>
          <w:b/>
          <w:color w:val="000000"/>
        </w:rPr>
        <w:t>.4.</w:t>
      </w:r>
      <w:r w:rsidR="00092338" w:rsidRPr="008D6A62">
        <w:rPr>
          <w:rFonts w:ascii="Calibri" w:hAnsi="Calibri"/>
          <w:color w:val="000000"/>
        </w:rPr>
        <w:t xml:space="preserve"> Caberá à licitante acompanhar as operações no sistema eletrônico durante a sessão pública do pregão, ficando responsável pelo ônus decorrentes da perda de negócios diante da inobservância de qualquer mensagem emitida pelo sistema ou pela pregoeira ou de sua desconexão</w:t>
      </w:r>
      <w:r w:rsidR="00092338" w:rsidRPr="00D17BDC">
        <w:rPr>
          <w:rFonts w:ascii="Calibri" w:hAnsi="Calibri"/>
        </w:rPr>
        <w:t>.</w:t>
      </w:r>
    </w:p>
    <w:p w:rsidR="00BA5A56" w:rsidRPr="00D80031" w:rsidRDefault="001E116D" w:rsidP="00BA5A56">
      <w:pPr>
        <w:tabs>
          <w:tab w:val="left" w:pos="1134"/>
        </w:tabs>
        <w:suppressAutoHyphens w:val="0"/>
        <w:contextualSpacing/>
        <w:jc w:val="both"/>
        <w:rPr>
          <w:rFonts w:ascii="Calibri" w:hAnsi="Calibri"/>
          <w:color w:val="000000"/>
        </w:rPr>
      </w:pPr>
      <w:r>
        <w:rPr>
          <w:rFonts w:ascii="Calibri" w:hAnsi="Calibri"/>
          <w:b/>
          <w:color w:val="000000"/>
        </w:rPr>
        <w:t>7</w:t>
      </w:r>
      <w:r w:rsidR="00BA5A56" w:rsidRPr="00D80031">
        <w:rPr>
          <w:rFonts w:ascii="Calibri" w:hAnsi="Calibri"/>
          <w:b/>
          <w:color w:val="000000"/>
        </w:rPr>
        <w:t>.</w:t>
      </w:r>
      <w:r w:rsidR="00333B44" w:rsidRPr="00D80031">
        <w:rPr>
          <w:rFonts w:ascii="Calibri" w:hAnsi="Calibri"/>
          <w:b/>
          <w:color w:val="000000"/>
        </w:rPr>
        <w:t>5</w:t>
      </w:r>
      <w:r w:rsidR="00BA5A56" w:rsidRPr="00D80031">
        <w:rPr>
          <w:rFonts w:ascii="Calibri" w:hAnsi="Calibri"/>
          <w:b/>
          <w:color w:val="000000"/>
        </w:rPr>
        <w:t>.</w:t>
      </w:r>
      <w:r w:rsidR="00BA5A56" w:rsidRPr="00D80031">
        <w:rPr>
          <w:rFonts w:ascii="Calibri" w:hAnsi="Calibri"/>
          <w:color w:val="000000"/>
        </w:rPr>
        <w:t xml:space="preserve"> A licitante será responsável por todas as transações que forem efetuadas em seu nome no sistema eletrônico, inclusive os atos praticados diretamente ou por seu representante, assumindo como firmes e verdadeiras suas propostas, os lances inseridos durante a sessão pública, assim como as declarações eventualmente firmadas, não cabendo ao provedor do sistema ou ao </w:t>
      </w:r>
      <w:proofErr w:type="spellStart"/>
      <w:r w:rsidR="00BA5A56" w:rsidRPr="00D80031">
        <w:rPr>
          <w:rFonts w:ascii="Calibri" w:hAnsi="Calibri"/>
          <w:color w:val="000000"/>
        </w:rPr>
        <w:t>Crea-RS</w:t>
      </w:r>
      <w:proofErr w:type="spellEnd"/>
      <w:r w:rsidR="00BA5A56" w:rsidRPr="00D80031">
        <w:rPr>
          <w:rFonts w:ascii="Calibri" w:hAnsi="Calibri"/>
          <w:color w:val="000000"/>
        </w:rPr>
        <w:t xml:space="preserve"> responsabilidade por eventuais danos decorrentes de uso indevido da senha, ainda que por terceiros. </w:t>
      </w:r>
    </w:p>
    <w:p w:rsidR="00333B44" w:rsidRDefault="001E116D" w:rsidP="00092338">
      <w:pPr>
        <w:suppressAutoHyphens w:val="0"/>
        <w:contextualSpacing/>
        <w:jc w:val="both"/>
        <w:rPr>
          <w:rFonts w:ascii="Calibri" w:hAnsi="Calibri" w:cs="Arial"/>
          <w:color w:val="000000"/>
          <w:lang w:eastAsia="en-US"/>
        </w:rPr>
      </w:pPr>
      <w:r>
        <w:rPr>
          <w:rFonts w:ascii="Calibri" w:hAnsi="Calibri" w:cs="Arial"/>
          <w:b/>
          <w:color w:val="000000"/>
          <w:lang w:eastAsia="en-US"/>
        </w:rPr>
        <w:t>7</w:t>
      </w:r>
      <w:r w:rsidR="00B96043" w:rsidRPr="00D80031">
        <w:rPr>
          <w:rFonts w:ascii="Calibri" w:hAnsi="Calibri" w:cs="Arial"/>
          <w:b/>
          <w:color w:val="000000"/>
          <w:lang w:eastAsia="en-US"/>
        </w:rPr>
        <w:t>.</w:t>
      </w:r>
      <w:r w:rsidR="00333B44" w:rsidRPr="00D80031">
        <w:rPr>
          <w:rFonts w:ascii="Calibri" w:hAnsi="Calibri" w:cs="Arial"/>
          <w:b/>
          <w:color w:val="000000"/>
          <w:lang w:eastAsia="en-US"/>
        </w:rPr>
        <w:t>6</w:t>
      </w:r>
      <w:r w:rsidR="00B96043" w:rsidRPr="00D80031">
        <w:rPr>
          <w:rFonts w:ascii="Calibri" w:hAnsi="Calibri" w:cs="Arial"/>
          <w:b/>
          <w:color w:val="000000"/>
          <w:lang w:eastAsia="en-US"/>
        </w:rPr>
        <w:t>.</w:t>
      </w:r>
      <w:r w:rsidR="00B96043" w:rsidRPr="00D80031">
        <w:rPr>
          <w:rFonts w:ascii="Calibri" w:hAnsi="Calibri" w:cs="Arial"/>
          <w:color w:val="000000"/>
          <w:lang w:eastAsia="en-US"/>
        </w:rPr>
        <w:t xml:space="preserve"> </w:t>
      </w:r>
      <w:bookmarkStart w:id="1" w:name="_Hlk536539572"/>
      <w:r w:rsidR="00B96043" w:rsidRPr="00D80031">
        <w:rPr>
          <w:rFonts w:ascii="Calibri" w:hAnsi="Calibri" w:cs="Arial"/>
          <w:color w:val="000000"/>
          <w:lang w:eastAsia="en-US"/>
        </w:rPr>
        <w:t xml:space="preserve">Havendo necessidade, </w:t>
      </w:r>
      <w:r w:rsidR="00F67FD4" w:rsidRPr="00D80031">
        <w:rPr>
          <w:rFonts w:ascii="Calibri" w:hAnsi="Calibri" w:cs="Arial"/>
          <w:color w:val="000000"/>
          <w:lang w:eastAsia="en-US"/>
        </w:rPr>
        <w:t>a</w:t>
      </w:r>
      <w:r w:rsidR="00B96043" w:rsidRPr="00D80031">
        <w:rPr>
          <w:rFonts w:ascii="Calibri" w:hAnsi="Calibri" w:cs="Arial"/>
          <w:color w:val="000000"/>
          <w:lang w:eastAsia="en-US"/>
        </w:rPr>
        <w:t xml:space="preserve"> Pregoeir</w:t>
      </w:r>
      <w:r w:rsidR="00F67FD4" w:rsidRPr="00D80031">
        <w:rPr>
          <w:rFonts w:ascii="Calibri" w:hAnsi="Calibri" w:cs="Arial"/>
          <w:color w:val="000000"/>
          <w:lang w:eastAsia="en-US"/>
        </w:rPr>
        <w:t>a</w:t>
      </w:r>
      <w:r w:rsidR="00B96043" w:rsidRPr="00D80031">
        <w:rPr>
          <w:rFonts w:ascii="Calibri" w:hAnsi="Calibri" w:cs="Arial"/>
          <w:color w:val="000000"/>
          <w:lang w:eastAsia="en-US"/>
        </w:rPr>
        <w:t xml:space="preserve"> suspenderá a sessão, informando no “</w:t>
      </w:r>
      <w:r w:rsidR="00B96043" w:rsidRPr="00D80031">
        <w:rPr>
          <w:rFonts w:ascii="Calibri" w:hAnsi="Calibri" w:cs="Arial"/>
          <w:i/>
          <w:color w:val="000000"/>
          <w:lang w:eastAsia="en-US"/>
        </w:rPr>
        <w:t>chat</w:t>
      </w:r>
      <w:r w:rsidR="00B96043" w:rsidRPr="00D80031">
        <w:rPr>
          <w:rFonts w:ascii="Calibri" w:hAnsi="Calibri" w:cs="Arial"/>
          <w:color w:val="000000"/>
          <w:lang w:eastAsia="en-US"/>
        </w:rPr>
        <w:t>” a nova data e horário para a sua continuidade</w:t>
      </w:r>
      <w:bookmarkEnd w:id="1"/>
      <w:r w:rsidR="002319EC" w:rsidRPr="00D80031">
        <w:rPr>
          <w:rFonts w:ascii="Calibri" w:hAnsi="Calibri" w:cs="Arial"/>
          <w:color w:val="000000"/>
          <w:lang w:eastAsia="en-US"/>
        </w:rPr>
        <w:t xml:space="preserve"> com aviso prévio no sistema com, no mínimo, 24 horas de antecedência</w:t>
      </w:r>
      <w:r w:rsidR="00B96043" w:rsidRPr="00D80031">
        <w:rPr>
          <w:rFonts w:ascii="Calibri" w:hAnsi="Calibri" w:cs="Arial"/>
          <w:color w:val="000000"/>
          <w:lang w:eastAsia="en-US"/>
        </w:rPr>
        <w:t>.</w:t>
      </w:r>
      <w:r w:rsidR="003B49AD" w:rsidRPr="00D80031">
        <w:rPr>
          <w:rFonts w:ascii="Calibri" w:hAnsi="Calibri" w:cs="Arial"/>
          <w:color w:val="000000"/>
          <w:lang w:eastAsia="en-US"/>
        </w:rPr>
        <w:t xml:space="preserve"> </w:t>
      </w:r>
    </w:p>
    <w:p w:rsidR="00156D91" w:rsidRPr="00D80031" w:rsidRDefault="00156D91" w:rsidP="00092338">
      <w:pPr>
        <w:suppressAutoHyphens w:val="0"/>
        <w:contextualSpacing/>
        <w:jc w:val="both"/>
        <w:rPr>
          <w:rFonts w:ascii="Calibri" w:hAnsi="Calibri" w:cs="Arial"/>
          <w:color w:val="000000"/>
          <w:lang w:eastAsia="en-US"/>
        </w:rPr>
      </w:pPr>
    </w:p>
    <w:p w:rsidR="006456A9" w:rsidRPr="00AC51F8" w:rsidRDefault="001E116D" w:rsidP="00AC51F8">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rPr>
      </w:pPr>
      <w:r>
        <w:rPr>
          <w:rFonts w:ascii="Calibri" w:hAnsi="Calibri" w:cs="Arial"/>
          <w:b/>
        </w:rPr>
        <w:t>8</w:t>
      </w:r>
      <w:r w:rsidR="00204761" w:rsidRPr="00732614">
        <w:rPr>
          <w:rFonts w:ascii="Calibri" w:hAnsi="Calibri" w:cs="Arial"/>
          <w:b/>
        </w:rPr>
        <w:t xml:space="preserve">. </w:t>
      </w:r>
      <w:r w:rsidR="006D585F">
        <w:rPr>
          <w:rFonts w:ascii="Calibri" w:hAnsi="Calibri" w:cs="Arial"/>
          <w:b/>
        </w:rPr>
        <w:t>CLASSIFICAÇÃO DAS PROPOSTAS</w:t>
      </w:r>
    </w:p>
    <w:p w:rsidR="00F51161" w:rsidRPr="00D80031" w:rsidRDefault="001E116D" w:rsidP="004D349D">
      <w:pPr>
        <w:tabs>
          <w:tab w:val="left" w:pos="1134"/>
        </w:tabs>
        <w:suppressAutoHyphens w:val="0"/>
        <w:autoSpaceDE w:val="0"/>
        <w:autoSpaceDN w:val="0"/>
        <w:adjustRightInd w:val="0"/>
        <w:jc w:val="both"/>
        <w:rPr>
          <w:rFonts w:ascii="Calibri" w:hAnsi="Calibri"/>
          <w:b/>
          <w:bCs/>
          <w:color w:val="000000"/>
        </w:rPr>
      </w:pPr>
      <w:r>
        <w:rPr>
          <w:rFonts w:ascii="Calibri" w:hAnsi="Calibri"/>
          <w:b/>
          <w:bCs/>
          <w:color w:val="000000"/>
        </w:rPr>
        <w:t>8</w:t>
      </w:r>
      <w:r w:rsidR="00F51161" w:rsidRPr="00D80031">
        <w:rPr>
          <w:rFonts w:ascii="Calibri" w:hAnsi="Calibri"/>
          <w:b/>
          <w:bCs/>
          <w:color w:val="000000"/>
        </w:rPr>
        <w:t xml:space="preserve">.1. </w:t>
      </w:r>
      <w:r w:rsidR="00DC71B8" w:rsidRPr="00D80031">
        <w:rPr>
          <w:rFonts w:ascii="Calibri" w:hAnsi="Calibri" w:cs="Arial"/>
          <w:color w:val="000000"/>
        </w:rPr>
        <w:t>A</w:t>
      </w:r>
      <w:r w:rsidR="00F51161" w:rsidRPr="00D80031">
        <w:rPr>
          <w:rFonts w:ascii="Calibri" w:hAnsi="Calibri" w:cs="Arial"/>
          <w:color w:val="000000"/>
        </w:rPr>
        <w:t xml:space="preserve"> pregoeir</w:t>
      </w:r>
      <w:r w:rsidR="00DC71B8" w:rsidRPr="00D80031">
        <w:rPr>
          <w:rFonts w:ascii="Calibri" w:hAnsi="Calibri" w:cs="Arial"/>
          <w:color w:val="000000"/>
        </w:rPr>
        <w:t>a</w:t>
      </w:r>
      <w:r w:rsidR="00F51161" w:rsidRPr="00D80031">
        <w:rPr>
          <w:rFonts w:ascii="Calibri" w:hAnsi="Calibri" w:cs="Arial"/>
          <w:color w:val="000000"/>
        </w:rPr>
        <w:t xml:space="preserve"> verificará as propostas apresentadas e desclassificará aquelas que não estejam em conformidade com os requisitos estabelecidos no edital. </w:t>
      </w:r>
    </w:p>
    <w:p w:rsidR="00B3760F" w:rsidRPr="00D80031" w:rsidRDefault="001E116D" w:rsidP="000E77F7">
      <w:pPr>
        <w:tabs>
          <w:tab w:val="left" w:pos="1134"/>
        </w:tabs>
        <w:suppressAutoHyphens w:val="0"/>
        <w:autoSpaceDE w:val="0"/>
        <w:autoSpaceDN w:val="0"/>
        <w:adjustRightInd w:val="0"/>
        <w:jc w:val="both"/>
        <w:rPr>
          <w:rFonts w:ascii="Calibri" w:hAnsi="Calibri"/>
          <w:color w:val="000000"/>
        </w:rPr>
      </w:pPr>
      <w:r>
        <w:rPr>
          <w:rFonts w:ascii="Calibri" w:hAnsi="Calibri"/>
          <w:b/>
          <w:color w:val="000000"/>
        </w:rPr>
        <w:t>8</w:t>
      </w:r>
      <w:r w:rsidR="00B3760F" w:rsidRPr="00D80031">
        <w:rPr>
          <w:rFonts w:ascii="Calibri" w:hAnsi="Calibri"/>
          <w:b/>
          <w:color w:val="000000"/>
        </w:rPr>
        <w:t>.2.</w:t>
      </w:r>
      <w:r w:rsidR="00B3760F" w:rsidRPr="00D80031">
        <w:rPr>
          <w:rFonts w:ascii="Calibri" w:hAnsi="Calibri"/>
          <w:color w:val="000000"/>
        </w:rPr>
        <w:t xml:space="preserve"> A proposta que não atender às especificações do</w:t>
      </w:r>
      <w:r w:rsidR="00712AF4" w:rsidRPr="00D80031">
        <w:rPr>
          <w:rFonts w:ascii="Calibri" w:hAnsi="Calibri"/>
          <w:color w:val="000000"/>
        </w:rPr>
        <w:t xml:space="preserve"> edital</w:t>
      </w:r>
      <w:r w:rsidR="00B3760F" w:rsidRPr="00D80031">
        <w:rPr>
          <w:rFonts w:ascii="Calibri" w:hAnsi="Calibri"/>
          <w:color w:val="000000"/>
        </w:rPr>
        <w:t xml:space="preserve"> ou contiver qualquer tipo de identificação do seu proponente será previamente desclassificada, não havendo possibilidade de oferecimento de lances. </w:t>
      </w:r>
    </w:p>
    <w:p w:rsidR="00B3760F" w:rsidRPr="00D80031" w:rsidRDefault="001E116D" w:rsidP="000E77F7">
      <w:pPr>
        <w:tabs>
          <w:tab w:val="left" w:pos="1134"/>
        </w:tabs>
        <w:suppressAutoHyphens w:val="0"/>
        <w:autoSpaceDE w:val="0"/>
        <w:autoSpaceDN w:val="0"/>
        <w:adjustRightInd w:val="0"/>
        <w:jc w:val="both"/>
        <w:rPr>
          <w:rFonts w:ascii="Calibri" w:hAnsi="Calibri"/>
          <w:color w:val="000000"/>
        </w:rPr>
      </w:pPr>
      <w:r>
        <w:rPr>
          <w:rFonts w:ascii="Calibri" w:hAnsi="Calibri"/>
          <w:b/>
          <w:color w:val="000000"/>
        </w:rPr>
        <w:t>8</w:t>
      </w:r>
      <w:r w:rsidR="00B3760F" w:rsidRPr="00D80031">
        <w:rPr>
          <w:rFonts w:ascii="Calibri" w:hAnsi="Calibri"/>
          <w:b/>
          <w:color w:val="000000"/>
        </w:rPr>
        <w:t>.</w:t>
      </w:r>
      <w:r w:rsidR="008910F6" w:rsidRPr="00D80031">
        <w:rPr>
          <w:rFonts w:ascii="Calibri" w:hAnsi="Calibri"/>
          <w:b/>
          <w:color w:val="000000"/>
        </w:rPr>
        <w:t>3</w:t>
      </w:r>
      <w:r w:rsidR="00B3760F" w:rsidRPr="00D80031">
        <w:rPr>
          <w:rFonts w:ascii="Calibri" w:hAnsi="Calibri"/>
          <w:b/>
          <w:color w:val="000000"/>
        </w:rPr>
        <w:t>.</w:t>
      </w:r>
      <w:r w:rsidR="00B3760F" w:rsidRPr="00D80031">
        <w:rPr>
          <w:rFonts w:ascii="Calibri" w:hAnsi="Calibri"/>
          <w:color w:val="000000"/>
        </w:rPr>
        <w:t xml:space="preserve"> Será, também, motivo de desclassificação a apresentação, por uma mesma</w:t>
      </w:r>
      <w:r w:rsidR="00D46514" w:rsidRPr="00D80031">
        <w:rPr>
          <w:rFonts w:ascii="Calibri" w:hAnsi="Calibri"/>
          <w:color w:val="000000"/>
        </w:rPr>
        <w:t xml:space="preserve"> licitante</w:t>
      </w:r>
      <w:r w:rsidR="00B3760F" w:rsidRPr="00D80031">
        <w:rPr>
          <w:rFonts w:ascii="Calibri" w:hAnsi="Calibri"/>
          <w:color w:val="000000"/>
        </w:rPr>
        <w:t xml:space="preserve">, de mais de uma proposta para um mesmo item. </w:t>
      </w:r>
    </w:p>
    <w:p w:rsidR="00DC71B8" w:rsidRPr="00D80031" w:rsidRDefault="001E116D" w:rsidP="000E77F7">
      <w:pPr>
        <w:tabs>
          <w:tab w:val="left" w:pos="1134"/>
        </w:tabs>
        <w:suppressAutoHyphens w:val="0"/>
        <w:autoSpaceDE w:val="0"/>
        <w:autoSpaceDN w:val="0"/>
        <w:adjustRightInd w:val="0"/>
        <w:jc w:val="both"/>
        <w:rPr>
          <w:rFonts w:ascii="Calibri" w:hAnsi="Calibri"/>
          <w:b/>
          <w:bCs/>
          <w:color w:val="000000"/>
        </w:rPr>
      </w:pPr>
      <w:r>
        <w:rPr>
          <w:rFonts w:ascii="Calibri" w:hAnsi="Calibri" w:cs="Arial"/>
          <w:b/>
          <w:bCs/>
          <w:color w:val="000000"/>
        </w:rPr>
        <w:t>8</w:t>
      </w:r>
      <w:r w:rsidR="00DC71B8" w:rsidRPr="00D80031">
        <w:rPr>
          <w:rFonts w:ascii="Calibri" w:hAnsi="Calibri" w:cs="Arial"/>
          <w:b/>
          <w:bCs/>
          <w:color w:val="000000"/>
        </w:rPr>
        <w:t>.</w:t>
      </w:r>
      <w:r w:rsidR="003245C0">
        <w:rPr>
          <w:rFonts w:ascii="Calibri" w:hAnsi="Calibri" w:cs="Arial"/>
          <w:b/>
          <w:bCs/>
          <w:color w:val="000000"/>
        </w:rPr>
        <w:t>4</w:t>
      </w:r>
      <w:r w:rsidR="00DC71B8" w:rsidRPr="00D80031">
        <w:rPr>
          <w:rFonts w:ascii="Calibri" w:hAnsi="Calibri" w:cs="Arial"/>
          <w:color w:val="000000"/>
        </w:rPr>
        <w:t xml:space="preserve">. A desclassificação será sempre fundamentada e registrada no sistema, com acompanhamento em tempo </w:t>
      </w:r>
      <w:r w:rsidR="003245C0">
        <w:rPr>
          <w:rFonts w:ascii="Calibri" w:hAnsi="Calibri" w:cs="Arial"/>
          <w:color w:val="000000"/>
        </w:rPr>
        <w:t>real por todos os participantes.</w:t>
      </w:r>
    </w:p>
    <w:p w:rsidR="002B244F" w:rsidRPr="00D80031" w:rsidRDefault="001E116D" w:rsidP="000E77F7">
      <w:pPr>
        <w:tabs>
          <w:tab w:val="left" w:pos="1134"/>
        </w:tabs>
        <w:suppressAutoHyphens w:val="0"/>
        <w:autoSpaceDE w:val="0"/>
        <w:autoSpaceDN w:val="0"/>
        <w:adjustRightInd w:val="0"/>
        <w:jc w:val="both"/>
        <w:rPr>
          <w:rFonts w:ascii="Calibri" w:hAnsi="Calibri"/>
          <w:color w:val="000000"/>
        </w:rPr>
      </w:pPr>
      <w:r>
        <w:rPr>
          <w:rFonts w:ascii="Calibri" w:hAnsi="Calibri" w:cs="Arial"/>
          <w:b/>
          <w:bCs/>
          <w:color w:val="000000"/>
        </w:rPr>
        <w:t>8</w:t>
      </w:r>
      <w:r w:rsidR="002B244F" w:rsidRPr="00D80031">
        <w:rPr>
          <w:rFonts w:ascii="Calibri" w:hAnsi="Calibri" w:cs="Arial"/>
          <w:b/>
          <w:bCs/>
          <w:color w:val="000000"/>
        </w:rPr>
        <w:t>.</w:t>
      </w:r>
      <w:r w:rsidR="003245C0">
        <w:rPr>
          <w:rFonts w:ascii="Calibri" w:hAnsi="Calibri" w:cs="Arial"/>
          <w:b/>
          <w:bCs/>
          <w:color w:val="000000"/>
        </w:rPr>
        <w:t>5</w:t>
      </w:r>
      <w:r w:rsidR="002B244F" w:rsidRPr="00D80031">
        <w:rPr>
          <w:rFonts w:ascii="Calibri" w:hAnsi="Calibri" w:cs="Arial"/>
          <w:color w:val="000000"/>
        </w:rPr>
        <w:t xml:space="preserve">. A não desclassificação da proposta não impede o seu julgamento definitivo em sentido contrário, levado a efeito na fase de aceitação. </w:t>
      </w:r>
    </w:p>
    <w:p w:rsidR="00B3760F" w:rsidRPr="00732614" w:rsidRDefault="001E116D" w:rsidP="000E77F7">
      <w:pPr>
        <w:tabs>
          <w:tab w:val="left" w:pos="1134"/>
        </w:tabs>
        <w:suppressAutoHyphens w:val="0"/>
        <w:autoSpaceDE w:val="0"/>
        <w:autoSpaceDN w:val="0"/>
        <w:adjustRightInd w:val="0"/>
        <w:jc w:val="both"/>
        <w:rPr>
          <w:rFonts w:ascii="Calibri" w:hAnsi="Calibri"/>
        </w:rPr>
      </w:pPr>
      <w:r>
        <w:rPr>
          <w:rFonts w:ascii="Calibri" w:hAnsi="Calibri"/>
          <w:b/>
          <w:color w:val="000000"/>
        </w:rPr>
        <w:t>8</w:t>
      </w:r>
      <w:r w:rsidR="00C07FFB" w:rsidRPr="00D80031">
        <w:rPr>
          <w:rFonts w:ascii="Calibri" w:hAnsi="Calibri"/>
          <w:b/>
          <w:color w:val="000000"/>
        </w:rPr>
        <w:t>.</w:t>
      </w:r>
      <w:r w:rsidR="003245C0">
        <w:rPr>
          <w:rFonts w:ascii="Calibri" w:hAnsi="Calibri"/>
          <w:b/>
          <w:color w:val="000000"/>
        </w:rPr>
        <w:t>6</w:t>
      </w:r>
      <w:r w:rsidR="00DC71B8" w:rsidRPr="00D80031">
        <w:rPr>
          <w:rFonts w:ascii="Calibri" w:hAnsi="Calibri"/>
          <w:b/>
          <w:color w:val="000000"/>
        </w:rPr>
        <w:t>.</w:t>
      </w:r>
      <w:r w:rsidR="00B3760F" w:rsidRPr="00D80031">
        <w:rPr>
          <w:rFonts w:ascii="Calibri" w:hAnsi="Calibri"/>
          <w:color w:val="000000"/>
        </w:rPr>
        <w:t xml:space="preserve"> Serão classificadas as propostas</w:t>
      </w:r>
      <w:r w:rsidR="00B3760F" w:rsidRPr="00732614">
        <w:rPr>
          <w:rFonts w:ascii="Calibri" w:hAnsi="Calibri"/>
        </w:rPr>
        <w:t xml:space="preserve"> que estiverem de acordo com as especificações contidas neste</w:t>
      </w:r>
      <w:r w:rsidR="00712AF4">
        <w:rPr>
          <w:rFonts w:ascii="Calibri" w:hAnsi="Calibri"/>
        </w:rPr>
        <w:t xml:space="preserve"> edital</w:t>
      </w:r>
      <w:r w:rsidR="00B3760F" w:rsidRPr="00732614">
        <w:rPr>
          <w:rFonts w:ascii="Calibri" w:hAnsi="Calibri"/>
        </w:rPr>
        <w:t>. Somente as</w:t>
      </w:r>
      <w:r w:rsidR="00D46514">
        <w:rPr>
          <w:rFonts w:ascii="Calibri" w:hAnsi="Calibri"/>
        </w:rPr>
        <w:t xml:space="preserve"> licitante</w:t>
      </w:r>
      <w:r w:rsidR="00B3760F" w:rsidRPr="00732614">
        <w:rPr>
          <w:rFonts w:ascii="Calibri" w:hAnsi="Calibri"/>
        </w:rPr>
        <w:t xml:space="preserve">s com propostas classificadas participarão da fase de lances. </w:t>
      </w:r>
    </w:p>
    <w:p w:rsidR="003C31BF" w:rsidRPr="00732614" w:rsidRDefault="001E116D" w:rsidP="000E77F7">
      <w:pPr>
        <w:tabs>
          <w:tab w:val="left" w:pos="1134"/>
        </w:tabs>
        <w:suppressAutoHyphens w:val="0"/>
        <w:autoSpaceDE w:val="0"/>
        <w:autoSpaceDN w:val="0"/>
        <w:adjustRightInd w:val="0"/>
        <w:jc w:val="both"/>
        <w:rPr>
          <w:rFonts w:ascii="Calibri" w:hAnsi="Calibri" w:cs="Arial"/>
          <w:color w:val="FF0000"/>
          <w:lang w:eastAsia="pt-BR"/>
        </w:rPr>
      </w:pPr>
      <w:r>
        <w:rPr>
          <w:rFonts w:ascii="Calibri" w:hAnsi="Calibri"/>
          <w:b/>
        </w:rPr>
        <w:t>8</w:t>
      </w:r>
      <w:r w:rsidR="00B3760F" w:rsidRPr="00D553EA">
        <w:rPr>
          <w:rFonts w:ascii="Calibri" w:hAnsi="Calibri"/>
          <w:b/>
        </w:rPr>
        <w:t>.</w:t>
      </w:r>
      <w:r w:rsidR="00EE5BF5">
        <w:rPr>
          <w:rFonts w:ascii="Calibri" w:hAnsi="Calibri"/>
          <w:b/>
        </w:rPr>
        <w:t>7</w:t>
      </w:r>
      <w:r w:rsidR="00B3760F" w:rsidRPr="00D553EA">
        <w:rPr>
          <w:rFonts w:ascii="Calibri" w:hAnsi="Calibri"/>
          <w:b/>
        </w:rPr>
        <w:t>.</w:t>
      </w:r>
      <w:r w:rsidR="00B3760F" w:rsidRPr="00732614">
        <w:rPr>
          <w:rFonts w:ascii="Calibri" w:hAnsi="Calibri"/>
        </w:rPr>
        <w:t xml:space="preserve"> A</w:t>
      </w:r>
      <w:r w:rsidR="00D46514">
        <w:rPr>
          <w:rFonts w:ascii="Calibri" w:hAnsi="Calibri"/>
        </w:rPr>
        <w:t xml:space="preserve"> licitante</w:t>
      </w:r>
      <w:r w:rsidR="00B3760F" w:rsidRPr="00732614">
        <w:rPr>
          <w:rFonts w:ascii="Calibri" w:hAnsi="Calibri"/>
        </w:rPr>
        <w:t xml:space="preserve"> que tiver sua proposta excluída estará definitivamente fora das fases seguintes do</w:t>
      </w:r>
      <w:r w:rsidR="00FC3217">
        <w:rPr>
          <w:rFonts w:ascii="Calibri" w:hAnsi="Calibri"/>
        </w:rPr>
        <w:t xml:space="preserve"> pregão</w:t>
      </w:r>
      <w:r w:rsidR="00B3760F" w:rsidRPr="00732614">
        <w:rPr>
          <w:rFonts w:ascii="Calibri" w:hAnsi="Calibri"/>
        </w:rPr>
        <w:t>.</w:t>
      </w:r>
    </w:p>
    <w:p w:rsidR="00B3760F" w:rsidRPr="00732614" w:rsidRDefault="00B3760F" w:rsidP="000E77F7">
      <w:pPr>
        <w:tabs>
          <w:tab w:val="left" w:pos="1134"/>
        </w:tabs>
        <w:suppressAutoHyphens w:val="0"/>
        <w:autoSpaceDE w:val="0"/>
        <w:autoSpaceDN w:val="0"/>
        <w:adjustRightInd w:val="0"/>
        <w:jc w:val="both"/>
        <w:rPr>
          <w:rFonts w:ascii="Calibri" w:hAnsi="Calibri" w:cs="Arial"/>
          <w:color w:val="FF0000"/>
          <w:lang w:eastAsia="pt-BR"/>
        </w:rPr>
      </w:pPr>
    </w:p>
    <w:p w:rsidR="001D2641" w:rsidRPr="00732614" w:rsidRDefault="001E116D" w:rsidP="004D349D">
      <w:pPr>
        <w:pStyle w:val="WW-Padro"/>
        <w:pBdr>
          <w:top w:val="single" w:sz="8" w:space="1" w:color="000000"/>
          <w:left w:val="single" w:sz="8" w:space="1" w:color="000000"/>
          <w:bottom w:val="single" w:sz="8" w:space="1" w:color="000000"/>
          <w:right w:val="single" w:sz="8" w:space="1" w:color="000000"/>
        </w:pBdr>
        <w:shd w:val="clear" w:color="auto" w:fill="FFFFFF"/>
        <w:jc w:val="both"/>
        <w:rPr>
          <w:rFonts w:ascii="Calibri" w:hAnsi="Calibri" w:cs="Arial"/>
          <w:b/>
        </w:rPr>
      </w:pPr>
      <w:r>
        <w:rPr>
          <w:rFonts w:ascii="Calibri" w:hAnsi="Calibri" w:cs="Arial"/>
          <w:b/>
        </w:rPr>
        <w:t>9</w:t>
      </w:r>
      <w:r w:rsidR="001D2641" w:rsidRPr="00732614">
        <w:rPr>
          <w:rFonts w:ascii="Calibri" w:hAnsi="Calibri" w:cs="Arial"/>
          <w:b/>
        </w:rPr>
        <w:t xml:space="preserve">. </w:t>
      </w:r>
      <w:r w:rsidR="006D585F">
        <w:rPr>
          <w:rFonts w:ascii="Calibri" w:hAnsi="Calibri" w:cs="Arial"/>
          <w:b/>
        </w:rPr>
        <w:t>ETAPA DE LANCES</w:t>
      </w:r>
    </w:p>
    <w:p w:rsidR="00AC51F8" w:rsidRPr="0055210D" w:rsidRDefault="001E116D" w:rsidP="00B96043">
      <w:pPr>
        <w:pStyle w:val="Recuodecorpodetexto31"/>
        <w:spacing w:before="0" w:after="0" w:line="240" w:lineRule="auto"/>
        <w:ind w:firstLine="0"/>
        <w:contextualSpacing/>
        <w:rPr>
          <w:rFonts w:ascii="Calibri" w:hAnsi="Calibri"/>
          <w:b w:val="0"/>
          <w:color w:val="000000"/>
          <w:sz w:val="20"/>
        </w:rPr>
      </w:pPr>
      <w:r>
        <w:rPr>
          <w:rFonts w:ascii="Calibri" w:hAnsi="Calibri"/>
          <w:bCs/>
          <w:color w:val="000000"/>
          <w:sz w:val="20"/>
        </w:rPr>
        <w:t>9</w:t>
      </w:r>
      <w:r w:rsidR="00AC51F8" w:rsidRPr="0055210D">
        <w:rPr>
          <w:rFonts w:ascii="Calibri" w:hAnsi="Calibri"/>
          <w:bCs/>
          <w:color w:val="000000"/>
          <w:sz w:val="20"/>
        </w:rPr>
        <w:t>.1</w:t>
      </w:r>
      <w:r w:rsidR="00AC51F8" w:rsidRPr="0055210D">
        <w:rPr>
          <w:rFonts w:ascii="Calibri" w:hAnsi="Calibri"/>
          <w:b w:val="0"/>
          <w:color w:val="000000"/>
          <w:sz w:val="20"/>
        </w:rPr>
        <w:t>. O sistema eletrônico ordenará automaticamente as propostas classificadas pela pregoeira</w:t>
      </w:r>
      <w:r w:rsidR="0055210D" w:rsidRPr="0055210D">
        <w:rPr>
          <w:rFonts w:ascii="Calibri" w:hAnsi="Calibri"/>
          <w:b w:val="0"/>
          <w:color w:val="000000"/>
          <w:sz w:val="20"/>
        </w:rPr>
        <w:t>.</w:t>
      </w:r>
    </w:p>
    <w:p w:rsidR="00AC51F8" w:rsidRPr="0055210D" w:rsidRDefault="001E116D" w:rsidP="00B96043">
      <w:pPr>
        <w:pStyle w:val="Recuodecorpodetexto31"/>
        <w:spacing w:before="0" w:after="0" w:line="240" w:lineRule="auto"/>
        <w:ind w:firstLine="0"/>
        <w:contextualSpacing/>
        <w:rPr>
          <w:rFonts w:ascii="Calibri" w:hAnsi="Calibri"/>
          <w:b w:val="0"/>
          <w:color w:val="000000"/>
          <w:sz w:val="20"/>
        </w:rPr>
      </w:pPr>
      <w:r>
        <w:rPr>
          <w:rFonts w:ascii="Calibri" w:hAnsi="Calibri"/>
          <w:bCs/>
          <w:color w:val="000000"/>
          <w:sz w:val="20"/>
        </w:rPr>
        <w:t>9</w:t>
      </w:r>
      <w:r w:rsidR="00AC51F8" w:rsidRPr="0055210D">
        <w:rPr>
          <w:rFonts w:ascii="Calibri" w:hAnsi="Calibri"/>
          <w:bCs/>
          <w:color w:val="000000"/>
          <w:sz w:val="20"/>
        </w:rPr>
        <w:t>.1.1</w:t>
      </w:r>
      <w:r w:rsidR="00AC51F8" w:rsidRPr="0055210D">
        <w:rPr>
          <w:rFonts w:ascii="Calibri" w:hAnsi="Calibri"/>
          <w:b w:val="0"/>
          <w:color w:val="000000"/>
          <w:sz w:val="20"/>
        </w:rPr>
        <w:t>. Somente as propostas classificadas pela pregoeira participarão da etapa de envio de lances.</w:t>
      </w:r>
      <w:r w:rsidR="007A07B3" w:rsidRPr="0055210D">
        <w:rPr>
          <w:rFonts w:ascii="Calibri" w:hAnsi="Calibri"/>
          <w:b w:val="0"/>
          <w:color w:val="000000"/>
          <w:sz w:val="20"/>
        </w:rPr>
        <w:t xml:space="preserve"> </w:t>
      </w:r>
    </w:p>
    <w:p w:rsidR="00984173" w:rsidRPr="004C7C4F" w:rsidRDefault="001E116D" w:rsidP="00984173">
      <w:pPr>
        <w:pStyle w:val="PargrafodaLista"/>
        <w:suppressAutoHyphens w:val="0"/>
        <w:ind w:left="0"/>
        <w:jc w:val="both"/>
        <w:rPr>
          <w:rFonts w:ascii="Arial" w:hAnsi="Arial" w:cs="Arial"/>
          <w:color w:val="FF0000"/>
        </w:rPr>
      </w:pPr>
      <w:r>
        <w:rPr>
          <w:rFonts w:ascii="Calibri" w:hAnsi="Calibri"/>
          <w:b/>
        </w:rPr>
        <w:t>9</w:t>
      </w:r>
      <w:r w:rsidR="00984173" w:rsidRPr="0055210D">
        <w:rPr>
          <w:rFonts w:ascii="Calibri" w:hAnsi="Calibri"/>
          <w:b/>
        </w:rPr>
        <w:t xml:space="preserve">.2. </w:t>
      </w:r>
      <w:r w:rsidR="00984173" w:rsidRPr="0055210D">
        <w:rPr>
          <w:rFonts w:ascii="Calibri" w:hAnsi="Calibri" w:cs="Arial"/>
        </w:rPr>
        <w:t>Iniciada</w:t>
      </w:r>
      <w:r w:rsidR="00984173" w:rsidRPr="0055210D">
        <w:rPr>
          <w:rFonts w:ascii="Calibri" w:hAnsi="Calibri" w:cs="Arial"/>
          <w:color w:val="000000"/>
        </w:rPr>
        <w:t xml:space="preserve"> a etapa competitiva, os licitantes </w:t>
      </w:r>
      <w:r w:rsidR="007416B7">
        <w:rPr>
          <w:rFonts w:ascii="Calibri" w:hAnsi="Calibri" w:cs="Arial"/>
          <w:color w:val="000000"/>
        </w:rPr>
        <w:t>poderão</w:t>
      </w:r>
      <w:r w:rsidR="00984173" w:rsidRPr="0055210D">
        <w:rPr>
          <w:rFonts w:ascii="Calibri" w:hAnsi="Calibri" w:cs="Arial"/>
          <w:color w:val="000000"/>
        </w:rPr>
        <w:t xml:space="preserve"> encaminhar lances </w:t>
      </w:r>
      <w:r w:rsidR="00984173" w:rsidRPr="0055210D">
        <w:rPr>
          <w:rFonts w:ascii="Calibri" w:hAnsi="Calibri" w:cs="Arial"/>
          <w:color w:val="000000"/>
          <w:lang w:eastAsia="en-US"/>
        </w:rPr>
        <w:t xml:space="preserve">exclusivamente por meio do sistema eletrônico, sendo </w:t>
      </w:r>
      <w:r w:rsidR="00984173" w:rsidRPr="004C7C4F">
        <w:rPr>
          <w:rFonts w:ascii="Calibri" w:hAnsi="Calibri" w:cs="Arial"/>
          <w:color w:val="000000"/>
          <w:lang w:eastAsia="en-US"/>
        </w:rPr>
        <w:t>imediatamente</w:t>
      </w:r>
      <w:r w:rsidR="00984173" w:rsidRPr="004C7C4F">
        <w:rPr>
          <w:rFonts w:ascii="Calibri" w:hAnsi="Calibri" w:cs="Arial"/>
          <w:color w:val="000000"/>
        </w:rPr>
        <w:t xml:space="preserve"> informados do seu recebimento e do valor consignado no registro.</w:t>
      </w:r>
      <w:r w:rsidR="00984173" w:rsidRPr="004C7C4F">
        <w:rPr>
          <w:rFonts w:ascii="Arial" w:hAnsi="Arial" w:cs="Arial"/>
          <w:color w:val="000000"/>
        </w:rPr>
        <w:t xml:space="preserve"> </w:t>
      </w:r>
    </w:p>
    <w:p w:rsidR="00B96043" w:rsidRPr="004C7C4F" w:rsidRDefault="001E116D" w:rsidP="0001479D">
      <w:pPr>
        <w:pStyle w:val="Recuodecorpodetexto31"/>
        <w:spacing w:before="0" w:after="0" w:line="240" w:lineRule="auto"/>
        <w:ind w:firstLine="0"/>
        <w:contextualSpacing/>
        <w:rPr>
          <w:rFonts w:ascii="Calibri" w:hAnsi="Calibri"/>
          <w:b w:val="0"/>
          <w:sz w:val="20"/>
        </w:rPr>
      </w:pPr>
      <w:r w:rsidRPr="004C7C4F">
        <w:rPr>
          <w:rFonts w:ascii="Calibri" w:hAnsi="Calibri"/>
          <w:sz w:val="20"/>
        </w:rPr>
        <w:t>9</w:t>
      </w:r>
      <w:r w:rsidR="00B96043" w:rsidRPr="004C7C4F">
        <w:rPr>
          <w:rFonts w:ascii="Calibri" w:hAnsi="Calibri"/>
          <w:sz w:val="20"/>
        </w:rPr>
        <w:t>.2.1.</w:t>
      </w:r>
      <w:r w:rsidR="00B96043" w:rsidRPr="004C7C4F">
        <w:rPr>
          <w:rFonts w:ascii="Calibri" w:hAnsi="Calibri"/>
          <w:b w:val="0"/>
          <w:sz w:val="20"/>
        </w:rPr>
        <w:t xml:space="preserve"> Os lances deverão ser ofertados </w:t>
      </w:r>
      <w:r w:rsidR="00B96043" w:rsidRPr="00113732">
        <w:rPr>
          <w:rFonts w:ascii="Calibri" w:hAnsi="Calibri"/>
          <w:b w:val="0"/>
          <w:color w:val="000000"/>
          <w:sz w:val="20"/>
        </w:rPr>
        <w:t xml:space="preserve">pelo </w:t>
      </w:r>
      <w:r w:rsidR="00D56EE7" w:rsidRPr="00113732">
        <w:rPr>
          <w:rFonts w:ascii="Calibri" w:hAnsi="Calibri"/>
          <w:color w:val="000000"/>
          <w:sz w:val="20"/>
        </w:rPr>
        <w:t>MENOR VALOR</w:t>
      </w:r>
      <w:r w:rsidR="005E59C8">
        <w:rPr>
          <w:rFonts w:ascii="Calibri" w:hAnsi="Calibri"/>
          <w:color w:val="000000"/>
          <w:sz w:val="20"/>
        </w:rPr>
        <w:t xml:space="preserve"> </w:t>
      </w:r>
      <w:r w:rsidR="00A632A1">
        <w:rPr>
          <w:rFonts w:ascii="Calibri" w:hAnsi="Calibri"/>
          <w:color w:val="000000"/>
          <w:sz w:val="20"/>
        </w:rPr>
        <w:t>DO</w:t>
      </w:r>
      <w:r w:rsidR="001C1E1E">
        <w:rPr>
          <w:rFonts w:ascii="Calibri" w:hAnsi="Calibri"/>
          <w:color w:val="000000"/>
          <w:sz w:val="20"/>
        </w:rPr>
        <w:t xml:space="preserve"> </w:t>
      </w:r>
      <w:r w:rsidR="00D250D1">
        <w:rPr>
          <w:rFonts w:ascii="Calibri" w:hAnsi="Calibri"/>
          <w:color w:val="000000"/>
          <w:sz w:val="20"/>
        </w:rPr>
        <w:t>ITEM</w:t>
      </w:r>
      <w:r w:rsidR="0002448F">
        <w:rPr>
          <w:rFonts w:ascii="Calibri" w:hAnsi="Calibri"/>
          <w:color w:val="000000"/>
          <w:sz w:val="20"/>
        </w:rPr>
        <w:t>.</w:t>
      </w:r>
      <w:r w:rsidR="00B96043" w:rsidRPr="004C7C4F">
        <w:rPr>
          <w:rFonts w:ascii="Calibri" w:hAnsi="Calibri"/>
          <w:b w:val="0"/>
          <w:sz w:val="20"/>
        </w:rPr>
        <w:t xml:space="preserve"> </w:t>
      </w:r>
    </w:p>
    <w:p w:rsidR="001E116D" w:rsidRDefault="001E116D" w:rsidP="001E116D">
      <w:pPr>
        <w:pStyle w:val="Recuodecorpodetexto31"/>
        <w:spacing w:before="0" w:after="0" w:line="240" w:lineRule="auto"/>
        <w:ind w:firstLine="0"/>
        <w:contextualSpacing/>
        <w:rPr>
          <w:rFonts w:ascii="Calibri" w:hAnsi="Calibri" w:cs="Arial"/>
          <w:b w:val="0"/>
          <w:bCs/>
          <w:color w:val="000000"/>
          <w:sz w:val="20"/>
        </w:rPr>
      </w:pPr>
      <w:r>
        <w:rPr>
          <w:rFonts w:ascii="Calibri" w:hAnsi="Calibri" w:cs="Arial"/>
          <w:color w:val="000000"/>
          <w:sz w:val="20"/>
        </w:rPr>
        <w:t>9</w:t>
      </w:r>
      <w:r w:rsidR="008F515D" w:rsidRPr="0055210D">
        <w:rPr>
          <w:rFonts w:ascii="Calibri" w:hAnsi="Calibri" w:cs="Arial"/>
          <w:color w:val="000000"/>
          <w:sz w:val="20"/>
        </w:rPr>
        <w:t>.</w:t>
      </w:r>
      <w:r w:rsidR="001D3544">
        <w:rPr>
          <w:rFonts w:ascii="Calibri" w:hAnsi="Calibri" w:cs="Arial"/>
          <w:color w:val="000000"/>
          <w:sz w:val="20"/>
        </w:rPr>
        <w:t>3</w:t>
      </w:r>
      <w:r w:rsidR="008F515D" w:rsidRPr="0055210D">
        <w:rPr>
          <w:rFonts w:ascii="Calibri" w:hAnsi="Calibri" w:cs="Arial"/>
          <w:b w:val="0"/>
          <w:bCs/>
          <w:color w:val="000000"/>
          <w:sz w:val="20"/>
        </w:rPr>
        <w:t>. Os licitantes poderão oferecer lances sucessivos, observados o horário fixado para abertura da sessão pública e as regras estabelecidas no edital</w:t>
      </w:r>
      <w:r w:rsidR="00263711">
        <w:rPr>
          <w:rFonts w:ascii="Calibri" w:hAnsi="Calibri" w:cs="Arial"/>
          <w:b w:val="0"/>
          <w:bCs/>
          <w:color w:val="000000"/>
          <w:sz w:val="20"/>
        </w:rPr>
        <w:t>.</w:t>
      </w:r>
    </w:p>
    <w:p w:rsidR="001D3544" w:rsidRPr="002C6B2F" w:rsidRDefault="001D3544" w:rsidP="001D3544">
      <w:pPr>
        <w:suppressAutoHyphens w:val="0"/>
        <w:jc w:val="both"/>
        <w:rPr>
          <w:rFonts w:ascii="Calibri" w:hAnsi="Calibri" w:cs="Arial"/>
          <w:color w:val="000000"/>
        </w:rPr>
      </w:pPr>
      <w:r>
        <w:rPr>
          <w:rFonts w:ascii="Calibri" w:hAnsi="Calibri" w:cs="Arial"/>
          <w:b/>
          <w:bCs/>
          <w:color w:val="000000"/>
        </w:rPr>
        <w:t>9</w:t>
      </w:r>
      <w:r w:rsidRPr="002C6B2F">
        <w:rPr>
          <w:rFonts w:ascii="Calibri" w:hAnsi="Calibri" w:cs="Arial"/>
          <w:b/>
          <w:bCs/>
          <w:color w:val="000000"/>
        </w:rPr>
        <w:t>.</w:t>
      </w:r>
      <w:r>
        <w:rPr>
          <w:rFonts w:ascii="Calibri" w:hAnsi="Calibri" w:cs="Arial"/>
          <w:b/>
          <w:bCs/>
          <w:color w:val="000000"/>
        </w:rPr>
        <w:t>4</w:t>
      </w:r>
      <w:r w:rsidRPr="002C6B2F">
        <w:rPr>
          <w:rFonts w:ascii="Calibri" w:hAnsi="Calibri" w:cs="Arial"/>
          <w:color w:val="000000"/>
        </w:rPr>
        <w:t xml:space="preserve">. Será adotado para o envio de lances no pregão eletrônico o modo de disputa </w:t>
      </w:r>
      <w:r w:rsidRPr="002C6B2F">
        <w:rPr>
          <w:rFonts w:ascii="Calibri" w:hAnsi="Calibri" w:cs="Arial"/>
          <w:b/>
          <w:bCs/>
          <w:color w:val="000000"/>
        </w:rPr>
        <w:t>“aberto e fechado”</w:t>
      </w:r>
      <w:r w:rsidRPr="00DD670A">
        <w:rPr>
          <w:rFonts w:ascii="Calibri" w:hAnsi="Calibri" w:cs="Arial"/>
          <w:bCs/>
          <w:color w:val="000000"/>
        </w:rPr>
        <w:t>,</w:t>
      </w:r>
      <w:r w:rsidRPr="002C6B2F">
        <w:rPr>
          <w:rFonts w:ascii="Calibri" w:hAnsi="Calibri" w:cs="Arial"/>
          <w:color w:val="000000"/>
        </w:rPr>
        <w:t xml:space="preserve"> em que os licitantes apresentarão lances públicos e sucessivos, com lance final e fechado.</w:t>
      </w:r>
    </w:p>
    <w:p w:rsidR="001D3544" w:rsidRPr="002C6B2F" w:rsidRDefault="001D3544" w:rsidP="001D3544">
      <w:pPr>
        <w:suppressAutoHyphens w:val="0"/>
        <w:jc w:val="both"/>
        <w:rPr>
          <w:rFonts w:ascii="Calibri" w:hAnsi="Calibri" w:cs="Arial"/>
          <w:color w:val="000000"/>
        </w:rPr>
      </w:pPr>
      <w:r>
        <w:rPr>
          <w:rFonts w:ascii="Calibri" w:hAnsi="Calibri" w:cs="Arial"/>
          <w:b/>
          <w:bCs/>
          <w:color w:val="000000"/>
        </w:rPr>
        <w:t>9</w:t>
      </w:r>
      <w:r w:rsidRPr="002C6B2F">
        <w:rPr>
          <w:rFonts w:ascii="Calibri" w:hAnsi="Calibri" w:cs="Arial"/>
          <w:b/>
          <w:bCs/>
          <w:color w:val="000000"/>
        </w:rPr>
        <w:t>.</w:t>
      </w:r>
      <w:r>
        <w:rPr>
          <w:rFonts w:ascii="Calibri" w:hAnsi="Calibri" w:cs="Arial"/>
          <w:b/>
          <w:bCs/>
          <w:color w:val="000000"/>
        </w:rPr>
        <w:t>5</w:t>
      </w:r>
      <w:r w:rsidRPr="002C6B2F">
        <w:rPr>
          <w:rFonts w:ascii="Calibri" w:hAnsi="Calibri" w:cs="Arial"/>
          <w:color w:val="000000"/>
        </w:rPr>
        <w:t>.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1D3544" w:rsidRPr="002C6B2F" w:rsidRDefault="001D3544" w:rsidP="001D3544">
      <w:pPr>
        <w:suppressAutoHyphens w:val="0"/>
        <w:jc w:val="both"/>
        <w:rPr>
          <w:rFonts w:ascii="Calibri" w:hAnsi="Calibri" w:cs="Arial"/>
          <w:color w:val="000000"/>
        </w:rPr>
      </w:pPr>
      <w:r>
        <w:rPr>
          <w:rFonts w:ascii="Calibri" w:hAnsi="Calibri" w:cs="Arial"/>
          <w:b/>
          <w:bCs/>
          <w:color w:val="000000"/>
        </w:rPr>
        <w:t>9</w:t>
      </w:r>
      <w:r w:rsidRPr="002C6B2F">
        <w:rPr>
          <w:rFonts w:ascii="Calibri" w:hAnsi="Calibri" w:cs="Arial"/>
          <w:b/>
          <w:bCs/>
          <w:color w:val="000000"/>
        </w:rPr>
        <w:t>.</w:t>
      </w:r>
      <w:r>
        <w:rPr>
          <w:rFonts w:ascii="Calibri" w:hAnsi="Calibri" w:cs="Arial"/>
          <w:b/>
          <w:bCs/>
          <w:color w:val="000000"/>
        </w:rPr>
        <w:t>6</w:t>
      </w:r>
      <w:r w:rsidRPr="002C6B2F">
        <w:rPr>
          <w:rFonts w:ascii="Calibri" w:hAnsi="Calibri" w:cs="Arial"/>
          <w:color w:val="000000"/>
        </w:rPr>
        <w:t>. Encerrado o prazo previsto no item anterior, o sistema abrirá oportunidade para que o autor da oferta de valor mais baixo e os das</w:t>
      </w:r>
      <w:r>
        <w:rPr>
          <w:rFonts w:ascii="Calibri" w:hAnsi="Calibri" w:cs="Arial"/>
          <w:color w:val="000000"/>
        </w:rPr>
        <w:t xml:space="preserve"> ofertas com preços até dez </w:t>
      </w:r>
      <w:proofErr w:type="gramStart"/>
      <w:r>
        <w:rPr>
          <w:rFonts w:ascii="Calibri" w:hAnsi="Calibri" w:cs="Arial"/>
          <w:color w:val="000000"/>
        </w:rPr>
        <w:t xml:space="preserve">por </w:t>
      </w:r>
      <w:r w:rsidRPr="002C6B2F">
        <w:rPr>
          <w:rFonts w:ascii="Calibri" w:hAnsi="Calibri" w:cs="Arial"/>
          <w:color w:val="000000"/>
        </w:rPr>
        <w:t xml:space="preserve">cento </w:t>
      </w:r>
      <w:proofErr w:type="spellStart"/>
      <w:r w:rsidRPr="002C6B2F">
        <w:rPr>
          <w:rFonts w:ascii="Calibri" w:hAnsi="Calibri" w:cs="Arial"/>
          <w:color w:val="000000"/>
        </w:rPr>
        <w:t>superiores</w:t>
      </w:r>
      <w:proofErr w:type="spellEnd"/>
      <w:proofErr w:type="gramEnd"/>
      <w:r w:rsidRPr="002C6B2F">
        <w:rPr>
          <w:rFonts w:ascii="Calibri" w:hAnsi="Calibri" w:cs="Arial"/>
          <w:color w:val="000000"/>
        </w:rPr>
        <w:t xml:space="preserve"> àquela possam ofertar um lance final e fechado em até cinco minutos, o qual será sigiloso até o encerramento deste prazo.</w:t>
      </w:r>
    </w:p>
    <w:p w:rsidR="001D3544" w:rsidRPr="002C6B2F" w:rsidRDefault="001D3544" w:rsidP="001D3544">
      <w:pPr>
        <w:suppressAutoHyphens w:val="0"/>
        <w:jc w:val="both"/>
        <w:rPr>
          <w:rFonts w:ascii="Calibri" w:hAnsi="Calibri" w:cs="Arial"/>
          <w:color w:val="000000"/>
        </w:rPr>
      </w:pPr>
      <w:r>
        <w:rPr>
          <w:rFonts w:ascii="Calibri" w:hAnsi="Calibri" w:cs="Arial"/>
          <w:b/>
          <w:bCs/>
          <w:color w:val="000000"/>
        </w:rPr>
        <w:t>9</w:t>
      </w:r>
      <w:r w:rsidRPr="002C6B2F">
        <w:rPr>
          <w:rFonts w:ascii="Calibri" w:hAnsi="Calibri" w:cs="Arial"/>
          <w:b/>
          <w:bCs/>
          <w:color w:val="000000"/>
        </w:rPr>
        <w:t>.</w:t>
      </w:r>
      <w:r>
        <w:rPr>
          <w:rFonts w:ascii="Calibri" w:hAnsi="Calibri" w:cs="Arial"/>
          <w:b/>
          <w:bCs/>
          <w:color w:val="000000"/>
        </w:rPr>
        <w:t>7</w:t>
      </w:r>
      <w:r w:rsidRPr="002C6B2F">
        <w:rPr>
          <w:rFonts w:ascii="Calibri" w:hAnsi="Calibri" w:cs="Arial"/>
          <w:color w:val="000000"/>
        </w:rPr>
        <w:t>.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1D3544" w:rsidRPr="002C6B2F" w:rsidRDefault="001D3544" w:rsidP="001D3544">
      <w:pPr>
        <w:suppressAutoHyphens w:val="0"/>
        <w:jc w:val="both"/>
        <w:rPr>
          <w:rFonts w:ascii="Calibri" w:hAnsi="Calibri" w:cs="Arial"/>
          <w:color w:val="000000"/>
        </w:rPr>
      </w:pPr>
      <w:r>
        <w:rPr>
          <w:rFonts w:ascii="Calibri" w:hAnsi="Calibri" w:cs="Arial"/>
          <w:b/>
          <w:bCs/>
          <w:color w:val="000000"/>
        </w:rPr>
        <w:t>9</w:t>
      </w:r>
      <w:r w:rsidRPr="002C6B2F">
        <w:rPr>
          <w:rFonts w:ascii="Calibri" w:hAnsi="Calibri" w:cs="Arial"/>
          <w:b/>
          <w:bCs/>
          <w:color w:val="000000"/>
        </w:rPr>
        <w:t>.</w:t>
      </w:r>
      <w:r>
        <w:rPr>
          <w:rFonts w:ascii="Calibri" w:hAnsi="Calibri" w:cs="Arial"/>
          <w:b/>
          <w:bCs/>
          <w:color w:val="000000"/>
        </w:rPr>
        <w:t>8</w:t>
      </w:r>
      <w:r w:rsidRPr="002C6B2F">
        <w:rPr>
          <w:rFonts w:ascii="Calibri" w:hAnsi="Calibri" w:cs="Arial"/>
          <w:color w:val="000000"/>
        </w:rPr>
        <w:t>. Após o término dos prazos estabelecidos nos itens anteriores, o sistema ordenará os lances segundo a ordem crescente de valores.</w:t>
      </w:r>
    </w:p>
    <w:p w:rsidR="001D3544" w:rsidRPr="002C6B2F" w:rsidRDefault="001D3544" w:rsidP="001D3544">
      <w:pPr>
        <w:suppressAutoHyphens w:val="0"/>
        <w:jc w:val="both"/>
        <w:rPr>
          <w:rFonts w:ascii="Calibri" w:hAnsi="Calibri" w:cs="Arial"/>
          <w:color w:val="000000"/>
        </w:rPr>
      </w:pPr>
      <w:r>
        <w:rPr>
          <w:rFonts w:ascii="Calibri" w:hAnsi="Calibri" w:cs="Arial"/>
          <w:b/>
          <w:bCs/>
          <w:color w:val="000000"/>
        </w:rPr>
        <w:t>9</w:t>
      </w:r>
      <w:r w:rsidRPr="002C6B2F">
        <w:rPr>
          <w:rFonts w:ascii="Calibri" w:hAnsi="Calibri" w:cs="Arial"/>
          <w:b/>
          <w:bCs/>
          <w:color w:val="000000"/>
        </w:rPr>
        <w:t>.</w:t>
      </w:r>
      <w:r>
        <w:rPr>
          <w:rFonts w:ascii="Calibri" w:hAnsi="Calibri" w:cs="Arial"/>
          <w:b/>
          <w:bCs/>
          <w:color w:val="000000"/>
        </w:rPr>
        <w:t>9</w:t>
      </w:r>
      <w:r w:rsidRPr="002C6B2F">
        <w:rPr>
          <w:rFonts w:ascii="Calibri" w:hAnsi="Calibri" w:cs="Arial"/>
          <w:b/>
          <w:bCs/>
          <w:color w:val="000000"/>
        </w:rPr>
        <w:t>.</w:t>
      </w:r>
      <w:r w:rsidRPr="002C6B2F">
        <w:rPr>
          <w:rFonts w:ascii="Calibri" w:hAnsi="Calibri" w:cs="Arial"/>
          <w:color w:val="000000"/>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702F89" w:rsidRDefault="001D3544" w:rsidP="001D3544">
      <w:pPr>
        <w:pStyle w:val="Recuodecorpodetexto31"/>
        <w:spacing w:before="0" w:after="0" w:line="240" w:lineRule="auto"/>
        <w:ind w:firstLine="0"/>
        <w:contextualSpacing/>
        <w:rPr>
          <w:rFonts w:ascii="Calibri" w:hAnsi="Calibri" w:cs="Arial"/>
          <w:b w:val="0"/>
          <w:color w:val="000000"/>
          <w:sz w:val="20"/>
        </w:rPr>
      </w:pPr>
      <w:r>
        <w:rPr>
          <w:rFonts w:ascii="Calibri" w:hAnsi="Calibri" w:cs="Arial"/>
          <w:bCs/>
          <w:color w:val="000000"/>
          <w:sz w:val="20"/>
        </w:rPr>
        <w:t>9</w:t>
      </w:r>
      <w:r w:rsidRPr="002C6B2F">
        <w:rPr>
          <w:rFonts w:ascii="Calibri" w:hAnsi="Calibri" w:cs="Arial"/>
          <w:bCs/>
          <w:color w:val="000000"/>
          <w:sz w:val="20"/>
        </w:rPr>
        <w:t>.1</w:t>
      </w:r>
      <w:r>
        <w:rPr>
          <w:rFonts w:ascii="Calibri" w:hAnsi="Calibri" w:cs="Arial"/>
          <w:bCs/>
          <w:color w:val="000000"/>
          <w:sz w:val="20"/>
        </w:rPr>
        <w:t>0.</w:t>
      </w:r>
      <w:r w:rsidRPr="002C6B2F">
        <w:rPr>
          <w:rFonts w:ascii="Calibri" w:hAnsi="Calibri" w:cs="Arial"/>
          <w:b w:val="0"/>
          <w:color w:val="000000"/>
          <w:sz w:val="20"/>
        </w:rPr>
        <w:t xml:space="preserve"> </w:t>
      </w:r>
      <w:r>
        <w:rPr>
          <w:rFonts w:ascii="Calibri" w:hAnsi="Calibri" w:cs="Arial"/>
          <w:b w:val="0"/>
          <w:color w:val="000000"/>
          <w:sz w:val="20"/>
        </w:rPr>
        <w:t>Poderá a</w:t>
      </w:r>
      <w:r w:rsidRPr="002C6B2F">
        <w:rPr>
          <w:rFonts w:ascii="Calibri" w:hAnsi="Calibri" w:cs="Arial"/>
          <w:b w:val="0"/>
          <w:color w:val="000000"/>
          <w:sz w:val="20"/>
        </w:rPr>
        <w:t xml:space="preserve"> pregoeir</w:t>
      </w:r>
      <w:r>
        <w:rPr>
          <w:rFonts w:ascii="Calibri" w:hAnsi="Calibri" w:cs="Arial"/>
          <w:b w:val="0"/>
          <w:color w:val="000000"/>
          <w:sz w:val="20"/>
        </w:rPr>
        <w:t>a</w:t>
      </w:r>
      <w:r w:rsidRPr="002C6B2F">
        <w:rPr>
          <w:rFonts w:ascii="Calibri" w:hAnsi="Calibri" w:cs="Arial"/>
          <w:b w:val="0"/>
          <w:color w:val="000000"/>
          <w:sz w:val="20"/>
        </w:rPr>
        <w:t>, auxiliad</w:t>
      </w:r>
      <w:r>
        <w:rPr>
          <w:rFonts w:ascii="Calibri" w:hAnsi="Calibri" w:cs="Arial"/>
          <w:b w:val="0"/>
          <w:color w:val="000000"/>
          <w:sz w:val="20"/>
        </w:rPr>
        <w:t>a</w:t>
      </w:r>
      <w:r w:rsidRPr="002C6B2F">
        <w:rPr>
          <w:rFonts w:ascii="Calibri" w:hAnsi="Calibri" w:cs="Arial"/>
          <w:b w:val="0"/>
          <w:color w:val="000000"/>
          <w:sz w:val="20"/>
        </w:rPr>
        <w:t xml:space="preserve"> pela equipe de apoio, justificadamente, admitir o reinício da etapa fechada, caso nenhum licitante classificado na etapa de lance fechado atender às exigências de habilitação</w:t>
      </w:r>
    </w:p>
    <w:p w:rsidR="001D3544" w:rsidRDefault="001D3544" w:rsidP="00B96043">
      <w:pPr>
        <w:pStyle w:val="Recuodecorpodetexto31"/>
        <w:spacing w:before="0" w:after="0" w:line="240" w:lineRule="auto"/>
        <w:ind w:firstLine="0"/>
        <w:contextualSpacing/>
        <w:rPr>
          <w:rFonts w:ascii="Calibri" w:hAnsi="Calibri"/>
          <w:bCs/>
          <w:color w:val="000000"/>
          <w:sz w:val="20"/>
        </w:rPr>
      </w:pPr>
      <w:r>
        <w:rPr>
          <w:rFonts w:ascii="Calibri" w:hAnsi="Calibri"/>
          <w:color w:val="000000"/>
          <w:sz w:val="20"/>
        </w:rPr>
        <w:t>9</w:t>
      </w:r>
      <w:r w:rsidRPr="00D80031">
        <w:rPr>
          <w:rFonts w:ascii="Calibri" w:hAnsi="Calibri"/>
          <w:color w:val="000000"/>
          <w:sz w:val="20"/>
        </w:rPr>
        <w:t>.</w:t>
      </w:r>
      <w:r>
        <w:rPr>
          <w:rFonts w:ascii="Calibri" w:hAnsi="Calibri"/>
          <w:color w:val="000000"/>
          <w:sz w:val="20"/>
        </w:rPr>
        <w:t>11</w:t>
      </w:r>
      <w:r w:rsidRPr="00D80031">
        <w:rPr>
          <w:rFonts w:ascii="Calibri" w:hAnsi="Calibri"/>
          <w:color w:val="000000"/>
          <w:sz w:val="20"/>
        </w:rPr>
        <w:t>.</w:t>
      </w:r>
      <w:r w:rsidRPr="00D80031">
        <w:rPr>
          <w:rFonts w:ascii="Calibri" w:hAnsi="Calibri"/>
          <w:b w:val="0"/>
          <w:color w:val="000000"/>
          <w:sz w:val="20"/>
        </w:rPr>
        <w:t xml:space="preserve"> A licitante somente poderá oferecer lance inferior ao último por ela ofertado e registrado pelo sistema</w:t>
      </w:r>
    </w:p>
    <w:p w:rsidR="00B96043" w:rsidRPr="00D80031" w:rsidRDefault="001E116D" w:rsidP="00B96043">
      <w:pPr>
        <w:pStyle w:val="Recuodecorpodetexto31"/>
        <w:spacing w:before="0" w:after="0" w:line="240" w:lineRule="auto"/>
        <w:ind w:firstLine="0"/>
        <w:contextualSpacing/>
        <w:rPr>
          <w:rFonts w:ascii="Calibri" w:hAnsi="Calibri"/>
          <w:b w:val="0"/>
          <w:color w:val="000000"/>
          <w:sz w:val="20"/>
        </w:rPr>
      </w:pPr>
      <w:r>
        <w:rPr>
          <w:rFonts w:ascii="Calibri" w:hAnsi="Calibri"/>
          <w:bCs/>
          <w:color w:val="000000"/>
          <w:sz w:val="20"/>
        </w:rPr>
        <w:t>9</w:t>
      </w:r>
      <w:r w:rsidR="005412A9" w:rsidRPr="00D80031">
        <w:rPr>
          <w:rFonts w:ascii="Calibri" w:hAnsi="Calibri"/>
          <w:bCs/>
          <w:color w:val="000000"/>
          <w:sz w:val="20"/>
        </w:rPr>
        <w:t>.</w:t>
      </w:r>
      <w:r w:rsidR="006A1B9D">
        <w:rPr>
          <w:rFonts w:ascii="Calibri" w:hAnsi="Calibri"/>
          <w:bCs/>
          <w:color w:val="000000"/>
          <w:sz w:val="20"/>
        </w:rPr>
        <w:t>1</w:t>
      </w:r>
      <w:r w:rsidR="001D3544">
        <w:rPr>
          <w:rFonts w:ascii="Calibri" w:hAnsi="Calibri"/>
          <w:bCs/>
          <w:color w:val="000000"/>
          <w:sz w:val="20"/>
        </w:rPr>
        <w:t>2</w:t>
      </w:r>
      <w:r w:rsidR="005412A9" w:rsidRPr="00D80031">
        <w:rPr>
          <w:rFonts w:ascii="Calibri" w:hAnsi="Calibri"/>
          <w:b w:val="0"/>
          <w:color w:val="000000"/>
          <w:sz w:val="20"/>
        </w:rPr>
        <w:t>. Não serão aceitos 2 (dois) ou mais lances iguais e prevalecerá aquele que for recebido e registrado primeiro.</w:t>
      </w:r>
      <w:r w:rsidR="00913C09" w:rsidRPr="00D80031">
        <w:rPr>
          <w:rFonts w:ascii="Calibri" w:hAnsi="Calibri"/>
          <w:b w:val="0"/>
          <w:color w:val="000000"/>
          <w:sz w:val="20"/>
        </w:rPr>
        <w:t xml:space="preserve"> </w:t>
      </w:r>
    </w:p>
    <w:p w:rsidR="00647725" w:rsidRPr="00D80031" w:rsidRDefault="001E116D" w:rsidP="00B96043">
      <w:pPr>
        <w:pStyle w:val="Recuodecorpodetexto31"/>
        <w:spacing w:before="0" w:after="0" w:line="240" w:lineRule="auto"/>
        <w:ind w:firstLine="0"/>
        <w:contextualSpacing/>
        <w:rPr>
          <w:rFonts w:ascii="Calibri" w:hAnsi="Calibri"/>
          <w:b w:val="0"/>
          <w:color w:val="000000"/>
          <w:sz w:val="20"/>
        </w:rPr>
      </w:pPr>
      <w:r>
        <w:rPr>
          <w:rFonts w:ascii="Calibri" w:hAnsi="Calibri"/>
          <w:bCs/>
          <w:color w:val="000000"/>
          <w:sz w:val="20"/>
        </w:rPr>
        <w:t>9</w:t>
      </w:r>
      <w:r w:rsidR="006A1B9D">
        <w:rPr>
          <w:rFonts w:ascii="Calibri" w:hAnsi="Calibri"/>
          <w:bCs/>
          <w:color w:val="000000"/>
          <w:sz w:val="20"/>
        </w:rPr>
        <w:t>.1</w:t>
      </w:r>
      <w:r w:rsidR="001D3544">
        <w:rPr>
          <w:rFonts w:ascii="Calibri" w:hAnsi="Calibri"/>
          <w:bCs/>
          <w:color w:val="000000"/>
          <w:sz w:val="20"/>
        </w:rPr>
        <w:t>3</w:t>
      </w:r>
      <w:r w:rsidR="00647725" w:rsidRPr="00D80031">
        <w:rPr>
          <w:rFonts w:ascii="Calibri" w:hAnsi="Calibri"/>
          <w:b w:val="0"/>
          <w:color w:val="000000"/>
          <w:sz w:val="20"/>
        </w:rPr>
        <w:t xml:space="preserve">. Durante a sessão pública, os licitantes serão informados, em tempo real, do valor do menor lance registrado, vedada a identificação do licitante. </w:t>
      </w:r>
    </w:p>
    <w:p w:rsidR="00B96043" w:rsidRPr="00D80031" w:rsidRDefault="001E116D" w:rsidP="00B96043">
      <w:pPr>
        <w:pStyle w:val="Recuodecorpodetexto31"/>
        <w:spacing w:before="0" w:after="0" w:line="240" w:lineRule="auto"/>
        <w:ind w:firstLine="0"/>
        <w:contextualSpacing/>
        <w:rPr>
          <w:rFonts w:ascii="Calibri" w:hAnsi="Calibri"/>
          <w:b w:val="0"/>
          <w:color w:val="000000"/>
          <w:sz w:val="20"/>
        </w:rPr>
      </w:pPr>
      <w:r>
        <w:rPr>
          <w:rFonts w:ascii="Calibri" w:hAnsi="Calibri"/>
          <w:color w:val="000000"/>
          <w:sz w:val="20"/>
        </w:rPr>
        <w:t>9</w:t>
      </w:r>
      <w:r w:rsidR="00B96043" w:rsidRPr="00D80031">
        <w:rPr>
          <w:rFonts w:ascii="Calibri" w:hAnsi="Calibri"/>
          <w:color w:val="000000"/>
          <w:sz w:val="20"/>
        </w:rPr>
        <w:t>.</w:t>
      </w:r>
      <w:r w:rsidR="006A1B9D">
        <w:rPr>
          <w:rFonts w:ascii="Calibri" w:hAnsi="Calibri"/>
          <w:color w:val="000000"/>
          <w:sz w:val="20"/>
        </w:rPr>
        <w:t>1</w:t>
      </w:r>
      <w:r w:rsidR="001D3544">
        <w:rPr>
          <w:rFonts w:ascii="Calibri" w:hAnsi="Calibri"/>
          <w:color w:val="000000"/>
          <w:sz w:val="20"/>
        </w:rPr>
        <w:t>4</w:t>
      </w:r>
      <w:r w:rsidR="00B96043" w:rsidRPr="00D80031">
        <w:rPr>
          <w:rFonts w:ascii="Calibri" w:hAnsi="Calibri"/>
          <w:color w:val="000000"/>
          <w:sz w:val="20"/>
        </w:rPr>
        <w:t>.</w:t>
      </w:r>
      <w:r w:rsidR="00B96043" w:rsidRPr="00D80031">
        <w:rPr>
          <w:rFonts w:ascii="Calibri" w:hAnsi="Calibri"/>
          <w:b w:val="0"/>
          <w:color w:val="000000"/>
          <w:sz w:val="20"/>
        </w:rPr>
        <w:t xml:space="preserve"> Durante a fase de lances, a pregoeira poderá excluir lance cujo valor seja manifestamente inexequível; </w:t>
      </w:r>
    </w:p>
    <w:p w:rsidR="00B96043" w:rsidRPr="00D80031" w:rsidRDefault="001E116D" w:rsidP="00B96043">
      <w:pPr>
        <w:pStyle w:val="Recuodecorpodetexto31"/>
        <w:spacing w:before="0" w:after="0" w:line="240" w:lineRule="auto"/>
        <w:ind w:firstLine="0"/>
        <w:contextualSpacing/>
        <w:rPr>
          <w:rFonts w:ascii="Calibri" w:hAnsi="Calibri"/>
          <w:b w:val="0"/>
          <w:color w:val="000000"/>
          <w:sz w:val="20"/>
        </w:rPr>
      </w:pPr>
      <w:r>
        <w:rPr>
          <w:rFonts w:ascii="Calibri" w:hAnsi="Calibri"/>
          <w:color w:val="000000"/>
          <w:sz w:val="20"/>
        </w:rPr>
        <w:t>9</w:t>
      </w:r>
      <w:r w:rsidR="00B96043" w:rsidRPr="00D80031">
        <w:rPr>
          <w:rFonts w:ascii="Calibri" w:hAnsi="Calibri"/>
          <w:color w:val="000000"/>
          <w:sz w:val="20"/>
        </w:rPr>
        <w:t>.</w:t>
      </w:r>
      <w:r w:rsidR="006A1B9D">
        <w:rPr>
          <w:rFonts w:ascii="Calibri" w:hAnsi="Calibri"/>
          <w:color w:val="000000"/>
          <w:sz w:val="20"/>
        </w:rPr>
        <w:t>1</w:t>
      </w:r>
      <w:r w:rsidR="001D3544">
        <w:rPr>
          <w:rFonts w:ascii="Calibri" w:hAnsi="Calibri"/>
          <w:color w:val="000000"/>
          <w:sz w:val="20"/>
        </w:rPr>
        <w:t>5</w:t>
      </w:r>
      <w:r w:rsidR="00B96043" w:rsidRPr="00D80031">
        <w:rPr>
          <w:rFonts w:ascii="Calibri" w:hAnsi="Calibri"/>
          <w:color w:val="000000"/>
          <w:sz w:val="20"/>
        </w:rPr>
        <w:t xml:space="preserve">. </w:t>
      </w:r>
      <w:r w:rsidR="00B96043" w:rsidRPr="00D80031">
        <w:rPr>
          <w:rFonts w:ascii="Calibri" w:hAnsi="Calibri"/>
          <w:b w:val="0"/>
          <w:color w:val="000000"/>
          <w:sz w:val="20"/>
        </w:rPr>
        <w:t xml:space="preserve">Os lances apresentados e levados em consideração para efeito de julgamento serão de exclusiva e total responsabilidade das licitantes não lhes cabendo o direito de pleitear qualquer alteração; </w:t>
      </w:r>
    </w:p>
    <w:p w:rsidR="00647725" w:rsidRPr="00D80031" w:rsidRDefault="001E116D" w:rsidP="00B96043">
      <w:pPr>
        <w:pStyle w:val="Recuodecorpodetexto31"/>
        <w:spacing w:before="0" w:after="0" w:line="240" w:lineRule="auto"/>
        <w:ind w:firstLine="0"/>
        <w:contextualSpacing/>
        <w:rPr>
          <w:rFonts w:ascii="Calibri" w:hAnsi="Calibri"/>
          <w:b w:val="0"/>
          <w:color w:val="000000"/>
          <w:sz w:val="20"/>
        </w:rPr>
      </w:pPr>
      <w:r>
        <w:rPr>
          <w:rFonts w:ascii="Calibri" w:hAnsi="Calibri"/>
          <w:bCs/>
          <w:color w:val="000000"/>
          <w:sz w:val="20"/>
        </w:rPr>
        <w:t>9</w:t>
      </w:r>
      <w:r w:rsidR="00C0482B" w:rsidRPr="00D80031">
        <w:rPr>
          <w:rFonts w:ascii="Calibri" w:hAnsi="Calibri"/>
          <w:bCs/>
          <w:color w:val="000000"/>
          <w:sz w:val="20"/>
        </w:rPr>
        <w:t>.</w:t>
      </w:r>
      <w:r w:rsidR="006A1B9D">
        <w:rPr>
          <w:rFonts w:ascii="Calibri" w:hAnsi="Calibri"/>
          <w:bCs/>
          <w:color w:val="000000"/>
          <w:sz w:val="20"/>
        </w:rPr>
        <w:t>1</w:t>
      </w:r>
      <w:r w:rsidR="001D3544">
        <w:rPr>
          <w:rFonts w:ascii="Calibri" w:hAnsi="Calibri"/>
          <w:bCs/>
          <w:color w:val="000000"/>
          <w:sz w:val="20"/>
        </w:rPr>
        <w:t>6</w:t>
      </w:r>
      <w:r w:rsidR="00C0482B" w:rsidRPr="00D80031">
        <w:rPr>
          <w:rFonts w:ascii="Calibri" w:hAnsi="Calibri"/>
          <w:b w:val="0"/>
          <w:color w:val="000000"/>
          <w:sz w:val="20"/>
        </w:rPr>
        <w:t xml:space="preserve">. Na hipótese de o sistema eletrônico desconectar para </w:t>
      </w:r>
      <w:r w:rsidR="00631495" w:rsidRPr="00D80031">
        <w:rPr>
          <w:rFonts w:ascii="Calibri" w:hAnsi="Calibri"/>
          <w:b w:val="0"/>
          <w:color w:val="000000"/>
          <w:sz w:val="20"/>
        </w:rPr>
        <w:t>a</w:t>
      </w:r>
      <w:r w:rsidR="00C0482B" w:rsidRPr="00D80031">
        <w:rPr>
          <w:rFonts w:ascii="Calibri" w:hAnsi="Calibri"/>
          <w:b w:val="0"/>
          <w:color w:val="000000"/>
          <w:sz w:val="20"/>
        </w:rPr>
        <w:t xml:space="preserve"> pregoeir</w:t>
      </w:r>
      <w:r w:rsidR="00631495" w:rsidRPr="00D80031">
        <w:rPr>
          <w:rFonts w:ascii="Calibri" w:hAnsi="Calibri"/>
          <w:b w:val="0"/>
          <w:color w:val="000000"/>
          <w:sz w:val="20"/>
        </w:rPr>
        <w:t>a</w:t>
      </w:r>
      <w:r w:rsidR="00C0482B" w:rsidRPr="00D80031">
        <w:rPr>
          <w:rFonts w:ascii="Calibri" w:hAnsi="Calibri"/>
          <w:b w:val="0"/>
          <w:color w:val="000000"/>
          <w:sz w:val="20"/>
        </w:rPr>
        <w:t xml:space="preserve"> no decorrer da etapa de envio de lances </w:t>
      </w:r>
      <w:r w:rsidR="00994716" w:rsidRPr="00D80031">
        <w:rPr>
          <w:rFonts w:ascii="Calibri" w:hAnsi="Calibri"/>
          <w:b w:val="0"/>
          <w:color w:val="000000"/>
          <w:sz w:val="20"/>
        </w:rPr>
        <w:t>da sessão pública e permanecer acessível aos licitantes, os lances continuarão sendo recebidos, sem prejuízo dos atos realizados</w:t>
      </w:r>
      <w:r w:rsidR="00994716" w:rsidRPr="00D80031">
        <w:rPr>
          <w:rFonts w:ascii="Calibri" w:hAnsi="Calibri"/>
          <w:bCs/>
          <w:color w:val="000000"/>
          <w:sz w:val="20"/>
        </w:rPr>
        <w:t>.</w:t>
      </w:r>
      <w:r w:rsidR="00567148" w:rsidRPr="00D80031">
        <w:rPr>
          <w:rFonts w:ascii="Calibri" w:hAnsi="Calibri"/>
          <w:bCs/>
          <w:color w:val="000000"/>
          <w:sz w:val="20"/>
        </w:rPr>
        <w:t xml:space="preserve"> </w:t>
      </w:r>
    </w:p>
    <w:p w:rsidR="00994716" w:rsidRPr="00D80031" w:rsidRDefault="001E116D" w:rsidP="00B96043">
      <w:pPr>
        <w:pStyle w:val="Recuodecorpodetexto31"/>
        <w:spacing w:before="0" w:after="0" w:line="240" w:lineRule="auto"/>
        <w:ind w:firstLine="0"/>
        <w:contextualSpacing/>
        <w:rPr>
          <w:rFonts w:ascii="Calibri" w:hAnsi="Calibri"/>
          <w:b w:val="0"/>
          <w:color w:val="000000"/>
          <w:sz w:val="20"/>
        </w:rPr>
      </w:pPr>
      <w:r>
        <w:rPr>
          <w:rFonts w:ascii="Calibri" w:hAnsi="Calibri"/>
          <w:bCs/>
          <w:color w:val="000000"/>
          <w:sz w:val="20"/>
        </w:rPr>
        <w:t>9</w:t>
      </w:r>
      <w:r w:rsidR="00994716" w:rsidRPr="00D80031">
        <w:rPr>
          <w:rFonts w:ascii="Calibri" w:hAnsi="Calibri"/>
          <w:bCs/>
          <w:color w:val="000000"/>
          <w:sz w:val="20"/>
        </w:rPr>
        <w:t>.</w:t>
      </w:r>
      <w:r w:rsidR="006A1B9D">
        <w:rPr>
          <w:rFonts w:ascii="Calibri" w:hAnsi="Calibri"/>
          <w:bCs/>
          <w:color w:val="000000"/>
          <w:sz w:val="20"/>
        </w:rPr>
        <w:t>1</w:t>
      </w:r>
      <w:r w:rsidR="001D3544">
        <w:rPr>
          <w:rFonts w:ascii="Calibri" w:hAnsi="Calibri"/>
          <w:bCs/>
          <w:color w:val="000000"/>
          <w:sz w:val="20"/>
        </w:rPr>
        <w:t>7</w:t>
      </w:r>
      <w:r w:rsidR="00994716" w:rsidRPr="00D80031">
        <w:rPr>
          <w:rFonts w:ascii="Calibri" w:hAnsi="Calibri"/>
          <w:b w:val="0"/>
          <w:color w:val="000000"/>
          <w:sz w:val="20"/>
        </w:rPr>
        <w:t xml:space="preserve">. Quando a desconexão do sistema eletrônico para a pregoeira persistir por tempo superior a dez minutos, a sessão pública será suspensa e reiniciada somente decorridas vinte e quatro horas após a comunicação do fato aos participantes, no website </w:t>
      </w:r>
      <w:hyperlink r:id="rId12" w:history="1">
        <w:r w:rsidR="00994716" w:rsidRPr="00D80031">
          <w:rPr>
            <w:rStyle w:val="Hyperlink"/>
            <w:rFonts w:ascii="Calibri" w:hAnsi="Calibri"/>
            <w:b w:val="0"/>
            <w:color w:val="000000"/>
            <w:sz w:val="20"/>
          </w:rPr>
          <w:t>www.comprasgovernamentais.gov.br</w:t>
        </w:r>
      </w:hyperlink>
      <w:r w:rsidR="0078146F">
        <w:rPr>
          <w:rFonts w:ascii="Calibri" w:hAnsi="Calibri"/>
          <w:bCs/>
          <w:color w:val="000000"/>
          <w:sz w:val="20"/>
        </w:rPr>
        <w:t>.</w:t>
      </w:r>
    </w:p>
    <w:p w:rsidR="006E13DF" w:rsidRPr="00732614" w:rsidRDefault="006E13DF" w:rsidP="001D2641">
      <w:pPr>
        <w:pStyle w:val="Recuodecorpodetexto31"/>
        <w:spacing w:before="0" w:after="0" w:line="240" w:lineRule="auto"/>
        <w:ind w:firstLine="0"/>
        <w:contextualSpacing/>
        <w:rPr>
          <w:rFonts w:ascii="Calibri" w:hAnsi="Calibri" w:cs="Arial"/>
          <w:b w:val="0"/>
          <w:sz w:val="20"/>
        </w:rPr>
      </w:pPr>
    </w:p>
    <w:p w:rsidR="00204761" w:rsidRPr="00535C58" w:rsidRDefault="00553C51" w:rsidP="004D349D">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color w:val="000000"/>
        </w:rPr>
      </w:pPr>
      <w:r w:rsidRPr="00535C58">
        <w:rPr>
          <w:rFonts w:ascii="Calibri" w:hAnsi="Calibri" w:cs="Arial"/>
          <w:b/>
          <w:color w:val="000000"/>
        </w:rPr>
        <w:t>1</w:t>
      </w:r>
      <w:r w:rsidR="003A6AD8" w:rsidRPr="00535C58">
        <w:rPr>
          <w:rFonts w:ascii="Calibri" w:hAnsi="Calibri" w:cs="Arial"/>
          <w:b/>
          <w:color w:val="000000"/>
        </w:rPr>
        <w:t>0</w:t>
      </w:r>
      <w:r w:rsidR="00206A2A" w:rsidRPr="00535C58">
        <w:rPr>
          <w:rFonts w:ascii="Calibri" w:hAnsi="Calibri" w:cs="Arial"/>
          <w:b/>
          <w:color w:val="000000"/>
        </w:rPr>
        <w:t>.</w:t>
      </w:r>
      <w:r w:rsidR="00204761" w:rsidRPr="00535C58">
        <w:rPr>
          <w:rFonts w:ascii="Calibri" w:hAnsi="Calibri" w:cs="Arial"/>
          <w:b/>
          <w:color w:val="000000"/>
        </w:rPr>
        <w:t xml:space="preserve"> </w:t>
      </w:r>
      <w:r w:rsidR="00211C45" w:rsidRPr="00535C58">
        <w:rPr>
          <w:rFonts w:ascii="Calibri" w:hAnsi="Calibri" w:cs="Arial"/>
          <w:b/>
          <w:color w:val="000000"/>
        </w:rPr>
        <w:t>MICROEM</w:t>
      </w:r>
      <w:r w:rsidR="00D43D04" w:rsidRPr="00535C58">
        <w:rPr>
          <w:rFonts w:ascii="Calibri" w:hAnsi="Calibri" w:cs="Arial"/>
          <w:b/>
          <w:color w:val="000000"/>
        </w:rPr>
        <w:t>P</w:t>
      </w:r>
      <w:r w:rsidR="00211C45" w:rsidRPr="00535C58">
        <w:rPr>
          <w:rFonts w:ascii="Calibri" w:hAnsi="Calibri" w:cs="Arial"/>
          <w:b/>
          <w:color w:val="000000"/>
        </w:rPr>
        <w:t>RESAS – ME, EMPRESAS DE PEQUENO PORTE – EPP E SOCIEDADES COOPERATIVAS</w:t>
      </w:r>
    </w:p>
    <w:p w:rsidR="00B96043" w:rsidRPr="00535C58" w:rsidRDefault="00553C51" w:rsidP="00B96043">
      <w:pPr>
        <w:pStyle w:val="Normal1"/>
        <w:contextualSpacing/>
        <w:jc w:val="both"/>
        <w:rPr>
          <w:rFonts w:ascii="Calibri" w:hAnsi="Calibri"/>
          <w:sz w:val="20"/>
        </w:rPr>
      </w:pPr>
      <w:r w:rsidRPr="00535C58">
        <w:rPr>
          <w:rFonts w:ascii="Calibri" w:hAnsi="Calibri"/>
          <w:b/>
          <w:sz w:val="20"/>
        </w:rPr>
        <w:t>1</w:t>
      </w:r>
      <w:r w:rsidR="003A6AD8" w:rsidRPr="00535C58">
        <w:rPr>
          <w:rFonts w:ascii="Calibri" w:hAnsi="Calibri"/>
          <w:b/>
          <w:sz w:val="20"/>
        </w:rPr>
        <w:t>0</w:t>
      </w:r>
      <w:r w:rsidR="00B96043" w:rsidRPr="00535C58">
        <w:rPr>
          <w:rFonts w:ascii="Calibri" w:hAnsi="Calibri"/>
          <w:b/>
          <w:sz w:val="20"/>
        </w:rPr>
        <w:t>.1.</w:t>
      </w:r>
      <w:r w:rsidR="00B96043" w:rsidRPr="00535C58">
        <w:rPr>
          <w:rFonts w:ascii="Calibri" w:hAnsi="Calibri"/>
          <w:sz w:val="20"/>
        </w:rPr>
        <w:t xml:space="preserve"> Encerrada a etapa de lances, as microempresas, empresas de pequeno porte ou sociedades cooperativas declarantes, que tenham ofertado proposta superior em até 5% (cinco por cento) ao lance vencedor, poderão, na ordem de classificação, exercer o direito de preferência previsto nos artigos 44 da Lei Complementar nº 123/2006 e 34 da Lei nº 11.488/2007. </w:t>
      </w:r>
    </w:p>
    <w:p w:rsidR="00B96043" w:rsidRPr="00535C58" w:rsidRDefault="00553C51" w:rsidP="00B96043">
      <w:pPr>
        <w:pStyle w:val="Normal1"/>
        <w:contextualSpacing/>
        <w:jc w:val="both"/>
        <w:rPr>
          <w:rFonts w:ascii="Calibri" w:hAnsi="Calibri"/>
          <w:sz w:val="20"/>
        </w:rPr>
      </w:pPr>
      <w:r w:rsidRPr="00535C58">
        <w:rPr>
          <w:rFonts w:ascii="Calibri" w:hAnsi="Calibri"/>
          <w:b/>
          <w:sz w:val="20"/>
        </w:rPr>
        <w:t>1</w:t>
      </w:r>
      <w:r w:rsidR="003A6AD8" w:rsidRPr="00535C58">
        <w:rPr>
          <w:rFonts w:ascii="Calibri" w:hAnsi="Calibri"/>
          <w:b/>
          <w:sz w:val="20"/>
        </w:rPr>
        <w:t>0</w:t>
      </w:r>
      <w:r w:rsidR="00FF65D6" w:rsidRPr="00535C58">
        <w:rPr>
          <w:rFonts w:ascii="Calibri" w:hAnsi="Calibri"/>
          <w:b/>
          <w:sz w:val="20"/>
        </w:rPr>
        <w:t>.</w:t>
      </w:r>
      <w:r w:rsidR="00B96043" w:rsidRPr="00535C58">
        <w:rPr>
          <w:rFonts w:ascii="Calibri" w:hAnsi="Calibri"/>
          <w:b/>
          <w:sz w:val="20"/>
        </w:rPr>
        <w:t>2.</w:t>
      </w:r>
      <w:r w:rsidR="00B96043" w:rsidRPr="00535C58">
        <w:rPr>
          <w:rFonts w:ascii="Calibri" w:hAnsi="Calibri"/>
          <w:sz w:val="20"/>
        </w:rPr>
        <w:t xml:space="preserve"> Em caso de empate entre valores apresentados por microempresas, empresas de pequeno porte ou sociedades cooperativas, que se encontrem no intervalo estabelecido no item</w:t>
      </w:r>
      <w:r w:rsidR="00B96043" w:rsidRPr="00535C58">
        <w:rPr>
          <w:rFonts w:ascii="Calibri" w:hAnsi="Calibri"/>
          <w:b/>
          <w:bCs/>
          <w:sz w:val="20"/>
        </w:rPr>
        <w:t xml:space="preserve"> </w:t>
      </w:r>
      <w:r w:rsidR="00001032" w:rsidRPr="00535C58">
        <w:rPr>
          <w:rFonts w:ascii="Calibri" w:hAnsi="Calibri"/>
          <w:b/>
          <w:bCs/>
          <w:sz w:val="20"/>
        </w:rPr>
        <w:t>10</w:t>
      </w:r>
      <w:r w:rsidR="00B96043" w:rsidRPr="00535C58">
        <w:rPr>
          <w:rFonts w:ascii="Calibri" w:hAnsi="Calibri"/>
          <w:b/>
          <w:sz w:val="20"/>
        </w:rPr>
        <w:t>.1</w:t>
      </w:r>
      <w:r w:rsidR="00B96043" w:rsidRPr="00535C58">
        <w:rPr>
          <w:rFonts w:ascii="Calibri" w:hAnsi="Calibri"/>
          <w:sz w:val="20"/>
        </w:rPr>
        <w:t xml:space="preserve">, o sistema realizará, automaticamente, sorteio entre elas, para que se identifique aquela que primeiro poderá exercer o direito de preferência. </w:t>
      </w:r>
    </w:p>
    <w:p w:rsidR="00B96043" w:rsidRPr="00535C58" w:rsidRDefault="00553C51" w:rsidP="00B96043">
      <w:pPr>
        <w:pStyle w:val="Normal1"/>
        <w:contextualSpacing/>
        <w:jc w:val="both"/>
        <w:rPr>
          <w:rFonts w:ascii="Calibri" w:hAnsi="Calibri"/>
          <w:sz w:val="20"/>
        </w:rPr>
      </w:pPr>
      <w:r w:rsidRPr="00535C58">
        <w:rPr>
          <w:rFonts w:ascii="Calibri" w:hAnsi="Calibri"/>
          <w:b/>
          <w:sz w:val="20"/>
        </w:rPr>
        <w:t>1</w:t>
      </w:r>
      <w:r w:rsidR="003A6AD8" w:rsidRPr="00535C58">
        <w:rPr>
          <w:rFonts w:ascii="Calibri" w:hAnsi="Calibri"/>
          <w:b/>
          <w:sz w:val="20"/>
        </w:rPr>
        <w:t>0</w:t>
      </w:r>
      <w:r w:rsidR="00B96043" w:rsidRPr="00535C58">
        <w:rPr>
          <w:rFonts w:ascii="Calibri" w:hAnsi="Calibri"/>
          <w:b/>
          <w:sz w:val="20"/>
        </w:rPr>
        <w:t>.3.</w:t>
      </w:r>
      <w:r w:rsidR="00B96043" w:rsidRPr="00535C58">
        <w:rPr>
          <w:rFonts w:ascii="Calibri" w:hAnsi="Calibri"/>
          <w:sz w:val="20"/>
        </w:rPr>
        <w:t xml:space="preserve"> O direito de preferência somente se aplica quando o lance vencedor não tiver sido apresentado por microempresa, empresa de pequeno porte ou sociedade cooperativa. </w:t>
      </w:r>
    </w:p>
    <w:p w:rsidR="00B96043" w:rsidRPr="00535C58" w:rsidRDefault="00553C51" w:rsidP="00B96043">
      <w:pPr>
        <w:pStyle w:val="Normal1"/>
        <w:contextualSpacing/>
        <w:jc w:val="both"/>
        <w:rPr>
          <w:rFonts w:ascii="Calibri" w:hAnsi="Calibri"/>
          <w:sz w:val="20"/>
        </w:rPr>
      </w:pPr>
      <w:r w:rsidRPr="00535C58">
        <w:rPr>
          <w:rFonts w:ascii="Calibri" w:hAnsi="Calibri"/>
          <w:b/>
          <w:sz w:val="20"/>
        </w:rPr>
        <w:t>1</w:t>
      </w:r>
      <w:r w:rsidR="003A6AD8" w:rsidRPr="00535C58">
        <w:rPr>
          <w:rFonts w:ascii="Calibri" w:hAnsi="Calibri"/>
          <w:b/>
          <w:sz w:val="20"/>
        </w:rPr>
        <w:t>0</w:t>
      </w:r>
      <w:r w:rsidR="00C07FFB" w:rsidRPr="00535C58">
        <w:rPr>
          <w:rFonts w:ascii="Calibri" w:hAnsi="Calibri"/>
          <w:b/>
          <w:sz w:val="20"/>
        </w:rPr>
        <w:t>.</w:t>
      </w:r>
      <w:r w:rsidR="00B96043" w:rsidRPr="00535C58">
        <w:rPr>
          <w:rFonts w:ascii="Calibri" w:hAnsi="Calibri"/>
          <w:b/>
          <w:sz w:val="20"/>
        </w:rPr>
        <w:t>4.</w:t>
      </w:r>
      <w:r w:rsidR="00B96043" w:rsidRPr="00535C58">
        <w:rPr>
          <w:rFonts w:ascii="Calibri" w:hAnsi="Calibri"/>
          <w:sz w:val="20"/>
        </w:rPr>
        <w:t xml:space="preserve"> Para usufruir do direito de preferência, a licitante deverá ter providenciado o registro de sua condição de microempresa, empresa de pequeno porte ou sociedade cooperativa em campo próprio do </w:t>
      </w:r>
      <w:proofErr w:type="spellStart"/>
      <w:r w:rsidR="00B96043" w:rsidRPr="00535C58">
        <w:rPr>
          <w:rFonts w:ascii="Calibri" w:hAnsi="Calibri"/>
          <w:sz w:val="20"/>
        </w:rPr>
        <w:t>Sicaf</w:t>
      </w:r>
      <w:proofErr w:type="spellEnd"/>
      <w:r w:rsidR="00B96043" w:rsidRPr="00535C58">
        <w:rPr>
          <w:rFonts w:ascii="Calibri" w:hAnsi="Calibri"/>
          <w:sz w:val="20"/>
        </w:rPr>
        <w:t xml:space="preserve"> (porte da empresa) e, ainda, quando do envio eletrônico da proposta, ter optado, em campo próprio do sistema </w:t>
      </w:r>
      <w:proofErr w:type="spellStart"/>
      <w:r w:rsidR="00B96043" w:rsidRPr="00535C58">
        <w:rPr>
          <w:rFonts w:ascii="Calibri" w:hAnsi="Calibri"/>
          <w:sz w:val="20"/>
        </w:rPr>
        <w:t>Comprasnet</w:t>
      </w:r>
      <w:proofErr w:type="spellEnd"/>
      <w:r w:rsidR="00B96043" w:rsidRPr="00535C58">
        <w:rPr>
          <w:rFonts w:ascii="Calibri" w:hAnsi="Calibri"/>
          <w:sz w:val="20"/>
        </w:rPr>
        <w:t xml:space="preserve"> pelos benefícios da Lei Complementar nº 123/2006 e da Lei nº 11.488/2007. </w:t>
      </w:r>
    </w:p>
    <w:p w:rsidR="00B96043" w:rsidRPr="00535C58" w:rsidRDefault="00553C51" w:rsidP="00B96043">
      <w:pPr>
        <w:pStyle w:val="Normal1"/>
        <w:contextualSpacing/>
        <w:jc w:val="both"/>
        <w:rPr>
          <w:rFonts w:ascii="Calibri" w:hAnsi="Calibri"/>
          <w:sz w:val="20"/>
        </w:rPr>
      </w:pPr>
      <w:r w:rsidRPr="00535C58">
        <w:rPr>
          <w:rFonts w:ascii="Calibri" w:hAnsi="Calibri"/>
          <w:b/>
          <w:sz w:val="20"/>
        </w:rPr>
        <w:t>1</w:t>
      </w:r>
      <w:r w:rsidR="003A6AD8" w:rsidRPr="00535C58">
        <w:rPr>
          <w:rFonts w:ascii="Calibri" w:hAnsi="Calibri"/>
          <w:b/>
          <w:sz w:val="20"/>
        </w:rPr>
        <w:t>0</w:t>
      </w:r>
      <w:r w:rsidR="00B96043" w:rsidRPr="00535C58">
        <w:rPr>
          <w:rFonts w:ascii="Calibri" w:hAnsi="Calibri"/>
          <w:b/>
          <w:sz w:val="20"/>
        </w:rPr>
        <w:t>.5.</w:t>
      </w:r>
      <w:r w:rsidR="00B96043" w:rsidRPr="00535C58">
        <w:rPr>
          <w:rFonts w:ascii="Calibri" w:hAnsi="Calibri"/>
          <w:sz w:val="20"/>
        </w:rPr>
        <w:t xml:space="preserve"> Para o exercício do direito de preferência de que trata o item </w:t>
      </w:r>
      <w:r w:rsidR="006D70D6" w:rsidRPr="00535C58">
        <w:rPr>
          <w:rFonts w:ascii="Calibri" w:hAnsi="Calibri"/>
          <w:b/>
          <w:sz w:val="20"/>
        </w:rPr>
        <w:t>10</w:t>
      </w:r>
      <w:r w:rsidR="00B96043" w:rsidRPr="00535C58">
        <w:rPr>
          <w:rFonts w:ascii="Calibri" w:hAnsi="Calibri"/>
          <w:b/>
          <w:sz w:val="20"/>
        </w:rPr>
        <w:t>.1</w:t>
      </w:r>
      <w:r w:rsidR="00B96043" w:rsidRPr="00535C58">
        <w:rPr>
          <w:rFonts w:ascii="Calibri" w:hAnsi="Calibri"/>
          <w:sz w:val="20"/>
        </w:rPr>
        <w:t xml:space="preserve">, o sistema eletrônico informará à licitante </w:t>
      </w:r>
      <w:r w:rsidR="00B96043" w:rsidRPr="00535C58">
        <w:rPr>
          <w:rFonts w:ascii="Calibri" w:hAnsi="Calibri"/>
          <w:sz w:val="20"/>
        </w:rPr>
        <w:lastRenderedPageBreak/>
        <w:t xml:space="preserve">que poderá enviar lance final e único para o grupo, inferior ao lance vencedor, no prazo de até 05 (cinco) minutos, sob pena de preclusão, situação em que, atendidas as exigências </w:t>
      </w:r>
      <w:proofErr w:type="spellStart"/>
      <w:r w:rsidR="00B96043" w:rsidRPr="00535C58">
        <w:rPr>
          <w:rFonts w:ascii="Calibri" w:hAnsi="Calibri"/>
          <w:sz w:val="20"/>
        </w:rPr>
        <w:t>habilitatórias</w:t>
      </w:r>
      <w:proofErr w:type="spellEnd"/>
      <w:r w:rsidR="00B96043" w:rsidRPr="00535C58">
        <w:rPr>
          <w:rFonts w:ascii="Calibri" w:hAnsi="Calibri"/>
          <w:sz w:val="20"/>
        </w:rPr>
        <w:t xml:space="preserve"> e observado o valor estimado para a contratação, será adjudicado em seu favor o objeto deste pregão. </w:t>
      </w:r>
    </w:p>
    <w:p w:rsidR="00B96043" w:rsidRPr="00535C58" w:rsidRDefault="00553C51" w:rsidP="00B96043">
      <w:pPr>
        <w:pStyle w:val="Normal1"/>
        <w:contextualSpacing/>
        <w:jc w:val="both"/>
        <w:rPr>
          <w:rFonts w:ascii="Calibri" w:hAnsi="Calibri"/>
          <w:sz w:val="20"/>
        </w:rPr>
      </w:pPr>
      <w:r w:rsidRPr="00535C58">
        <w:rPr>
          <w:rFonts w:ascii="Calibri" w:hAnsi="Calibri"/>
          <w:b/>
          <w:sz w:val="20"/>
        </w:rPr>
        <w:t>1</w:t>
      </w:r>
      <w:r w:rsidR="003A6AD8" w:rsidRPr="00535C58">
        <w:rPr>
          <w:rFonts w:ascii="Calibri" w:hAnsi="Calibri"/>
          <w:b/>
          <w:sz w:val="20"/>
        </w:rPr>
        <w:t>0</w:t>
      </w:r>
      <w:r w:rsidR="00B96043" w:rsidRPr="00535C58">
        <w:rPr>
          <w:rFonts w:ascii="Calibri" w:hAnsi="Calibri"/>
          <w:b/>
          <w:sz w:val="20"/>
        </w:rPr>
        <w:t>.6.</w:t>
      </w:r>
      <w:r w:rsidR="00B96043" w:rsidRPr="00535C58">
        <w:rPr>
          <w:rFonts w:ascii="Calibri" w:hAnsi="Calibri"/>
          <w:sz w:val="20"/>
        </w:rPr>
        <w:t xml:space="preserve"> Não sendo apresentado novo lance ou não sendo vencedora a microempresa ou a empresa de pequeno porte ou a cooperativa mais bem classificada, na forma dos itens </w:t>
      </w:r>
      <w:r w:rsidR="006D70D6" w:rsidRPr="00535C58">
        <w:rPr>
          <w:rFonts w:ascii="Calibri" w:hAnsi="Calibri"/>
          <w:b/>
          <w:sz w:val="20"/>
        </w:rPr>
        <w:t>10</w:t>
      </w:r>
      <w:r w:rsidR="00B96043" w:rsidRPr="00535C58">
        <w:rPr>
          <w:rFonts w:ascii="Calibri" w:hAnsi="Calibri"/>
          <w:b/>
          <w:sz w:val="20"/>
        </w:rPr>
        <w:t xml:space="preserve">.1 </w:t>
      </w:r>
      <w:r w:rsidR="00B96043" w:rsidRPr="00535C58">
        <w:rPr>
          <w:rFonts w:ascii="Calibri" w:hAnsi="Calibri"/>
          <w:sz w:val="20"/>
        </w:rPr>
        <w:t>e</w:t>
      </w:r>
      <w:r w:rsidR="00B96043" w:rsidRPr="00535C58">
        <w:rPr>
          <w:rFonts w:ascii="Calibri" w:hAnsi="Calibri"/>
          <w:b/>
          <w:sz w:val="20"/>
        </w:rPr>
        <w:t xml:space="preserve"> </w:t>
      </w:r>
      <w:r w:rsidR="006D70D6" w:rsidRPr="00535C58">
        <w:rPr>
          <w:rFonts w:ascii="Calibri" w:hAnsi="Calibri"/>
          <w:b/>
          <w:sz w:val="20"/>
        </w:rPr>
        <w:t>10</w:t>
      </w:r>
      <w:r w:rsidR="00B96043" w:rsidRPr="00535C58">
        <w:rPr>
          <w:rFonts w:ascii="Calibri" w:hAnsi="Calibri"/>
          <w:b/>
          <w:sz w:val="20"/>
        </w:rPr>
        <w:t>.5</w:t>
      </w:r>
      <w:r w:rsidR="00B96043" w:rsidRPr="00535C58">
        <w:rPr>
          <w:rFonts w:ascii="Calibri" w:hAnsi="Calibri"/>
          <w:sz w:val="20"/>
        </w:rPr>
        <w:t xml:space="preserve">, o sistema, de forma automática, convocará as licitantes remanescentes que porventura possuírem o direito de preferência previsto no item </w:t>
      </w:r>
      <w:r w:rsidR="006F3A1E" w:rsidRPr="00535C58">
        <w:rPr>
          <w:rFonts w:ascii="Calibri" w:hAnsi="Calibri"/>
          <w:b/>
          <w:sz w:val="20"/>
        </w:rPr>
        <w:t>10</w:t>
      </w:r>
      <w:r w:rsidR="00B96043" w:rsidRPr="00535C58">
        <w:rPr>
          <w:rFonts w:ascii="Calibri" w:hAnsi="Calibri"/>
          <w:b/>
          <w:sz w:val="20"/>
        </w:rPr>
        <w:t>.1</w:t>
      </w:r>
      <w:r w:rsidR="00B96043" w:rsidRPr="00535C58">
        <w:rPr>
          <w:rFonts w:ascii="Calibri" w:hAnsi="Calibri"/>
          <w:sz w:val="20"/>
        </w:rPr>
        <w:t xml:space="preserve">, na ordem classificatória, para o exercício do mesmo direito. </w:t>
      </w:r>
    </w:p>
    <w:p w:rsidR="00B96043" w:rsidRPr="00535C58" w:rsidRDefault="00553C51" w:rsidP="00B96043">
      <w:pPr>
        <w:pStyle w:val="Normal1"/>
        <w:contextualSpacing/>
        <w:jc w:val="both"/>
        <w:rPr>
          <w:rFonts w:ascii="Calibri" w:hAnsi="Calibri"/>
          <w:sz w:val="20"/>
        </w:rPr>
      </w:pPr>
      <w:r w:rsidRPr="00535C58">
        <w:rPr>
          <w:rFonts w:ascii="Calibri" w:hAnsi="Calibri"/>
          <w:b/>
          <w:sz w:val="20"/>
        </w:rPr>
        <w:t>1</w:t>
      </w:r>
      <w:r w:rsidR="003A6AD8" w:rsidRPr="00535C58">
        <w:rPr>
          <w:rFonts w:ascii="Calibri" w:hAnsi="Calibri"/>
          <w:b/>
          <w:sz w:val="20"/>
        </w:rPr>
        <w:t>0</w:t>
      </w:r>
      <w:r w:rsidRPr="00535C58">
        <w:rPr>
          <w:rFonts w:ascii="Calibri" w:hAnsi="Calibri"/>
          <w:b/>
          <w:sz w:val="20"/>
        </w:rPr>
        <w:t>.</w:t>
      </w:r>
      <w:r w:rsidR="00B96043" w:rsidRPr="00535C58">
        <w:rPr>
          <w:rFonts w:ascii="Calibri" w:hAnsi="Calibri"/>
          <w:b/>
          <w:sz w:val="20"/>
        </w:rPr>
        <w:t>7.</w:t>
      </w:r>
      <w:r w:rsidR="00B96043" w:rsidRPr="00535C58">
        <w:rPr>
          <w:rFonts w:ascii="Calibri" w:hAnsi="Calibri"/>
          <w:sz w:val="20"/>
        </w:rPr>
        <w:t xml:space="preserve"> O convocado que não apresentar proposta dentro do prazo de 05 (cinco) minutos, controlados pelo sistema, decairá do direito previsto nos artigos 44 e 45 da Lei Complementar nº 123/2006. </w:t>
      </w:r>
    </w:p>
    <w:p w:rsidR="00B96043" w:rsidRPr="00535C58" w:rsidRDefault="00553C51" w:rsidP="00B96043">
      <w:pPr>
        <w:pStyle w:val="Normal1"/>
        <w:contextualSpacing/>
        <w:jc w:val="both"/>
        <w:rPr>
          <w:rFonts w:ascii="Calibri" w:hAnsi="Calibri"/>
          <w:sz w:val="20"/>
        </w:rPr>
      </w:pPr>
      <w:r w:rsidRPr="00535C58">
        <w:rPr>
          <w:rFonts w:ascii="Calibri" w:hAnsi="Calibri"/>
          <w:b/>
          <w:sz w:val="20"/>
        </w:rPr>
        <w:t>1</w:t>
      </w:r>
      <w:r w:rsidR="003A6AD8" w:rsidRPr="00535C58">
        <w:rPr>
          <w:rFonts w:ascii="Calibri" w:hAnsi="Calibri"/>
          <w:b/>
          <w:sz w:val="20"/>
        </w:rPr>
        <w:t>0</w:t>
      </w:r>
      <w:r w:rsidR="00B96043" w:rsidRPr="00535C58">
        <w:rPr>
          <w:rFonts w:ascii="Calibri" w:hAnsi="Calibri"/>
          <w:b/>
          <w:sz w:val="20"/>
        </w:rPr>
        <w:t>.8.</w:t>
      </w:r>
      <w:r w:rsidR="00B96043" w:rsidRPr="00535C58">
        <w:rPr>
          <w:rFonts w:ascii="Calibri" w:hAnsi="Calibri"/>
          <w:sz w:val="20"/>
        </w:rPr>
        <w:t xml:space="preserve"> As convocações e os controles dos prazos para o exercício desse direito de preferência serão feitos automaticamente pelo sistema. </w:t>
      </w:r>
    </w:p>
    <w:p w:rsidR="00B96043" w:rsidRPr="00535C58" w:rsidRDefault="00553C51" w:rsidP="00B96043">
      <w:pPr>
        <w:pStyle w:val="Normal1"/>
        <w:contextualSpacing/>
        <w:jc w:val="both"/>
        <w:rPr>
          <w:rFonts w:ascii="Calibri" w:hAnsi="Calibri"/>
          <w:sz w:val="20"/>
        </w:rPr>
      </w:pPr>
      <w:r w:rsidRPr="00535C58">
        <w:rPr>
          <w:rFonts w:ascii="Calibri" w:hAnsi="Calibri"/>
          <w:b/>
          <w:sz w:val="20"/>
          <w:lang w:eastAsia="en-US"/>
        </w:rPr>
        <w:t>1</w:t>
      </w:r>
      <w:r w:rsidR="003A6AD8" w:rsidRPr="00535C58">
        <w:rPr>
          <w:rFonts w:ascii="Calibri" w:hAnsi="Calibri"/>
          <w:b/>
          <w:sz w:val="20"/>
          <w:lang w:eastAsia="en-US"/>
        </w:rPr>
        <w:t>0</w:t>
      </w:r>
      <w:r w:rsidR="00B96043" w:rsidRPr="00535C58">
        <w:rPr>
          <w:rFonts w:ascii="Calibri" w:hAnsi="Calibri"/>
          <w:b/>
          <w:sz w:val="20"/>
          <w:lang w:eastAsia="en-US"/>
        </w:rPr>
        <w:t>.9</w:t>
      </w:r>
      <w:r w:rsidR="00B96043" w:rsidRPr="00535C58">
        <w:rPr>
          <w:rFonts w:ascii="Calibri" w:hAnsi="Calibri"/>
          <w:sz w:val="20"/>
          <w:lang w:eastAsia="en-US"/>
        </w:rPr>
        <w:t>.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r w:rsidR="00B96043" w:rsidRPr="00535C58">
        <w:rPr>
          <w:sz w:val="20"/>
          <w:lang w:eastAsia="en-US"/>
        </w:rPr>
        <w:t>.</w:t>
      </w:r>
    </w:p>
    <w:p w:rsidR="001539AB" w:rsidRPr="00535C58" w:rsidRDefault="00553C51" w:rsidP="001539AB">
      <w:pPr>
        <w:pStyle w:val="Normal1"/>
        <w:contextualSpacing/>
        <w:jc w:val="both"/>
        <w:rPr>
          <w:rFonts w:ascii="Calibri" w:hAnsi="Calibri"/>
          <w:sz w:val="20"/>
        </w:rPr>
      </w:pPr>
      <w:r w:rsidRPr="00535C58">
        <w:rPr>
          <w:rFonts w:ascii="Calibri" w:hAnsi="Calibri"/>
          <w:b/>
          <w:sz w:val="20"/>
        </w:rPr>
        <w:t>1</w:t>
      </w:r>
      <w:r w:rsidR="003A6AD8" w:rsidRPr="00535C58">
        <w:rPr>
          <w:rFonts w:ascii="Calibri" w:hAnsi="Calibri"/>
          <w:b/>
          <w:sz w:val="20"/>
        </w:rPr>
        <w:t>0</w:t>
      </w:r>
      <w:r w:rsidR="00B96043" w:rsidRPr="00535C58">
        <w:rPr>
          <w:rFonts w:ascii="Calibri" w:hAnsi="Calibri"/>
          <w:b/>
          <w:sz w:val="20"/>
        </w:rPr>
        <w:t>.10.</w:t>
      </w:r>
      <w:r w:rsidR="00B96043" w:rsidRPr="00535C58">
        <w:rPr>
          <w:rFonts w:ascii="Calibri" w:hAnsi="Calibri"/>
          <w:sz w:val="20"/>
        </w:rPr>
        <w:t xml:space="preserve"> Na hipótese de não contratação nos termos previstos nesta seção, prevalecerá a classificação inicial.</w:t>
      </w:r>
    </w:p>
    <w:p w:rsidR="004E1D77" w:rsidRPr="004E1D77" w:rsidRDefault="004E1D77" w:rsidP="001539AB">
      <w:pPr>
        <w:pStyle w:val="Normal1"/>
        <w:contextualSpacing/>
        <w:jc w:val="both"/>
        <w:rPr>
          <w:rFonts w:ascii="Calibri" w:hAnsi="Calibri"/>
          <w:color w:val="FF0000"/>
          <w:sz w:val="20"/>
        </w:rPr>
      </w:pPr>
    </w:p>
    <w:p w:rsidR="00936384" w:rsidRPr="00732614" w:rsidRDefault="00C046B7" w:rsidP="004D349D">
      <w:pPr>
        <w:pStyle w:val="WW-Padro"/>
        <w:pBdr>
          <w:top w:val="single" w:sz="8" w:space="1" w:color="000000"/>
          <w:left w:val="single" w:sz="8" w:space="0" w:color="000000"/>
          <w:bottom w:val="single" w:sz="8" w:space="1" w:color="000000"/>
          <w:right w:val="single" w:sz="8" w:space="1" w:color="000000"/>
        </w:pBdr>
        <w:contextualSpacing/>
        <w:jc w:val="both"/>
        <w:rPr>
          <w:rFonts w:ascii="Calibri" w:hAnsi="Calibri" w:cs="Arial"/>
          <w:b/>
        </w:rPr>
      </w:pPr>
      <w:r w:rsidRPr="00732614">
        <w:rPr>
          <w:rFonts w:ascii="Calibri" w:hAnsi="Calibri" w:cs="Arial"/>
          <w:b/>
        </w:rPr>
        <w:t>1</w:t>
      </w:r>
      <w:r w:rsidR="003A6AD8">
        <w:rPr>
          <w:rFonts w:ascii="Calibri" w:hAnsi="Calibri" w:cs="Arial"/>
          <w:b/>
        </w:rPr>
        <w:t>1</w:t>
      </w:r>
      <w:r w:rsidR="00936384" w:rsidRPr="00732614">
        <w:rPr>
          <w:rFonts w:ascii="Calibri" w:hAnsi="Calibri" w:cs="Arial"/>
          <w:b/>
        </w:rPr>
        <w:t xml:space="preserve">. </w:t>
      </w:r>
      <w:r w:rsidR="006D585F">
        <w:rPr>
          <w:rFonts w:ascii="Calibri" w:hAnsi="Calibri" w:cs="Arial"/>
          <w:b/>
        </w:rPr>
        <w:t>NEGOCIAÇÃO</w:t>
      </w:r>
    </w:p>
    <w:p w:rsidR="004E1D77" w:rsidRPr="00F309F1" w:rsidRDefault="004E1D77" w:rsidP="00A84B4D">
      <w:pPr>
        <w:pStyle w:val="PargrafodaLista"/>
        <w:tabs>
          <w:tab w:val="left" w:pos="-12"/>
        </w:tabs>
        <w:suppressAutoHyphens w:val="0"/>
        <w:ind w:left="0"/>
        <w:contextualSpacing/>
        <w:jc w:val="both"/>
        <w:rPr>
          <w:rFonts w:ascii="Calibri" w:hAnsi="Calibri" w:cs="Arial"/>
          <w:color w:val="000000"/>
        </w:rPr>
      </w:pPr>
      <w:r w:rsidRPr="00A513A5">
        <w:rPr>
          <w:rFonts w:ascii="Calibri" w:hAnsi="Calibri"/>
          <w:b/>
          <w:bCs/>
          <w:color w:val="000000"/>
        </w:rPr>
        <w:t>1</w:t>
      </w:r>
      <w:r w:rsidR="003A6AD8">
        <w:rPr>
          <w:rFonts w:ascii="Calibri" w:hAnsi="Calibri"/>
          <w:b/>
          <w:bCs/>
          <w:color w:val="000000"/>
        </w:rPr>
        <w:t>1</w:t>
      </w:r>
      <w:r w:rsidRPr="00A513A5">
        <w:rPr>
          <w:rFonts w:ascii="Calibri" w:hAnsi="Calibri"/>
          <w:b/>
          <w:bCs/>
          <w:color w:val="000000"/>
        </w:rPr>
        <w:t>.1</w:t>
      </w:r>
      <w:r w:rsidRPr="00F309F1">
        <w:rPr>
          <w:rFonts w:ascii="Calibri" w:hAnsi="Calibri"/>
          <w:b/>
          <w:bCs/>
          <w:color w:val="000000"/>
        </w:rPr>
        <w:t>.</w:t>
      </w:r>
      <w:r w:rsidRPr="00F309F1">
        <w:rPr>
          <w:rFonts w:ascii="Calibri" w:hAnsi="Calibri"/>
          <w:color w:val="000000"/>
        </w:rPr>
        <w:t xml:space="preserve"> </w:t>
      </w:r>
      <w:r w:rsidRPr="00F309F1">
        <w:rPr>
          <w:rFonts w:ascii="Calibri" w:hAnsi="Calibri" w:cs="Arial"/>
          <w:color w:val="000000"/>
        </w:rPr>
        <w:t>Encerrada a etapa de envi</w:t>
      </w:r>
      <w:r w:rsidR="00014C53">
        <w:rPr>
          <w:rFonts w:ascii="Calibri" w:hAnsi="Calibri" w:cs="Arial"/>
          <w:color w:val="000000"/>
        </w:rPr>
        <w:t>o de lances da sessão pública, a</w:t>
      </w:r>
      <w:r w:rsidRPr="00F309F1">
        <w:rPr>
          <w:rFonts w:ascii="Calibri" w:hAnsi="Calibri" w:cs="Arial"/>
          <w:color w:val="000000"/>
        </w:rPr>
        <w:t xml:space="preserve"> pregoeir</w:t>
      </w:r>
      <w:r w:rsidR="00014C53">
        <w:rPr>
          <w:rFonts w:ascii="Calibri" w:hAnsi="Calibri" w:cs="Arial"/>
          <w:color w:val="000000"/>
        </w:rPr>
        <w:t>a</w:t>
      </w:r>
      <w:r w:rsidRPr="00F309F1">
        <w:rPr>
          <w:rFonts w:ascii="Calibri" w:hAnsi="Calibri" w:cs="Arial"/>
          <w:color w:val="000000"/>
        </w:rPr>
        <w:t xml:space="preserve"> deverá encaminhar, pelo sistema eletrônico, contraproposta ao licitante que tenha apresentado o melhor preço, para que seja obtida melhor proposta, vedada a negociação em condições diferentes das previstas neste Edita</w:t>
      </w:r>
      <w:r w:rsidRPr="00D80031">
        <w:rPr>
          <w:rFonts w:ascii="Calibri" w:hAnsi="Calibri" w:cs="Arial"/>
          <w:color w:val="000000"/>
        </w:rPr>
        <w:t>l</w:t>
      </w:r>
      <w:r w:rsidRPr="00D80031">
        <w:rPr>
          <w:rFonts w:ascii="Calibri" w:hAnsi="Calibri" w:cs="Arial"/>
          <w:b/>
          <w:bCs/>
          <w:color w:val="000000"/>
        </w:rPr>
        <w:t>.</w:t>
      </w:r>
      <w:r w:rsidR="008D60C8" w:rsidRPr="00F309F1">
        <w:rPr>
          <w:rFonts w:ascii="Calibri" w:hAnsi="Calibri" w:cs="Arial"/>
          <w:b/>
          <w:bCs/>
          <w:color w:val="FF0000"/>
        </w:rPr>
        <w:t xml:space="preserve"> </w:t>
      </w:r>
    </w:p>
    <w:p w:rsidR="007B04B8" w:rsidRDefault="004E1D77" w:rsidP="00A84B4D">
      <w:pPr>
        <w:tabs>
          <w:tab w:val="left" w:pos="1134"/>
        </w:tabs>
        <w:suppressAutoHyphens w:val="0"/>
        <w:autoSpaceDE w:val="0"/>
        <w:autoSpaceDN w:val="0"/>
        <w:adjustRightInd w:val="0"/>
        <w:jc w:val="both"/>
        <w:rPr>
          <w:rFonts w:ascii="Calibri" w:hAnsi="Calibri" w:cs="Arial"/>
          <w:lang w:eastAsia="pt-BR"/>
        </w:rPr>
      </w:pPr>
      <w:r w:rsidRPr="00F309F1">
        <w:rPr>
          <w:rFonts w:ascii="Calibri" w:hAnsi="Calibri" w:cs="Arial"/>
          <w:b/>
          <w:bCs/>
          <w:lang w:eastAsia="pt-BR"/>
        </w:rPr>
        <w:t>1</w:t>
      </w:r>
      <w:r w:rsidR="003A6AD8">
        <w:rPr>
          <w:rFonts w:ascii="Calibri" w:hAnsi="Calibri" w:cs="Arial"/>
          <w:b/>
          <w:bCs/>
          <w:lang w:eastAsia="pt-BR"/>
        </w:rPr>
        <w:t>1</w:t>
      </w:r>
      <w:r w:rsidRPr="00F309F1">
        <w:rPr>
          <w:rFonts w:ascii="Calibri" w:hAnsi="Calibri" w:cs="Arial"/>
          <w:b/>
          <w:bCs/>
          <w:lang w:eastAsia="pt-BR"/>
        </w:rPr>
        <w:t>.2</w:t>
      </w:r>
      <w:r w:rsidRPr="00F309F1">
        <w:rPr>
          <w:rFonts w:ascii="Calibri" w:hAnsi="Calibri" w:cs="Arial"/>
          <w:lang w:eastAsia="pt-BR"/>
        </w:rPr>
        <w:t xml:space="preserve">. A negociação será realizada por meio do sistema e poderá ser acompanhada </w:t>
      </w:r>
      <w:r w:rsidR="00307901" w:rsidRPr="00F309F1">
        <w:rPr>
          <w:rFonts w:ascii="Calibri" w:hAnsi="Calibri" w:cs="Arial"/>
          <w:lang w:eastAsia="pt-BR"/>
        </w:rPr>
        <w:t>pelos demais licitantes.</w:t>
      </w:r>
      <w:r w:rsidR="00307901">
        <w:rPr>
          <w:rFonts w:ascii="Calibri" w:hAnsi="Calibri" w:cs="Arial"/>
          <w:lang w:eastAsia="pt-BR"/>
        </w:rPr>
        <w:t xml:space="preserve"> </w:t>
      </w:r>
    </w:p>
    <w:p w:rsidR="00307901" w:rsidRPr="00732614" w:rsidRDefault="00307901" w:rsidP="004D349D">
      <w:pPr>
        <w:tabs>
          <w:tab w:val="left" w:pos="1134"/>
        </w:tabs>
        <w:suppressAutoHyphens w:val="0"/>
        <w:autoSpaceDE w:val="0"/>
        <w:autoSpaceDN w:val="0"/>
        <w:adjustRightInd w:val="0"/>
        <w:jc w:val="both"/>
        <w:rPr>
          <w:rFonts w:ascii="Calibri" w:hAnsi="Calibri" w:cs="Arial"/>
          <w:lang w:eastAsia="pt-BR"/>
        </w:rPr>
      </w:pPr>
    </w:p>
    <w:p w:rsidR="00936384" w:rsidRPr="00732614" w:rsidRDefault="00936384" w:rsidP="004D349D">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rPr>
      </w:pPr>
      <w:r w:rsidRPr="00732614">
        <w:rPr>
          <w:rFonts w:ascii="Calibri" w:hAnsi="Calibri" w:cs="Arial"/>
          <w:b/>
        </w:rPr>
        <w:t>1</w:t>
      </w:r>
      <w:r w:rsidR="003A6AD8">
        <w:rPr>
          <w:rFonts w:ascii="Calibri" w:hAnsi="Calibri" w:cs="Arial"/>
          <w:b/>
        </w:rPr>
        <w:t>2</w:t>
      </w:r>
      <w:r w:rsidRPr="00732614">
        <w:rPr>
          <w:rFonts w:ascii="Calibri" w:hAnsi="Calibri" w:cs="Arial"/>
          <w:b/>
        </w:rPr>
        <w:t xml:space="preserve">. </w:t>
      </w:r>
      <w:r w:rsidR="006D585F">
        <w:rPr>
          <w:rFonts w:ascii="Calibri" w:hAnsi="Calibri" w:cs="Arial"/>
          <w:b/>
        </w:rPr>
        <w:t>ACEITABILIDADE DA PROPOSTA</w:t>
      </w:r>
    </w:p>
    <w:p w:rsidR="008D60C8" w:rsidRPr="008D60C8" w:rsidRDefault="00403E9B" w:rsidP="00403E9B">
      <w:pPr>
        <w:tabs>
          <w:tab w:val="left" w:pos="1134"/>
        </w:tabs>
        <w:suppressAutoHyphens w:val="0"/>
        <w:autoSpaceDE w:val="0"/>
        <w:autoSpaceDN w:val="0"/>
        <w:adjustRightInd w:val="0"/>
        <w:contextualSpacing/>
        <w:jc w:val="both"/>
        <w:rPr>
          <w:rFonts w:ascii="Calibri" w:hAnsi="Calibri" w:cs="Arial"/>
          <w:b/>
          <w:bCs/>
          <w:color w:val="FF0000"/>
        </w:rPr>
      </w:pPr>
      <w:r w:rsidRPr="00F309F1">
        <w:rPr>
          <w:rFonts w:ascii="Calibri" w:hAnsi="Calibri" w:cs="Arial"/>
          <w:b/>
          <w:bCs/>
        </w:rPr>
        <w:t>1</w:t>
      </w:r>
      <w:r w:rsidR="003A6AD8">
        <w:rPr>
          <w:rFonts w:ascii="Calibri" w:hAnsi="Calibri" w:cs="Arial"/>
          <w:b/>
          <w:bCs/>
        </w:rPr>
        <w:t>2</w:t>
      </w:r>
      <w:r w:rsidRPr="00F309F1">
        <w:rPr>
          <w:rFonts w:ascii="Calibri" w:hAnsi="Calibri" w:cs="Arial"/>
          <w:b/>
          <w:bCs/>
        </w:rPr>
        <w:t>.1</w:t>
      </w:r>
      <w:r w:rsidRPr="00F309F1">
        <w:rPr>
          <w:rFonts w:ascii="Calibri" w:hAnsi="Calibri" w:cs="Arial"/>
        </w:rPr>
        <w:t xml:space="preserve">. Encerrada </w:t>
      </w:r>
      <w:r w:rsidR="00475700">
        <w:rPr>
          <w:rFonts w:ascii="Calibri" w:hAnsi="Calibri" w:cs="Arial"/>
          <w:color w:val="000000"/>
        </w:rPr>
        <w:t>a etapa de negociação, a pregoeira</w:t>
      </w:r>
      <w:r w:rsidRPr="00F309F1">
        <w:rPr>
          <w:rFonts w:ascii="Calibri" w:hAnsi="Calibri" w:cs="Arial"/>
          <w:color w:val="000000"/>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r>
        <w:rPr>
          <w:rFonts w:ascii="Calibri" w:hAnsi="Calibri" w:cs="Arial"/>
          <w:color w:val="000000"/>
        </w:rPr>
        <w:t xml:space="preserve">. </w:t>
      </w:r>
    </w:p>
    <w:p w:rsidR="00B96043" w:rsidRPr="00D17BDC" w:rsidRDefault="00B96043" w:rsidP="00B96043">
      <w:pPr>
        <w:tabs>
          <w:tab w:val="left" w:pos="1134"/>
        </w:tabs>
        <w:suppressAutoHyphens w:val="0"/>
        <w:autoSpaceDE w:val="0"/>
        <w:autoSpaceDN w:val="0"/>
        <w:adjustRightInd w:val="0"/>
        <w:jc w:val="both"/>
        <w:rPr>
          <w:rFonts w:ascii="Calibri" w:hAnsi="Calibri"/>
        </w:rPr>
      </w:pPr>
      <w:r w:rsidRPr="00D17BDC">
        <w:rPr>
          <w:rFonts w:ascii="Calibri" w:hAnsi="Calibri"/>
          <w:b/>
        </w:rPr>
        <w:t>1</w:t>
      </w:r>
      <w:r w:rsidR="003A6AD8">
        <w:rPr>
          <w:rFonts w:ascii="Calibri" w:hAnsi="Calibri"/>
          <w:b/>
        </w:rPr>
        <w:t>2</w:t>
      </w:r>
      <w:r w:rsidRPr="00D17BDC">
        <w:rPr>
          <w:rFonts w:ascii="Calibri" w:hAnsi="Calibri"/>
          <w:b/>
        </w:rPr>
        <w:t>.1.1.</w:t>
      </w:r>
      <w:r w:rsidRPr="00D17BDC">
        <w:rPr>
          <w:rFonts w:ascii="Calibri" w:hAnsi="Calibri"/>
        </w:rPr>
        <w:t xml:space="preserve"> Os preços deverão ter como referência o valor máximo admitido para esta </w:t>
      </w:r>
      <w:r w:rsidR="00CF6863">
        <w:rPr>
          <w:rFonts w:ascii="Calibri" w:hAnsi="Calibri"/>
        </w:rPr>
        <w:t>contratação</w:t>
      </w:r>
      <w:r w:rsidRPr="00D17BDC">
        <w:rPr>
          <w:rFonts w:ascii="Calibri" w:hAnsi="Calibri"/>
        </w:rPr>
        <w:t xml:space="preserve">, </w:t>
      </w:r>
      <w:r w:rsidRPr="00996C52">
        <w:rPr>
          <w:rFonts w:ascii="Calibri" w:hAnsi="Calibri"/>
        </w:rPr>
        <w:t>conforme</w:t>
      </w:r>
      <w:r>
        <w:rPr>
          <w:rFonts w:ascii="Calibri" w:hAnsi="Calibri"/>
        </w:rPr>
        <w:t xml:space="preserve"> subitem </w:t>
      </w:r>
      <w:r w:rsidR="00374C8D" w:rsidRPr="00143258">
        <w:rPr>
          <w:rFonts w:ascii="Calibri" w:hAnsi="Calibri"/>
          <w:b/>
        </w:rPr>
        <w:t>2</w:t>
      </w:r>
      <w:r w:rsidR="00D440D2">
        <w:rPr>
          <w:rFonts w:ascii="Calibri" w:hAnsi="Calibri"/>
          <w:b/>
        </w:rPr>
        <w:t>2</w:t>
      </w:r>
      <w:r w:rsidR="00374C8D" w:rsidRPr="00143258">
        <w:rPr>
          <w:rFonts w:ascii="Calibri" w:hAnsi="Calibri"/>
          <w:b/>
        </w:rPr>
        <w:t>.14</w:t>
      </w:r>
      <w:r w:rsidR="00821640" w:rsidRPr="00143258">
        <w:rPr>
          <w:rFonts w:ascii="Calibri" w:hAnsi="Calibri"/>
          <w:b/>
        </w:rPr>
        <w:t>.</w:t>
      </w:r>
      <w:r w:rsidRPr="00143258">
        <w:rPr>
          <w:rFonts w:ascii="Calibri" w:hAnsi="Calibri"/>
        </w:rPr>
        <w:t xml:space="preserve"> </w:t>
      </w:r>
      <w:proofErr w:type="gramStart"/>
      <w:r w:rsidRPr="00143258">
        <w:rPr>
          <w:rFonts w:ascii="Calibri" w:hAnsi="Calibri"/>
        </w:rPr>
        <w:t>deste</w:t>
      </w:r>
      <w:proofErr w:type="gramEnd"/>
      <w:r>
        <w:rPr>
          <w:rFonts w:ascii="Calibri" w:hAnsi="Calibri"/>
        </w:rPr>
        <w:t xml:space="preserve"> edital</w:t>
      </w:r>
      <w:r w:rsidRPr="00D17BDC">
        <w:rPr>
          <w:rFonts w:ascii="Calibri" w:hAnsi="Calibri"/>
        </w:rPr>
        <w:t xml:space="preserve">. </w:t>
      </w:r>
    </w:p>
    <w:p w:rsidR="00B96043" w:rsidRPr="00D17BDC" w:rsidRDefault="00B96043" w:rsidP="00B96043">
      <w:pPr>
        <w:tabs>
          <w:tab w:val="left" w:pos="1134"/>
        </w:tabs>
        <w:suppressAutoHyphens w:val="0"/>
        <w:autoSpaceDE w:val="0"/>
        <w:autoSpaceDN w:val="0"/>
        <w:adjustRightInd w:val="0"/>
        <w:jc w:val="both"/>
        <w:rPr>
          <w:rFonts w:ascii="Calibri" w:hAnsi="Calibri"/>
        </w:rPr>
      </w:pPr>
      <w:r w:rsidRPr="00D17BDC">
        <w:rPr>
          <w:rFonts w:ascii="Calibri" w:hAnsi="Calibri"/>
          <w:b/>
        </w:rPr>
        <w:t>1</w:t>
      </w:r>
      <w:r w:rsidR="003A6AD8">
        <w:rPr>
          <w:rFonts w:ascii="Calibri" w:hAnsi="Calibri"/>
          <w:b/>
        </w:rPr>
        <w:t>2</w:t>
      </w:r>
      <w:r w:rsidRPr="00D17BDC">
        <w:rPr>
          <w:rFonts w:ascii="Calibri" w:hAnsi="Calibri"/>
          <w:b/>
        </w:rPr>
        <w:t>.2.</w:t>
      </w:r>
      <w:r w:rsidRPr="00D17BDC">
        <w:rPr>
          <w:rFonts w:ascii="Calibri" w:hAnsi="Calibri"/>
        </w:rPr>
        <w:t xml:space="preserve"> Deverá constar na proposta, declaração de que nos preços estão inclusos todos os custos com salários, leis sociais, trabalhistas, seguros, impostos, taxas e contribuições, transporte, alimen</w:t>
      </w:r>
      <w:r>
        <w:rPr>
          <w:rFonts w:ascii="Calibri" w:hAnsi="Calibri"/>
        </w:rPr>
        <w:t xml:space="preserve">tação, despesas administrativas, </w:t>
      </w:r>
      <w:r w:rsidRPr="00D17BDC">
        <w:rPr>
          <w:rFonts w:ascii="Calibri" w:hAnsi="Calibri"/>
        </w:rPr>
        <w:t xml:space="preserve">lucros e demais insumos necessários à sua composição, despesas necessárias ao cumprimento integral do objeto ora licitado, não sendo considerados pedidos de acréscimos a esse ou a qualquer título posteriormente. </w:t>
      </w:r>
    </w:p>
    <w:p w:rsidR="00B96043" w:rsidRPr="00D17BDC" w:rsidRDefault="00B96043" w:rsidP="00B96043">
      <w:pPr>
        <w:tabs>
          <w:tab w:val="left" w:pos="1134"/>
        </w:tabs>
        <w:suppressAutoHyphens w:val="0"/>
        <w:autoSpaceDE w:val="0"/>
        <w:autoSpaceDN w:val="0"/>
        <w:adjustRightInd w:val="0"/>
        <w:jc w:val="both"/>
        <w:rPr>
          <w:rFonts w:ascii="Calibri" w:hAnsi="Calibri"/>
        </w:rPr>
      </w:pPr>
      <w:r w:rsidRPr="00D17BDC">
        <w:rPr>
          <w:rFonts w:ascii="Calibri" w:hAnsi="Calibri"/>
          <w:b/>
        </w:rPr>
        <w:t>1</w:t>
      </w:r>
      <w:r w:rsidR="003A6AD8">
        <w:rPr>
          <w:rFonts w:ascii="Calibri" w:hAnsi="Calibri"/>
          <w:b/>
        </w:rPr>
        <w:t>2</w:t>
      </w:r>
      <w:r w:rsidRPr="00D17BDC">
        <w:rPr>
          <w:rFonts w:ascii="Calibri" w:hAnsi="Calibri"/>
          <w:b/>
        </w:rPr>
        <w:t>.2.1.</w:t>
      </w:r>
      <w:r w:rsidRPr="00D17BDC">
        <w:rPr>
          <w:rFonts w:ascii="Calibri" w:hAnsi="Calibri"/>
        </w:rPr>
        <w:t xml:space="preserve"> Na proposta deverão ser apresentadas, ainda, quaisquer outras informações afins, que o proponente julgar necessárias ou convenientes. </w:t>
      </w:r>
    </w:p>
    <w:p w:rsidR="00B96043" w:rsidRPr="00D17BDC" w:rsidRDefault="00B96043" w:rsidP="00B96043">
      <w:pPr>
        <w:tabs>
          <w:tab w:val="left" w:pos="1134"/>
        </w:tabs>
        <w:suppressAutoHyphens w:val="0"/>
        <w:autoSpaceDE w:val="0"/>
        <w:autoSpaceDN w:val="0"/>
        <w:adjustRightInd w:val="0"/>
        <w:jc w:val="both"/>
        <w:rPr>
          <w:rFonts w:ascii="Calibri" w:hAnsi="Calibri"/>
        </w:rPr>
      </w:pPr>
      <w:r w:rsidRPr="00D17BDC">
        <w:rPr>
          <w:rFonts w:ascii="Calibri" w:hAnsi="Calibri"/>
          <w:b/>
        </w:rPr>
        <w:t>1</w:t>
      </w:r>
      <w:r w:rsidR="003A6AD8">
        <w:rPr>
          <w:rFonts w:ascii="Calibri" w:hAnsi="Calibri"/>
          <w:b/>
        </w:rPr>
        <w:t>2</w:t>
      </w:r>
      <w:r w:rsidRPr="00D17BDC">
        <w:rPr>
          <w:rFonts w:ascii="Calibri" w:hAnsi="Calibri"/>
          <w:b/>
        </w:rPr>
        <w:t>.3.</w:t>
      </w:r>
      <w:r w:rsidRPr="00D17BDC">
        <w:rPr>
          <w:rFonts w:ascii="Calibri" w:hAnsi="Calibri"/>
        </w:rPr>
        <w:t xml:space="preserve"> A oferta deverá ser firme e precisa, limitada, rigorosamente, ao objeto desta</w:t>
      </w:r>
      <w:r>
        <w:rPr>
          <w:rFonts w:ascii="Calibri" w:hAnsi="Calibri"/>
        </w:rPr>
        <w:t xml:space="preserve"> licitação</w:t>
      </w:r>
      <w:r w:rsidRPr="00D17BDC">
        <w:rPr>
          <w:rFonts w:ascii="Calibri" w:hAnsi="Calibri"/>
        </w:rPr>
        <w:t xml:space="preserve">, sem conter alternativas de preços ou qualquer outra condição que induza o julgamento a ter mais de um resultado. </w:t>
      </w:r>
    </w:p>
    <w:p w:rsidR="00B96043" w:rsidRPr="00D80031" w:rsidRDefault="00B96043" w:rsidP="00B96043">
      <w:pPr>
        <w:tabs>
          <w:tab w:val="left" w:pos="1134"/>
        </w:tabs>
        <w:suppressAutoHyphens w:val="0"/>
        <w:autoSpaceDE w:val="0"/>
        <w:autoSpaceDN w:val="0"/>
        <w:adjustRightInd w:val="0"/>
        <w:jc w:val="both"/>
        <w:rPr>
          <w:rFonts w:ascii="Calibri" w:hAnsi="Calibri" w:cs="Arial"/>
          <w:color w:val="000000"/>
          <w:lang w:eastAsia="pt-BR"/>
        </w:rPr>
      </w:pPr>
      <w:r w:rsidRPr="00D80031">
        <w:rPr>
          <w:rFonts w:ascii="Calibri" w:hAnsi="Calibri"/>
          <w:b/>
          <w:color w:val="000000"/>
        </w:rPr>
        <w:t>1</w:t>
      </w:r>
      <w:r w:rsidR="003A6AD8">
        <w:rPr>
          <w:rFonts w:ascii="Calibri" w:hAnsi="Calibri"/>
          <w:b/>
          <w:color w:val="000000"/>
        </w:rPr>
        <w:t>2</w:t>
      </w:r>
      <w:r w:rsidRPr="00D80031">
        <w:rPr>
          <w:rFonts w:ascii="Calibri" w:hAnsi="Calibri"/>
          <w:b/>
          <w:color w:val="000000"/>
        </w:rPr>
        <w:t>.4.</w:t>
      </w:r>
      <w:r w:rsidRPr="00D80031">
        <w:rPr>
          <w:rFonts w:ascii="Calibri" w:hAnsi="Calibri"/>
          <w:color w:val="000000"/>
        </w:rPr>
        <w:t xml:space="preserve"> Não será permitida a alteração da proposta após sua apresentação.</w:t>
      </w:r>
    </w:p>
    <w:p w:rsidR="00B96043" w:rsidRPr="00D17BDC" w:rsidRDefault="00B96043" w:rsidP="00B96043">
      <w:pPr>
        <w:tabs>
          <w:tab w:val="left" w:pos="1134"/>
        </w:tabs>
        <w:suppressAutoHyphens w:val="0"/>
        <w:autoSpaceDE w:val="0"/>
        <w:autoSpaceDN w:val="0"/>
        <w:adjustRightInd w:val="0"/>
        <w:jc w:val="both"/>
        <w:rPr>
          <w:rFonts w:ascii="Calibri" w:hAnsi="Calibri"/>
        </w:rPr>
      </w:pPr>
      <w:r w:rsidRPr="00D17BDC">
        <w:rPr>
          <w:rFonts w:ascii="Calibri" w:hAnsi="Calibri"/>
          <w:b/>
        </w:rPr>
        <w:t>1</w:t>
      </w:r>
      <w:r w:rsidR="003A6AD8">
        <w:rPr>
          <w:rFonts w:ascii="Calibri" w:hAnsi="Calibri"/>
          <w:b/>
        </w:rPr>
        <w:t>2</w:t>
      </w:r>
      <w:r w:rsidRPr="00D17BDC">
        <w:rPr>
          <w:rFonts w:ascii="Calibri" w:hAnsi="Calibri"/>
          <w:b/>
        </w:rPr>
        <w:t>.4.1.</w:t>
      </w:r>
      <w:r w:rsidRPr="00D17BDC">
        <w:rPr>
          <w:rFonts w:ascii="Calibri" w:hAnsi="Calibri"/>
        </w:rPr>
        <w:t xml:space="preserve"> Após apresentação da proposta não caberá desistência, salvo por motivo justo decorrente de fato superveniente devidamente comprovado e aceito pela</w:t>
      </w:r>
      <w:r>
        <w:rPr>
          <w:rFonts w:ascii="Calibri" w:hAnsi="Calibri"/>
        </w:rPr>
        <w:t xml:space="preserve"> pregoeira</w:t>
      </w:r>
      <w:r w:rsidRPr="00D17BDC">
        <w:rPr>
          <w:rFonts w:ascii="Calibri" w:hAnsi="Calibri"/>
        </w:rPr>
        <w:t xml:space="preserve">. </w:t>
      </w:r>
    </w:p>
    <w:p w:rsidR="00B96043" w:rsidRPr="00D17BDC" w:rsidRDefault="00B96043" w:rsidP="00B96043">
      <w:pPr>
        <w:tabs>
          <w:tab w:val="left" w:pos="1134"/>
        </w:tabs>
        <w:suppressAutoHyphens w:val="0"/>
        <w:autoSpaceDE w:val="0"/>
        <w:autoSpaceDN w:val="0"/>
        <w:adjustRightInd w:val="0"/>
        <w:jc w:val="both"/>
        <w:rPr>
          <w:rFonts w:ascii="Calibri" w:hAnsi="Calibri"/>
        </w:rPr>
      </w:pPr>
      <w:r w:rsidRPr="00D17BDC">
        <w:rPr>
          <w:rFonts w:ascii="Calibri" w:hAnsi="Calibri"/>
          <w:b/>
        </w:rPr>
        <w:t>1</w:t>
      </w:r>
      <w:r w:rsidR="003A6AD8">
        <w:rPr>
          <w:rFonts w:ascii="Calibri" w:hAnsi="Calibri"/>
          <w:b/>
        </w:rPr>
        <w:t>2</w:t>
      </w:r>
      <w:r w:rsidRPr="00D17BDC">
        <w:rPr>
          <w:rFonts w:ascii="Calibri" w:hAnsi="Calibri"/>
          <w:b/>
        </w:rPr>
        <w:t>.4.2.</w:t>
      </w:r>
      <w:r w:rsidRPr="00D17BDC">
        <w:rPr>
          <w:rFonts w:ascii="Calibri" w:hAnsi="Calibri"/>
        </w:rPr>
        <w:t xml:space="preserve"> Serão desclassificadas as propostas que não atendam às exigências deste</w:t>
      </w:r>
      <w:r>
        <w:rPr>
          <w:rFonts w:ascii="Calibri" w:hAnsi="Calibri"/>
        </w:rPr>
        <w:t xml:space="preserve"> edital</w:t>
      </w:r>
      <w:r w:rsidRPr="00D17BDC">
        <w:rPr>
          <w:rFonts w:ascii="Calibri" w:hAnsi="Calibri"/>
        </w:rPr>
        <w:t xml:space="preserve"> e seus </w:t>
      </w:r>
      <w:r>
        <w:rPr>
          <w:rFonts w:ascii="Calibri" w:hAnsi="Calibri"/>
        </w:rPr>
        <w:t>a</w:t>
      </w:r>
      <w:r w:rsidRPr="00D17BDC">
        <w:rPr>
          <w:rFonts w:ascii="Calibri" w:hAnsi="Calibri"/>
        </w:rPr>
        <w:t xml:space="preserve">nexos, sejam omissas ou apresentem irregularidades ou defeitos capazes de dificultar o seu julgamento. </w:t>
      </w:r>
    </w:p>
    <w:p w:rsidR="00B96043" w:rsidRPr="00D17BDC" w:rsidRDefault="00B96043" w:rsidP="00B96043">
      <w:pPr>
        <w:tabs>
          <w:tab w:val="left" w:pos="1134"/>
        </w:tabs>
        <w:suppressAutoHyphens w:val="0"/>
        <w:autoSpaceDE w:val="0"/>
        <w:autoSpaceDN w:val="0"/>
        <w:adjustRightInd w:val="0"/>
        <w:jc w:val="both"/>
        <w:rPr>
          <w:rFonts w:ascii="Calibri" w:hAnsi="Calibri"/>
        </w:rPr>
      </w:pPr>
      <w:r w:rsidRPr="00D17BDC">
        <w:rPr>
          <w:rFonts w:ascii="Calibri" w:hAnsi="Calibri"/>
          <w:b/>
        </w:rPr>
        <w:t>1</w:t>
      </w:r>
      <w:r w:rsidR="003A6AD8">
        <w:rPr>
          <w:rFonts w:ascii="Calibri" w:hAnsi="Calibri"/>
          <w:b/>
        </w:rPr>
        <w:t>2</w:t>
      </w:r>
      <w:r w:rsidRPr="00D17BDC">
        <w:rPr>
          <w:rFonts w:ascii="Calibri" w:hAnsi="Calibri"/>
          <w:b/>
        </w:rPr>
        <w:t>.4.3.</w:t>
      </w:r>
      <w:r w:rsidRPr="00D17BDC">
        <w:rPr>
          <w:rFonts w:ascii="Calibri" w:hAnsi="Calibri"/>
        </w:rPr>
        <w:t xml:space="preserve"> Erros no preenchimento da planilha não são motivos suficientes para a desclassificação da proposta, quando a planilha puder ser ajustada sem a necessidade de majoração do preço ofertado, e desde que este seja suficiente para arcar com todos os custos da contratação. </w:t>
      </w:r>
    </w:p>
    <w:p w:rsidR="00B96043" w:rsidRPr="00D17BDC" w:rsidRDefault="00B96043" w:rsidP="00B96043">
      <w:pPr>
        <w:tabs>
          <w:tab w:val="left" w:pos="1134"/>
        </w:tabs>
        <w:suppressAutoHyphens w:val="0"/>
        <w:autoSpaceDE w:val="0"/>
        <w:autoSpaceDN w:val="0"/>
        <w:adjustRightInd w:val="0"/>
        <w:jc w:val="both"/>
        <w:rPr>
          <w:rFonts w:ascii="Calibri" w:hAnsi="Calibri"/>
        </w:rPr>
      </w:pPr>
      <w:r w:rsidRPr="00D17BDC">
        <w:rPr>
          <w:rFonts w:ascii="Calibri" w:hAnsi="Calibri"/>
          <w:b/>
        </w:rPr>
        <w:t>1</w:t>
      </w:r>
      <w:r w:rsidR="003A6AD8">
        <w:rPr>
          <w:rFonts w:ascii="Calibri" w:hAnsi="Calibri"/>
          <w:b/>
        </w:rPr>
        <w:t>2</w:t>
      </w:r>
      <w:r>
        <w:rPr>
          <w:rFonts w:ascii="Calibri" w:hAnsi="Calibri"/>
          <w:b/>
        </w:rPr>
        <w:t>.</w:t>
      </w:r>
      <w:r w:rsidRPr="00D17BDC">
        <w:rPr>
          <w:rFonts w:ascii="Calibri" w:hAnsi="Calibri"/>
          <w:b/>
        </w:rPr>
        <w:t>5.</w:t>
      </w:r>
      <w:r w:rsidRPr="00D17BDC">
        <w:rPr>
          <w:rFonts w:ascii="Calibri" w:hAnsi="Calibri"/>
        </w:rPr>
        <w:t xml:space="preserve"> Os anexos, documentos ou declarações terão por objetivo a comprovação de requisitos estabelecidos no</w:t>
      </w:r>
      <w:r>
        <w:rPr>
          <w:rFonts w:ascii="Calibri" w:hAnsi="Calibri"/>
        </w:rPr>
        <w:t xml:space="preserve"> edital</w:t>
      </w:r>
      <w:r w:rsidRPr="00D17BDC">
        <w:rPr>
          <w:rFonts w:ascii="Calibri" w:hAnsi="Calibri"/>
        </w:rPr>
        <w:t>.</w:t>
      </w:r>
    </w:p>
    <w:p w:rsidR="00B96043" w:rsidRPr="00D17BDC" w:rsidRDefault="00B96043" w:rsidP="00B96043">
      <w:pPr>
        <w:tabs>
          <w:tab w:val="left" w:pos="1134"/>
        </w:tabs>
        <w:suppressAutoHyphens w:val="0"/>
        <w:autoSpaceDE w:val="0"/>
        <w:autoSpaceDN w:val="0"/>
        <w:adjustRightInd w:val="0"/>
        <w:jc w:val="both"/>
        <w:rPr>
          <w:rFonts w:ascii="Calibri" w:hAnsi="Calibri"/>
        </w:rPr>
      </w:pPr>
      <w:r w:rsidRPr="00D17BDC">
        <w:rPr>
          <w:rFonts w:ascii="Calibri" w:hAnsi="Calibri"/>
          <w:b/>
        </w:rPr>
        <w:t>1</w:t>
      </w:r>
      <w:r w:rsidR="003A6AD8">
        <w:rPr>
          <w:rFonts w:ascii="Calibri" w:hAnsi="Calibri"/>
          <w:b/>
        </w:rPr>
        <w:t>2</w:t>
      </w:r>
      <w:r w:rsidRPr="00D17BDC">
        <w:rPr>
          <w:rFonts w:ascii="Calibri" w:hAnsi="Calibri"/>
          <w:b/>
        </w:rPr>
        <w:t>.6.</w:t>
      </w:r>
      <w:r w:rsidRPr="00D17BDC">
        <w:rPr>
          <w:rFonts w:ascii="Calibri" w:hAnsi="Calibri"/>
        </w:rPr>
        <w:t xml:space="preserve"> Na hipótese de a proposta ou o lance de menor valor não serem aceitos ou se a</w:t>
      </w:r>
      <w:r>
        <w:rPr>
          <w:rFonts w:ascii="Calibri" w:hAnsi="Calibri"/>
        </w:rPr>
        <w:t xml:space="preserve"> licitante</w:t>
      </w:r>
      <w:r w:rsidRPr="00D17BDC">
        <w:rPr>
          <w:rFonts w:ascii="Calibri" w:hAnsi="Calibri"/>
        </w:rPr>
        <w:t xml:space="preserve"> detentora da melhor proposta desatender às exigências </w:t>
      </w:r>
      <w:proofErr w:type="spellStart"/>
      <w:r w:rsidRPr="00D17BDC">
        <w:rPr>
          <w:rFonts w:ascii="Calibri" w:hAnsi="Calibri"/>
        </w:rPr>
        <w:t>habilitatórias</w:t>
      </w:r>
      <w:proofErr w:type="spellEnd"/>
      <w:r w:rsidRPr="00D17BDC">
        <w:rPr>
          <w:rFonts w:ascii="Calibri" w:hAnsi="Calibri"/>
        </w:rPr>
        <w:t xml:space="preserve"> a</w:t>
      </w:r>
      <w:r>
        <w:rPr>
          <w:rFonts w:ascii="Calibri" w:hAnsi="Calibri"/>
        </w:rPr>
        <w:t xml:space="preserve"> pregoeira</w:t>
      </w:r>
      <w:r w:rsidRPr="00D17BDC">
        <w:rPr>
          <w:rFonts w:ascii="Calibri" w:hAnsi="Calibri"/>
        </w:rPr>
        <w:t xml:space="preserve"> a recusará justificadamente e examinará a proposta ou o lance subsequente, verificando a sua aceitabilidade e procedendo a sua habilitação, na ordem de classificação, e assim sucessivamente, até a apuração de proposta ou lance que atenda este</w:t>
      </w:r>
      <w:r>
        <w:rPr>
          <w:rFonts w:ascii="Calibri" w:hAnsi="Calibri"/>
        </w:rPr>
        <w:t xml:space="preserve"> edital</w:t>
      </w:r>
      <w:r w:rsidRPr="00D17BDC">
        <w:rPr>
          <w:rFonts w:ascii="Calibri" w:hAnsi="Calibri"/>
        </w:rPr>
        <w:t>.</w:t>
      </w:r>
    </w:p>
    <w:p w:rsidR="00B96043" w:rsidRDefault="00B96043" w:rsidP="00B96043">
      <w:pPr>
        <w:tabs>
          <w:tab w:val="left" w:pos="1134"/>
        </w:tabs>
        <w:suppressAutoHyphens w:val="0"/>
        <w:autoSpaceDE w:val="0"/>
        <w:autoSpaceDN w:val="0"/>
        <w:adjustRightInd w:val="0"/>
        <w:jc w:val="both"/>
        <w:rPr>
          <w:rFonts w:ascii="Calibri" w:hAnsi="Calibri"/>
        </w:rPr>
      </w:pPr>
      <w:r w:rsidRPr="00D17BDC">
        <w:rPr>
          <w:rFonts w:ascii="Calibri" w:hAnsi="Calibri"/>
          <w:b/>
        </w:rPr>
        <w:t>1</w:t>
      </w:r>
      <w:r w:rsidR="003A6AD8">
        <w:rPr>
          <w:rFonts w:ascii="Calibri" w:hAnsi="Calibri"/>
          <w:b/>
        </w:rPr>
        <w:t>2</w:t>
      </w:r>
      <w:r w:rsidRPr="00D17BDC">
        <w:rPr>
          <w:rFonts w:ascii="Calibri" w:hAnsi="Calibri"/>
          <w:b/>
        </w:rPr>
        <w:t>.7.</w:t>
      </w:r>
      <w:r w:rsidRPr="00D17BDC">
        <w:rPr>
          <w:rFonts w:ascii="Calibri" w:hAnsi="Calibri"/>
        </w:rPr>
        <w:t xml:space="preserve"> No julgamento das propostas será considerado o atendimento das exigências estipuladas neste</w:t>
      </w:r>
      <w:r>
        <w:rPr>
          <w:rFonts w:ascii="Calibri" w:hAnsi="Calibri"/>
        </w:rPr>
        <w:t xml:space="preserve"> edital</w:t>
      </w:r>
      <w:r w:rsidRPr="00D17BDC">
        <w:rPr>
          <w:rFonts w:ascii="Calibri" w:hAnsi="Calibri"/>
        </w:rPr>
        <w:t xml:space="preserve"> e seus </w:t>
      </w:r>
      <w:r>
        <w:rPr>
          <w:rFonts w:ascii="Calibri" w:hAnsi="Calibri"/>
        </w:rPr>
        <w:t>a</w:t>
      </w:r>
      <w:r w:rsidRPr="00D17BDC">
        <w:rPr>
          <w:rFonts w:ascii="Calibri" w:hAnsi="Calibri"/>
        </w:rPr>
        <w:t xml:space="preserve">nexos, os valores propostos, o valor de mercado e a exequibilidade dos valores ofertados. </w:t>
      </w:r>
    </w:p>
    <w:p w:rsidR="00B96043" w:rsidRPr="00D17BDC" w:rsidRDefault="00B96043" w:rsidP="00B96043">
      <w:pPr>
        <w:tabs>
          <w:tab w:val="left" w:pos="1134"/>
        </w:tabs>
        <w:suppressAutoHyphens w:val="0"/>
        <w:autoSpaceDE w:val="0"/>
        <w:autoSpaceDN w:val="0"/>
        <w:adjustRightInd w:val="0"/>
        <w:jc w:val="both"/>
        <w:rPr>
          <w:rFonts w:ascii="Calibri" w:hAnsi="Calibri"/>
        </w:rPr>
      </w:pPr>
      <w:r w:rsidRPr="00D17BDC">
        <w:rPr>
          <w:rFonts w:ascii="Calibri" w:hAnsi="Calibri"/>
          <w:b/>
        </w:rPr>
        <w:t>1</w:t>
      </w:r>
      <w:r w:rsidR="003A6AD8">
        <w:rPr>
          <w:rFonts w:ascii="Calibri" w:hAnsi="Calibri"/>
          <w:b/>
        </w:rPr>
        <w:t>2</w:t>
      </w:r>
      <w:r w:rsidRPr="00D17BDC">
        <w:rPr>
          <w:rFonts w:ascii="Calibri" w:hAnsi="Calibri"/>
          <w:b/>
        </w:rPr>
        <w:t>.</w:t>
      </w:r>
      <w:r w:rsidR="00FF65D6">
        <w:rPr>
          <w:rFonts w:ascii="Calibri" w:hAnsi="Calibri"/>
          <w:b/>
        </w:rPr>
        <w:t>8</w:t>
      </w:r>
      <w:r w:rsidRPr="00D17BDC">
        <w:rPr>
          <w:rFonts w:ascii="Calibri" w:hAnsi="Calibri"/>
          <w:b/>
        </w:rPr>
        <w:t>.</w:t>
      </w:r>
      <w:r w:rsidRPr="00D17BDC">
        <w:rPr>
          <w:rFonts w:ascii="Calibri" w:hAnsi="Calibri"/>
        </w:rPr>
        <w:t xml:space="preserve"> A</w:t>
      </w:r>
      <w:r>
        <w:rPr>
          <w:rFonts w:ascii="Calibri" w:hAnsi="Calibri"/>
        </w:rPr>
        <w:t xml:space="preserve"> licitante</w:t>
      </w:r>
      <w:r w:rsidRPr="00D17BDC">
        <w:rPr>
          <w:rFonts w:ascii="Calibri" w:hAnsi="Calibri"/>
        </w:rPr>
        <w:t xml:space="preserve"> que abandonar o certame, deixando de enviar a documentação indicada nesta </w:t>
      </w:r>
      <w:r>
        <w:rPr>
          <w:rFonts w:ascii="Calibri" w:hAnsi="Calibri"/>
        </w:rPr>
        <w:t>s</w:t>
      </w:r>
      <w:r w:rsidRPr="00D17BDC">
        <w:rPr>
          <w:rFonts w:ascii="Calibri" w:hAnsi="Calibri"/>
        </w:rPr>
        <w:t>eção, será desclassificada e sujeitar-se-á às sanções previstas neste</w:t>
      </w:r>
      <w:r>
        <w:rPr>
          <w:rFonts w:ascii="Calibri" w:hAnsi="Calibri"/>
        </w:rPr>
        <w:t xml:space="preserve"> edital</w:t>
      </w:r>
      <w:r w:rsidRPr="00D17BDC">
        <w:rPr>
          <w:rFonts w:ascii="Calibri" w:hAnsi="Calibri"/>
        </w:rPr>
        <w:t xml:space="preserve"> e na legislação aplicável. </w:t>
      </w:r>
    </w:p>
    <w:p w:rsidR="005C3CD1" w:rsidRPr="00D80031" w:rsidRDefault="005C3CD1" w:rsidP="00B96043">
      <w:pPr>
        <w:tabs>
          <w:tab w:val="left" w:pos="1134"/>
        </w:tabs>
        <w:suppressAutoHyphens w:val="0"/>
        <w:autoSpaceDE w:val="0"/>
        <w:autoSpaceDN w:val="0"/>
        <w:adjustRightInd w:val="0"/>
        <w:jc w:val="both"/>
        <w:rPr>
          <w:rFonts w:ascii="Calibri" w:hAnsi="Calibri"/>
          <w:b/>
          <w:bCs/>
          <w:color w:val="000000"/>
        </w:rPr>
      </w:pPr>
      <w:r w:rsidRPr="00D80031">
        <w:rPr>
          <w:rFonts w:ascii="Calibri" w:hAnsi="Calibri"/>
          <w:b/>
          <w:bCs/>
          <w:color w:val="000000"/>
        </w:rPr>
        <w:lastRenderedPageBreak/>
        <w:t>1</w:t>
      </w:r>
      <w:r w:rsidR="003A6AD8">
        <w:rPr>
          <w:rFonts w:ascii="Calibri" w:hAnsi="Calibri"/>
          <w:b/>
          <w:bCs/>
          <w:color w:val="000000"/>
        </w:rPr>
        <w:t>2</w:t>
      </w:r>
      <w:r w:rsidRPr="00D80031">
        <w:rPr>
          <w:rFonts w:ascii="Calibri" w:hAnsi="Calibri"/>
          <w:b/>
          <w:bCs/>
          <w:color w:val="000000"/>
        </w:rPr>
        <w:t>.</w:t>
      </w:r>
      <w:r w:rsidR="00FF65D6" w:rsidRPr="00D80031">
        <w:rPr>
          <w:rFonts w:ascii="Calibri" w:hAnsi="Calibri"/>
          <w:b/>
          <w:bCs/>
          <w:color w:val="000000"/>
        </w:rPr>
        <w:t>9</w:t>
      </w:r>
      <w:r w:rsidRPr="00D80031">
        <w:rPr>
          <w:rFonts w:ascii="Calibri" w:hAnsi="Calibri"/>
          <w:b/>
          <w:bCs/>
          <w:color w:val="000000"/>
        </w:rPr>
        <w:t>.</w:t>
      </w:r>
      <w:r w:rsidRPr="00D80031">
        <w:rPr>
          <w:rFonts w:ascii="Calibri" w:hAnsi="Calibri"/>
          <w:color w:val="000000"/>
        </w:rPr>
        <w:t xml:space="preserve"> </w:t>
      </w:r>
      <w:r w:rsidRPr="00D80031">
        <w:rPr>
          <w:rFonts w:ascii="Calibri" w:hAnsi="Calibri" w:cs="Arial"/>
          <w:color w:val="000000"/>
        </w:rPr>
        <w:t xml:space="preserve">Será desclassificada a proposta ou o lance vencedor, </w:t>
      </w:r>
      <w:r w:rsidR="00A463CA">
        <w:rPr>
          <w:rFonts w:ascii="Calibri" w:hAnsi="Calibri" w:cs="Arial"/>
          <w:color w:val="000000"/>
        </w:rPr>
        <w:t xml:space="preserve">que </w:t>
      </w:r>
      <w:r w:rsidRPr="00D80031">
        <w:rPr>
          <w:rFonts w:ascii="Calibri" w:hAnsi="Calibri" w:cs="Arial"/>
          <w:color w:val="000000"/>
        </w:rPr>
        <w:t xml:space="preserve">apresentar preço final superior ao preço máximo fixado (Acórdão nº 1455/2018 -TCU - Plenário), ou que apresentar preço manifestamente inexequível. </w:t>
      </w:r>
    </w:p>
    <w:p w:rsidR="00587E43" w:rsidRPr="00D80031" w:rsidRDefault="00587E43" w:rsidP="00587E43">
      <w:pPr>
        <w:tabs>
          <w:tab w:val="left" w:pos="1134"/>
        </w:tabs>
        <w:suppressAutoHyphens w:val="0"/>
        <w:autoSpaceDE w:val="0"/>
        <w:autoSpaceDN w:val="0"/>
        <w:adjustRightInd w:val="0"/>
        <w:contextualSpacing/>
        <w:jc w:val="both"/>
        <w:rPr>
          <w:rFonts w:ascii="Calibri" w:hAnsi="Calibri"/>
          <w:color w:val="000000"/>
        </w:rPr>
      </w:pPr>
      <w:r w:rsidRPr="00D80031">
        <w:rPr>
          <w:rFonts w:ascii="Calibri" w:hAnsi="Calibri" w:cs="Arial"/>
          <w:b/>
          <w:bCs/>
          <w:color w:val="000000"/>
          <w:bdr w:val="none" w:sz="0" w:space="0" w:color="auto" w:frame="1"/>
        </w:rPr>
        <w:t>1</w:t>
      </w:r>
      <w:r w:rsidR="003A6AD8">
        <w:rPr>
          <w:rFonts w:ascii="Calibri" w:hAnsi="Calibri" w:cs="Arial"/>
          <w:b/>
          <w:bCs/>
          <w:color w:val="000000"/>
          <w:bdr w:val="none" w:sz="0" w:space="0" w:color="auto" w:frame="1"/>
        </w:rPr>
        <w:t>2</w:t>
      </w:r>
      <w:r w:rsidRPr="00D80031">
        <w:rPr>
          <w:rFonts w:ascii="Calibri" w:hAnsi="Calibri" w:cs="Arial"/>
          <w:b/>
          <w:bCs/>
          <w:color w:val="000000"/>
          <w:bdr w:val="none" w:sz="0" w:space="0" w:color="auto" w:frame="1"/>
        </w:rPr>
        <w:t>.1</w:t>
      </w:r>
      <w:r w:rsidR="00FF65D6" w:rsidRPr="00D80031">
        <w:rPr>
          <w:rFonts w:ascii="Calibri" w:hAnsi="Calibri" w:cs="Arial"/>
          <w:b/>
          <w:bCs/>
          <w:color w:val="000000"/>
          <w:bdr w:val="none" w:sz="0" w:space="0" w:color="auto" w:frame="1"/>
        </w:rPr>
        <w:t>0</w:t>
      </w:r>
      <w:r w:rsidRPr="00D80031">
        <w:rPr>
          <w:rFonts w:ascii="Calibri" w:hAnsi="Calibri" w:cs="Arial"/>
          <w:color w:val="000000"/>
          <w:bdr w:val="none" w:sz="0" w:space="0" w:color="auto" w:frame="1"/>
        </w:rPr>
        <w:t>.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D80031">
        <w:rPr>
          <w:rFonts w:ascii="Calibri" w:hAnsi="Calibri" w:cs="Arial"/>
          <w:b/>
          <w:bCs/>
          <w:color w:val="000000"/>
          <w:bdr w:val="none" w:sz="0" w:space="0" w:color="auto" w:frame="1"/>
        </w:rPr>
        <w:t xml:space="preserve">. </w:t>
      </w:r>
    </w:p>
    <w:p w:rsidR="00B96043" w:rsidRPr="00D80031" w:rsidRDefault="00B96043" w:rsidP="00B96043">
      <w:pPr>
        <w:tabs>
          <w:tab w:val="left" w:pos="1134"/>
        </w:tabs>
        <w:suppressAutoHyphens w:val="0"/>
        <w:autoSpaceDE w:val="0"/>
        <w:autoSpaceDN w:val="0"/>
        <w:adjustRightInd w:val="0"/>
        <w:jc w:val="both"/>
        <w:rPr>
          <w:rFonts w:ascii="Calibri" w:hAnsi="Calibri"/>
          <w:color w:val="000000"/>
        </w:rPr>
      </w:pPr>
      <w:r w:rsidRPr="00D80031">
        <w:rPr>
          <w:rFonts w:ascii="Calibri" w:hAnsi="Calibri"/>
          <w:b/>
          <w:color w:val="000000"/>
        </w:rPr>
        <w:t>1</w:t>
      </w:r>
      <w:r w:rsidR="003A6AD8">
        <w:rPr>
          <w:rFonts w:ascii="Calibri" w:hAnsi="Calibri"/>
          <w:b/>
          <w:color w:val="000000"/>
        </w:rPr>
        <w:t>2</w:t>
      </w:r>
      <w:r w:rsidRPr="00D80031">
        <w:rPr>
          <w:rFonts w:ascii="Calibri" w:hAnsi="Calibri"/>
          <w:b/>
          <w:color w:val="000000"/>
        </w:rPr>
        <w:t>.1</w:t>
      </w:r>
      <w:r w:rsidR="00FF65D6" w:rsidRPr="00D80031">
        <w:rPr>
          <w:rFonts w:ascii="Calibri" w:hAnsi="Calibri"/>
          <w:b/>
          <w:color w:val="000000"/>
        </w:rPr>
        <w:t>1</w:t>
      </w:r>
      <w:r w:rsidRPr="00D80031">
        <w:rPr>
          <w:rFonts w:ascii="Calibri" w:hAnsi="Calibri"/>
          <w:b/>
          <w:color w:val="000000"/>
        </w:rPr>
        <w:t>.</w:t>
      </w:r>
      <w:r w:rsidRPr="00D80031">
        <w:rPr>
          <w:rFonts w:ascii="Calibri" w:hAnsi="Calibri"/>
          <w:color w:val="000000"/>
        </w:rPr>
        <w:t xml:space="preserve"> Se houverem indícios de inexequibilidade da proposta de preço, ou em caso da necessidade de esclarecimentos complementares, poderá ser efetuada diligência, na forma do art. 43, § 3º, da Lei nº 8.666/1993, para efeito de comprovação de sua exequibilidade. </w:t>
      </w:r>
    </w:p>
    <w:p w:rsidR="00F309F1" w:rsidRPr="00D80031" w:rsidRDefault="005B54DA" w:rsidP="00645C9C">
      <w:pPr>
        <w:pStyle w:val="PargrafodaLista"/>
        <w:suppressAutoHyphens w:val="0"/>
        <w:ind w:left="0" w:right="-17"/>
        <w:contextualSpacing/>
        <w:jc w:val="both"/>
        <w:rPr>
          <w:rFonts w:ascii="Calibri" w:hAnsi="Calibri" w:cs="Arial"/>
          <w:b/>
          <w:bCs/>
          <w:color w:val="000000"/>
          <w:lang w:eastAsia="en-US"/>
        </w:rPr>
      </w:pPr>
      <w:r w:rsidRPr="00D80031">
        <w:rPr>
          <w:rFonts w:ascii="Calibri" w:hAnsi="Calibri"/>
          <w:b/>
          <w:bCs/>
          <w:color w:val="000000"/>
        </w:rPr>
        <w:t>1</w:t>
      </w:r>
      <w:r w:rsidR="003A6AD8">
        <w:rPr>
          <w:rFonts w:ascii="Calibri" w:hAnsi="Calibri"/>
          <w:b/>
          <w:bCs/>
          <w:color w:val="000000"/>
        </w:rPr>
        <w:t>2</w:t>
      </w:r>
      <w:r w:rsidRPr="00D80031">
        <w:rPr>
          <w:rFonts w:ascii="Calibri" w:hAnsi="Calibri"/>
          <w:b/>
          <w:bCs/>
          <w:color w:val="000000"/>
        </w:rPr>
        <w:t>.12.</w:t>
      </w:r>
      <w:r w:rsidRPr="00D80031">
        <w:rPr>
          <w:rFonts w:ascii="Calibri" w:hAnsi="Calibri"/>
          <w:color w:val="000000"/>
        </w:rPr>
        <w:t xml:space="preserve"> </w:t>
      </w:r>
      <w:r w:rsidRPr="00D80031">
        <w:rPr>
          <w:rFonts w:ascii="Calibri" w:hAnsi="Calibri" w:cs="Arial"/>
          <w:color w:val="000000"/>
          <w:lang w:eastAsia="en-US"/>
        </w:rPr>
        <w:t>Qualquer interessado poderá requerer que se realizem diligências para aferir a exequibilidade e a legalidade das propostas, devendo apresentar as provas ou os indíc</w:t>
      </w:r>
      <w:r w:rsidR="00A463CA">
        <w:rPr>
          <w:rFonts w:ascii="Calibri" w:hAnsi="Calibri" w:cs="Arial"/>
          <w:color w:val="000000"/>
          <w:lang w:eastAsia="en-US"/>
        </w:rPr>
        <w:t>ios que fundamentam a suspeita.</w:t>
      </w:r>
    </w:p>
    <w:p w:rsidR="00143E13" w:rsidRPr="00D80031" w:rsidRDefault="00143E13" w:rsidP="00645C9C">
      <w:pPr>
        <w:pStyle w:val="PargrafodaLista"/>
        <w:suppressAutoHyphens w:val="0"/>
        <w:ind w:left="0" w:right="-17"/>
        <w:contextualSpacing/>
        <w:jc w:val="both"/>
        <w:rPr>
          <w:rFonts w:ascii="Calibri" w:hAnsi="Calibri" w:cs="Arial"/>
          <w:color w:val="000000"/>
          <w:lang w:eastAsia="en-US"/>
        </w:rPr>
      </w:pPr>
      <w:r w:rsidRPr="00D80031">
        <w:rPr>
          <w:rFonts w:ascii="Calibri" w:hAnsi="Calibri" w:cs="Arial"/>
          <w:b/>
          <w:bCs/>
          <w:color w:val="000000"/>
          <w:lang w:eastAsia="en-US"/>
        </w:rPr>
        <w:t>1</w:t>
      </w:r>
      <w:r w:rsidR="003A6AD8">
        <w:rPr>
          <w:rFonts w:ascii="Calibri" w:hAnsi="Calibri" w:cs="Arial"/>
          <w:b/>
          <w:bCs/>
          <w:color w:val="000000"/>
          <w:lang w:eastAsia="en-US"/>
        </w:rPr>
        <w:t>2</w:t>
      </w:r>
      <w:r w:rsidRPr="00D80031">
        <w:rPr>
          <w:rFonts w:ascii="Calibri" w:hAnsi="Calibri" w:cs="Arial"/>
          <w:b/>
          <w:bCs/>
          <w:color w:val="000000"/>
          <w:lang w:eastAsia="en-US"/>
        </w:rPr>
        <w:t xml:space="preserve">.13. </w:t>
      </w:r>
      <w:r w:rsidRPr="00D80031">
        <w:rPr>
          <w:rFonts w:ascii="Calibri" w:hAnsi="Calibri" w:cs="Arial"/>
          <w:color w:val="00000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B44F31" w:rsidRDefault="00B44F31" w:rsidP="00B44F31">
      <w:pPr>
        <w:tabs>
          <w:tab w:val="left" w:pos="1134"/>
        </w:tabs>
        <w:suppressAutoHyphens w:val="0"/>
        <w:autoSpaceDE w:val="0"/>
        <w:autoSpaceDN w:val="0"/>
        <w:adjustRightInd w:val="0"/>
        <w:contextualSpacing/>
        <w:jc w:val="both"/>
        <w:rPr>
          <w:rFonts w:ascii="Calibri" w:hAnsi="Calibri" w:cs="Arial"/>
          <w:b/>
          <w:bCs/>
          <w:color w:val="FF0000"/>
          <w:lang w:eastAsia="en-US"/>
        </w:rPr>
      </w:pPr>
      <w:r w:rsidRPr="00CF27D1">
        <w:rPr>
          <w:rFonts w:ascii="Calibri" w:hAnsi="Calibri" w:cs="Arial"/>
          <w:b/>
          <w:bCs/>
          <w:color w:val="000000"/>
          <w:lang w:eastAsia="en-US"/>
        </w:rPr>
        <w:t>1</w:t>
      </w:r>
      <w:r w:rsidR="003A6AD8" w:rsidRPr="00CF27D1">
        <w:rPr>
          <w:rFonts w:ascii="Calibri" w:hAnsi="Calibri" w:cs="Arial"/>
          <w:b/>
          <w:bCs/>
          <w:color w:val="000000"/>
          <w:lang w:eastAsia="en-US"/>
        </w:rPr>
        <w:t>2</w:t>
      </w:r>
      <w:r w:rsidRPr="00CF27D1">
        <w:rPr>
          <w:rFonts w:ascii="Calibri" w:hAnsi="Calibri" w:cs="Arial"/>
          <w:b/>
          <w:bCs/>
          <w:color w:val="000000"/>
          <w:lang w:eastAsia="en-US"/>
        </w:rPr>
        <w:t>.1</w:t>
      </w:r>
      <w:r w:rsidR="00FF65D6" w:rsidRPr="00CF27D1">
        <w:rPr>
          <w:rFonts w:ascii="Calibri" w:hAnsi="Calibri" w:cs="Arial"/>
          <w:b/>
          <w:bCs/>
          <w:color w:val="000000"/>
          <w:lang w:eastAsia="en-US"/>
        </w:rPr>
        <w:t>4</w:t>
      </w:r>
      <w:r w:rsidRPr="00CF27D1">
        <w:rPr>
          <w:rFonts w:ascii="Calibri" w:hAnsi="Calibri" w:cs="Arial"/>
          <w:b/>
          <w:bCs/>
          <w:color w:val="000000"/>
          <w:lang w:eastAsia="en-US"/>
        </w:rPr>
        <w:t>.</w:t>
      </w:r>
      <w:r w:rsidRPr="00CF27D1">
        <w:rPr>
          <w:rFonts w:ascii="Calibri" w:hAnsi="Calibri" w:cs="Arial"/>
          <w:color w:val="000000"/>
          <w:lang w:eastAsia="en-US"/>
        </w:rPr>
        <w:t xml:space="preserve"> </w:t>
      </w:r>
      <w:r w:rsidR="00A463CA" w:rsidRPr="00CF27D1">
        <w:rPr>
          <w:rFonts w:ascii="Calibri" w:hAnsi="Calibri" w:cs="Arial"/>
          <w:color w:val="000000"/>
          <w:lang w:eastAsia="en-US"/>
        </w:rPr>
        <w:t>A Pregoeira</w:t>
      </w:r>
      <w:r w:rsidRPr="00CF27D1">
        <w:rPr>
          <w:rFonts w:ascii="Calibri" w:hAnsi="Calibri" w:cs="Arial"/>
          <w:color w:val="000000"/>
          <w:lang w:eastAsia="en-US"/>
        </w:rPr>
        <w:t xml:space="preserve"> poderá convocar o licitante para enviar documento digital complementar, por meio de funcionalidade disponível no sistema, no prazo de </w:t>
      </w:r>
      <w:r w:rsidR="00154B20" w:rsidRPr="00D8546A">
        <w:rPr>
          <w:rFonts w:ascii="Calibri" w:hAnsi="Calibri" w:cs="Arial"/>
          <w:color w:val="000000"/>
          <w:lang w:eastAsia="en-US"/>
        </w:rPr>
        <w:t>4</w:t>
      </w:r>
      <w:r w:rsidR="009251A5" w:rsidRPr="00D8546A">
        <w:rPr>
          <w:rFonts w:ascii="Calibri" w:hAnsi="Calibri" w:cs="Arial"/>
          <w:color w:val="000000"/>
          <w:lang w:eastAsia="en-US"/>
        </w:rPr>
        <w:t xml:space="preserve"> (</w:t>
      </w:r>
      <w:r w:rsidR="00154B20" w:rsidRPr="00D8546A">
        <w:rPr>
          <w:rFonts w:ascii="Calibri" w:hAnsi="Calibri" w:cs="Arial"/>
          <w:color w:val="000000"/>
          <w:lang w:eastAsia="en-US"/>
        </w:rPr>
        <w:t>quatro</w:t>
      </w:r>
      <w:r w:rsidR="009251A5" w:rsidRPr="00D8546A">
        <w:rPr>
          <w:rFonts w:ascii="Calibri" w:hAnsi="Calibri" w:cs="Arial"/>
          <w:color w:val="000000"/>
          <w:lang w:eastAsia="en-US"/>
        </w:rPr>
        <w:t>) horas</w:t>
      </w:r>
      <w:r w:rsidR="009251A5" w:rsidRPr="00CF27D1">
        <w:rPr>
          <w:rFonts w:ascii="Calibri" w:hAnsi="Calibri" w:cs="Arial"/>
          <w:color w:val="FF0000"/>
          <w:lang w:eastAsia="en-US"/>
        </w:rPr>
        <w:t xml:space="preserve"> </w:t>
      </w:r>
      <w:r w:rsidRPr="00CF27D1">
        <w:rPr>
          <w:rFonts w:ascii="Calibri" w:hAnsi="Calibri" w:cs="Arial"/>
          <w:color w:val="000000"/>
          <w:lang w:eastAsia="en-US"/>
        </w:rPr>
        <w:t>sob pena de não aceitação da propos</w:t>
      </w:r>
      <w:r w:rsidRPr="00D8546A">
        <w:rPr>
          <w:rFonts w:ascii="Calibri" w:hAnsi="Calibri" w:cs="Arial"/>
          <w:color w:val="000000"/>
          <w:lang w:eastAsia="en-US"/>
        </w:rPr>
        <w:t>ta</w:t>
      </w:r>
      <w:r w:rsidR="00CF27D1" w:rsidRPr="00D8546A">
        <w:rPr>
          <w:rFonts w:ascii="Calibri" w:hAnsi="Calibri" w:cs="Arial"/>
          <w:b/>
          <w:bCs/>
          <w:color w:val="000000"/>
          <w:lang w:eastAsia="en-US"/>
        </w:rPr>
        <w:t>;</w:t>
      </w:r>
      <w:r w:rsidR="00CF27D1">
        <w:rPr>
          <w:rFonts w:ascii="Calibri" w:hAnsi="Calibri" w:cs="Arial"/>
          <w:b/>
          <w:bCs/>
          <w:color w:val="FF0000"/>
          <w:lang w:eastAsia="en-US"/>
        </w:rPr>
        <w:t xml:space="preserve"> </w:t>
      </w:r>
    </w:p>
    <w:p w:rsidR="00B44F31" w:rsidRPr="00F309F1" w:rsidRDefault="00B44F31" w:rsidP="002D330A">
      <w:pPr>
        <w:suppressAutoHyphens w:val="0"/>
        <w:ind w:right="-15"/>
        <w:contextualSpacing/>
        <w:jc w:val="both"/>
        <w:rPr>
          <w:rFonts w:ascii="Calibri" w:hAnsi="Calibri" w:cs="Arial"/>
          <w:b/>
          <w:bCs/>
          <w:color w:val="FF0000"/>
          <w:lang w:eastAsia="en-US"/>
        </w:rPr>
      </w:pPr>
      <w:r w:rsidRPr="00F309F1">
        <w:rPr>
          <w:rFonts w:ascii="Calibri" w:hAnsi="Calibri" w:cs="Arial"/>
          <w:b/>
          <w:bCs/>
          <w:color w:val="000000"/>
          <w:lang w:eastAsia="en-US"/>
        </w:rPr>
        <w:t>1</w:t>
      </w:r>
      <w:r w:rsidR="003A6AD8">
        <w:rPr>
          <w:rFonts w:ascii="Calibri" w:hAnsi="Calibri" w:cs="Arial"/>
          <w:b/>
          <w:bCs/>
          <w:color w:val="000000"/>
          <w:lang w:eastAsia="en-US"/>
        </w:rPr>
        <w:t>2</w:t>
      </w:r>
      <w:r w:rsidRPr="00F309F1">
        <w:rPr>
          <w:rFonts w:ascii="Calibri" w:hAnsi="Calibri" w:cs="Arial"/>
          <w:b/>
          <w:bCs/>
          <w:color w:val="000000"/>
          <w:lang w:eastAsia="en-US"/>
        </w:rPr>
        <w:t>.1</w:t>
      </w:r>
      <w:r w:rsidR="00FF65D6">
        <w:rPr>
          <w:rFonts w:ascii="Calibri" w:hAnsi="Calibri" w:cs="Arial"/>
          <w:b/>
          <w:bCs/>
          <w:color w:val="000000"/>
          <w:lang w:eastAsia="en-US"/>
        </w:rPr>
        <w:t>5</w:t>
      </w:r>
      <w:r w:rsidRPr="00F309F1">
        <w:rPr>
          <w:rFonts w:ascii="Calibri" w:hAnsi="Calibri" w:cs="Arial"/>
          <w:color w:val="000000"/>
          <w:lang w:eastAsia="en-US"/>
        </w:rPr>
        <w:t>. O prazo estabelecido poderá ser prorrogado pel</w:t>
      </w:r>
      <w:r w:rsidR="00A343BF">
        <w:rPr>
          <w:rFonts w:ascii="Calibri" w:hAnsi="Calibri" w:cs="Arial"/>
          <w:color w:val="000000"/>
          <w:lang w:eastAsia="en-US"/>
        </w:rPr>
        <w:t>a</w:t>
      </w:r>
      <w:r w:rsidRPr="00F309F1">
        <w:rPr>
          <w:rFonts w:ascii="Calibri" w:hAnsi="Calibri" w:cs="Arial"/>
          <w:color w:val="000000"/>
          <w:lang w:eastAsia="en-US"/>
        </w:rPr>
        <w:t xml:space="preserve"> Pregoeir</w:t>
      </w:r>
      <w:r w:rsidR="00A343BF">
        <w:rPr>
          <w:rFonts w:ascii="Calibri" w:hAnsi="Calibri" w:cs="Arial"/>
          <w:color w:val="000000"/>
          <w:lang w:eastAsia="en-US"/>
        </w:rPr>
        <w:t>a</w:t>
      </w:r>
      <w:r w:rsidRPr="00F309F1">
        <w:rPr>
          <w:rFonts w:ascii="Calibri" w:hAnsi="Calibri" w:cs="Arial"/>
          <w:color w:val="000000"/>
          <w:lang w:eastAsia="en-US"/>
        </w:rPr>
        <w:t xml:space="preserve"> por solicitação escrita e justificada do licitante, formulada antes de findo o prazo, e formalmente aceita pel</w:t>
      </w:r>
      <w:r w:rsidR="00F26479">
        <w:rPr>
          <w:rFonts w:ascii="Calibri" w:hAnsi="Calibri" w:cs="Arial"/>
          <w:color w:val="000000"/>
          <w:lang w:eastAsia="en-US"/>
        </w:rPr>
        <w:t>a</w:t>
      </w:r>
      <w:r w:rsidRPr="00F309F1">
        <w:rPr>
          <w:rFonts w:ascii="Calibri" w:hAnsi="Calibri" w:cs="Arial"/>
          <w:color w:val="000000"/>
          <w:lang w:eastAsia="en-US"/>
        </w:rPr>
        <w:t xml:space="preserve"> Pregoeir</w:t>
      </w:r>
      <w:r w:rsidR="00F26479">
        <w:rPr>
          <w:rFonts w:ascii="Calibri" w:hAnsi="Calibri" w:cs="Arial"/>
          <w:color w:val="000000"/>
          <w:lang w:eastAsia="en-US"/>
        </w:rPr>
        <w:t>a</w:t>
      </w:r>
      <w:r w:rsidRPr="00F309F1">
        <w:rPr>
          <w:rFonts w:ascii="Calibri" w:hAnsi="Calibri" w:cs="Arial"/>
          <w:color w:val="000000"/>
          <w:lang w:eastAsia="en-US"/>
        </w:rPr>
        <w:t xml:space="preserve">. </w:t>
      </w:r>
    </w:p>
    <w:p w:rsidR="00A7201C" w:rsidRPr="00D80031" w:rsidRDefault="00A7201C" w:rsidP="00A7201C">
      <w:pPr>
        <w:tabs>
          <w:tab w:val="left" w:pos="1134"/>
        </w:tabs>
        <w:suppressAutoHyphens w:val="0"/>
        <w:autoSpaceDE w:val="0"/>
        <w:autoSpaceDN w:val="0"/>
        <w:adjustRightInd w:val="0"/>
        <w:jc w:val="both"/>
        <w:rPr>
          <w:rFonts w:ascii="Calibri" w:hAnsi="Calibri"/>
          <w:color w:val="000000"/>
        </w:rPr>
      </w:pPr>
      <w:r w:rsidRPr="00D80031">
        <w:rPr>
          <w:rFonts w:ascii="Calibri" w:hAnsi="Calibri"/>
          <w:b/>
          <w:color w:val="000000"/>
        </w:rPr>
        <w:t>1</w:t>
      </w:r>
      <w:r w:rsidR="003A6AD8">
        <w:rPr>
          <w:rFonts w:ascii="Calibri" w:hAnsi="Calibri"/>
          <w:b/>
          <w:color w:val="000000"/>
        </w:rPr>
        <w:t>2</w:t>
      </w:r>
      <w:r w:rsidRPr="00D80031">
        <w:rPr>
          <w:rFonts w:ascii="Calibri" w:hAnsi="Calibri"/>
          <w:b/>
          <w:color w:val="000000"/>
        </w:rPr>
        <w:t>.1</w:t>
      </w:r>
      <w:r w:rsidR="00AD7F93">
        <w:rPr>
          <w:rFonts w:ascii="Calibri" w:hAnsi="Calibri"/>
          <w:b/>
          <w:color w:val="000000"/>
        </w:rPr>
        <w:t>6</w:t>
      </w:r>
      <w:r w:rsidRPr="00D80031">
        <w:rPr>
          <w:rFonts w:ascii="Calibri" w:hAnsi="Calibri"/>
          <w:b/>
          <w:color w:val="000000"/>
        </w:rPr>
        <w:t>.</w:t>
      </w:r>
      <w:r w:rsidRPr="00D80031">
        <w:rPr>
          <w:rFonts w:ascii="Calibri" w:hAnsi="Calibri"/>
          <w:color w:val="000000"/>
        </w:rPr>
        <w:t xml:space="preserve"> Será desclassificada a proposta da licitante que, após as diligências, não corrigir ou justificar eventuais irregularidades apontadas pela pregoeira.</w:t>
      </w:r>
    </w:p>
    <w:p w:rsidR="00B96043" w:rsidRPr="00C15F71" w:rsidRDefault="00B96043" w:rsidP="00C15F71">
      <w:pPr>
        <w:pStyle w:val="PargrafodaLista"/>
        <w:tabs>
          <w:tab w:val="left" w:pos="-12"/>
        </w:tabs>
        <w:suppressAutoHyphens w:val="0"/>
        <w:ind w:left="0"/>
        <w:jc w:val="both"/>
        <w:rPr>
          <w:rFonts w:ascii="Calibri" w:hAnsi="Calibri" w:cs="Arial"/>
        </w:rPr>
      </w:pPr>
      <w:r w:rsidRPr="00317E9F">
        <w:rPr>
          <w:rFonts w:ascii="Calibri" w:eastAsia="Arial" w:hAnsi="Calibri" w:cs="Arial"/>
          <w:b/>
        </w:rPr>
        <w:t>1</w:t>
      </w:r>
      <w:r w:rsidR="003A6AD8">
        <w:rPr>
          <w:rFonts w:ascii="Calibri" w:eastAsia="Arial" w:hAnsi="Calibri" w:cs="Arial"/>
          <w:b/>
        </w:rPr>
        <w:t>2</w:t>
      </w:r>
      <w:r w:rsidRPr="00317E9F">
        <w:rPr>
          <w:rFonts w:ascii="Calibri" w:eastAsia="Arial" w:hAnsi="Calibri" w:cs="Arial"/>
          <w:b/>
        </w:rPr>
        <w:t>.</w:t>
      </w:r>
      <w:r w:rsidR="00143E13">
        <w:rPr>
          <w:rFonts w:ascii="Calibri" w:eastAsia="Arial" w:hAnsi="Calibri" w:cs="Arial"/>
          <w:b/>
        </w:rPr>
        <w:t>1</w:t>
      </w:r>
      <w:r w:rsidR="00AD7F93">
        <w:rPr>
          <w:rFonts w:ascii="Calibri" w:eastAsia="Arial" w:hAnsi="Calibri" w:cs="Arial"/>
          <w:b/>
        </w:rPr>
        <w:t>7</w:t>
      </w:r>
      <w:r w:rsidR="002D330A">
        <w:rPr>
          <w:rFonts w:ascii="Calibri" w:eastAsia="Arial" w:hAnsi="Calibri" w:cs="Arial"/>
          <w:b/>
        </w:rPr>
        <w:t>.</w:t>
      </w:r>
      <w:r w:rsidRPr="00317E9F">
        <w:rPr>
          <w:rFonts w:ascii="Calibri" w:eastAsia="Arial" w:hAnsi="Calibri" w:cs="Arial"/>
        </w:rPr>
        <w:t xml:space="preserve"> Só se considera empate entre propostas iguais, não seguidas de lances. Lances equivalentes não serão considerados iguais, uma vez que a ordem de apresentação pelos licitantes é utilizada como um dos critérios de classificação.</w:t>
      </w:r>
    </w:p>
    <w:p w:rsidR="00F309F1" w:rsidRDefault="002D330A" w:rsidP="00B96043">
      <w:pPr>
        <w:tabs>
          <w:tab w:val="left" w:pos="1134"/>
        </w:tabs>
        <w:suppressAutoHyphens w:val="0"/>
        <w:autoSpaceDE w:val="0"/>
        <w:autoSpaceDN w:val="0"/>
        <w:adjustRightInd w:val="0"/>
        <w:jc w:val="both"/>
        <w:rPr>
          <w:rFonts w:ascii="Calibri" w:hAnsi="Calibri" w:cs="Arial"/>
          <w:b/>
          <w:bCs/>
          <w:color w:val="FF0000"/>
        </w:rPr>
      </w:pPr>
      <w:r w:rsidRPr="00F309F1">
        <w:rPr>
          <w:rFonts w:ascii="Calibri" w:eastAsia="Arial" w:hAnsi="Calibri" w:cs="Arial"/>
          <w:b/>
          <w:bCs/>
          <w:color w:val="000000"/>
        </w:rPr>
        <w:t>1</w:t>
      </w:r>
      <w:r w:rsidR="003A6AD8">
        <w:rPr>
          <w:rFonts w:ascii="Calibri" w:eastAsia="Arial" w:hAnsi="Calibri" w:cs="Arial"/>
          <w:b/>
          <w:bCs/>
          <w:color w:val="000000"/>
        </w:rPr>
        <w:t>2</w:t>
      </w:r>
      <w:r w:rsidRPr="00F309F1">
        <w:rPr>
          <w:rFonts w:ascii="Calibri" w:eastAsia="Arial" w:hAnsi="Calibri" w:cs="Arial"/>
          <w:b/>
          <w:bCs/>
          <w:color w:val="000000"/>
        </w:rPr>
        <w:t>.1</w:t>
      </w:r>
      <w:r w:rsidR="00AD7F93">
        <w:rPr>
          <w:rFonts w:ascii="Calibri" w:eastAsia="Arial" w:hAnsi="Calibri" w:cs="Arial"/>
          <w:b/>
          <w:bCs/>
          <w:color w:val="000000"/>
        </w:rPr>
        <w:t>8</w:t>
      </w:r>
      <w:r w:rsidRPr="00F309F1">
        <w:rPr>
          <w:rFonts w:ascii="Calibri" w:eastAsia="Arial" w:hAnsi="Calibri" w:cs="Arial"/>
          <w:b/>
          <w:bCs/>
          <w:color w:val="000000"/>
        </w:rPr>
        <w:t>.</w:t>
      </w:r>
      <w:r w:rsidRPr="00F309F1">
        <w:rPr>
          <w:rFonts w:ascii="Calibri" w:eastAsia="Arial" w:hAnsi="Calibri" w:cs="Arial"/>
          <w:color w:val="000000"/>
        </w:rPr>
        <w:t xml:space="preserve"> </w:t>
      </w:r>
      <w:r w:rsidRPr="00F309F1">
        <w:rPr>
          <w:rFonts w:ascii="Calibri" w:hAnsi="Calibri" w:cs="Arial"/>
          <w:color w:val="000000"/>
        </w:rPr>
        <w:t>Após a etapa de envio de lances, haverá a aplicação dos critérios de desempate previstos nos </w:t>
      </w:r>
      <w:hyperlink r:id="rId13" w:anchor="art44" w:history="1">
        <w:r w:rsidRPr="00F309F1">
          <w:rPr>
            <w:rStyle w:val="Hyperlink"/>
            <w:rFonts w:ascii="Calibri" w:eastAsia="ArialMT" w:hAnsi="Calibri" w:cs="Arial"/>
            <w:color w:val="000000"/>
            <w:u w:val="none"/>
          </w:rPr>
          <w:t>art. 44</w:t>
        </w:r>
      </w:hyperlink>
      <w:r w:rsidRPr="00F309F1">
        <w:rPr>
          <w:rFonts w:ascii="Calibri" w:hAnsi="Calibri" w:cs="Arial"/>
          <w:color w:val="000000"/>
        </w:rPr>
        <w:t> e </w:t>
      </w:r>
      <w:hyperlink r:id="rId14" w:anchor="art45" w:history="1">
        <w:r w:rsidRPr="00F309F1">
          <w:rPr>
            <w:rStyle w:val="Hyperlink"/>
            <w:rFonts w:ascii="Calibri" w:eastAsia="ArialMT" w:hAnsi="Calibri" w:cs="Arial"/>
            <w:color w:val="000000"/>
            <w:u w:val="none"/>
          </w:rPr>
          <w:t>art. 45 da Lei Complementar nº 123, de 14 de dezembro de 2006</w:t>
        </w:r>
      </w:hyperlink>
      <w:r w:rsidRPr="00F309F1">
        <w:rPr>
          <w:rFonts w:ascii="Calibri" w:hAnsi="Calibri" w:cs="Arial"/>
          <w:color w:val="000000"/>
        </w:rPr>
        <w:t>, seguido da aplicação do critério estabelecido no </w:t>
      </w:r>
      <w:hyperlink r:id="rId15" w:anchor="art3%C2%A72" w:history="1">
        <w:r w:rsidRPr="00F309F1">
          <w:rPr>
            <w:rStyle w:val="Hyperlink"/>
            <w:rFonts w:ascii="Calibri" w:eastAsia="ArialMT" w:hAnsi="Calibri" w:cs="Arial"/>
            <w:color w:val="000000"/>
            <w:u w:val="none"/>
          </w:rPr>
          <w:t>§ 2º do art. 3º da Lei nº 8.666, de 1993</w:t>
        </w:r>
      </w:hyperlink>
      <w:r w:rsidRPr="00F309F1">
        <w:rPr>
          <w:rFonts w:ascii="Calibri" w:hAnsi="Calibri" w:cs="Arial"/>
          <w:color w:val="000000"/>
        </w:rPr>
        <w:t>, se não houver licitante que atenda à primeira hipótese</w:t>
      </w:r>
      <w:r w:rsidRPr="00D80031">
        <w:rPr>
          <w:rFonts w:ascii="Calibri" w:hAnsi="Calibri" w:cs="Arial"/>
          <w:b/>
          <w:bCs/>
          <w:color w:val="000000"/>
        </w:rPr>
        <w:t>.</w:t>
      </w:r>
      <w:r w:rsidR="00344446" w:rsidRPr="00D80031">
        <w:rPr>
          <w:rFonts w:ascii="Calibri" w:hAnsi="Calibri" w:cs="Arial"/>
          <w:b/>
          <w:bCs/>
          <w:color w:val="000000"/>
        </w:rPr>
        <w:t xml:space="preserve"> </w:t>
      </w:r>
    </w:p>
    <w:p w:rsidR="00D6684A" w:rsidRPr="00F309F1" w:rsidRDefault="005C12C4" w:rsidP="00B96043">
      <w:pPr>
        <w:tabs>
          <w:tab w:val="left" w:pos="1134"/>
        </w:tabs>
        <w:suppressAutoHyphens w:val="0"/>
        <w:autoSpaceDE w:val="0"/>
        <w:autoSpaceDN w:val="0"/>
        <w:adjustRightInd w:val="0"/>
        <w:jc w:val="both"/>
        <w:rPr>
          <w:rFonts w:ascii="Arial" w:hAnsi="Arial" w:cs="Arial"/>
          <w:color w:val="000000"/>
        </w:rPr>
      </w:pPr>
      <w:r w:rsidRPr="00F309F1">
        <w:rPr>
          <w:rFonts w:ascii="Calibri" w:hAnsi="Calibri" w:cs="Arial"/>
          <w:b/>
          <w:bCs/>
          <w:color w:val="000000"/>
        </w:rPr>
        <w:t>1</w:t>
      </w:r>
      <w:r w:rsidR="003A6AD8">
        <w:rPr>
          <w:rFonts w:ascii="Calibri" w:hAnsi="Calibri" w:cs="Arial"/>
          <w:b/>
          <w:bCs/>
          <w:color w:val="000000"/>
        </w:rPr>
        <w:t>2</w:t>
      </w:r>
      <w:r w:rsidRPr="00F309F1">
        <w:rPr>
          <w:rFonts w:ascii="Calibri" w:hAnsi="Calibri" w:cs="Arial"/>
          <w:b/>
          <w:bCs/>
          <w:color w:val="000000"/>
        </w:rPr>
        <w:t>.1</w:t>
      </w:r>
      <w:r w:rsidR="00AD7F93">
        <w:rPr>
          <w:rFonts w:ascii="Calibri" w:hAnsi="Calibri" w:cs="Arial"/>
          <w:b/>
          <w:bCs/>
          <w:color w:val="000000"/>
        </w:rPr>
        <w:t>8</w:t>
      </w:r>
      <w:r w:rsidRPr="00F309F1">
        <w:rPr>
          <w:rFonts w:ascii="Calibri" w:hAnsi="Calibri" w:cs="Arial"/>
          <w:b/>
          <w:bCs/>
          <w:color w:val="000000"/>
        </w:rPr>
        <w:t>.1.</w:t>
      </w:r>
      <w:r w:rsidRPr="00F309F1">
        <w:rPr>
          <w:rFonts w:ascii="Calibri" w:hAnsi="Calibri" w:cs="Arial"/>
          <w:color w:val="000000"/>
        </w:rPr>
        <w:t xml:space="preserve"> Os critérios de desempate serão aplicados nos termos do item 12.19, caso não haja envio de lances após o início da fase competitiva.</w:t>
      </w:r>
      <w:r w:rsidR="00344446" w:rsidRPr="00F309F1">
        <w:rPr>
          <w:rFonts w:ascii="Calibri" w:hAnsi="Calibri" w:cs="Arial"/>
          <w:b/>
          <w:bCs/>
          <w:color w:val="FF0000"/>
        </w:rPr>
        <w:t xml:space="preserve"> </w:t>
      </w:r>
    </w:p>
    <w:p w:rsidR="000D3318" w:rsidRPr="00F309F1" w:rsidRDefault="005C12C4" w:rsidP="000D3318">
      <w:pPr>
        <w:tabs>
          <w:tab w:val="left" w:pos="1134"/>
        </w:tabs>
        <w:suppressAutoHyphens w:val="0"/>
        <w:autoSpaceDE w:val="0"/>
        <w:autoSpaceDN w:val="0"/>
        <w:adjustRightInd w:val="0"/>
        <w:jc w:val="both"/>
        <w:rPr>
          <w:rFonts w:ascii="Calibri" w:hAnsi="Calibri"/>
          <w:color w:val="FF0000"/>
        </w:rPr>
      </w:pPr>
      <w:r w:rsidRPr="00F309F1">
        <w:rPr>
          <w:rFonts w:ascii="Calibri" w:hAnsi="Calibri" w:cs="Arial"/>
          <w:b/>
          <w:bCs/>
          <w:color w:val="000000"/>
        </w:rPr>
        <w:t>1</w:t>
      </w:r>
      <w:r w:rsidR="003A6AD8">
        <w:rPr>
          <w:rFonts w:ascii="Calibri" w:hAnsi="Calibri" w:cs="Arial"/>
          <w:b/>
          <w:bCs/>
          <w:color w:val="000000"/>
        </w:rPr>
        <w:t>2</w:t>
      </w:r>
      <w:r w:rsidRPr="00F309F1">
        <w:rPr>
          <w:rFonts w:ascii="Calibri" w:hAnsi="Calibri" w:cs="Arial"/>
          <w:b/>
          <w:bCs/>
          <w:color w:val="000000"/>
        </w:rPr>
        <w:t>.1</w:t>
      </w:r>
      <w:r w:rsidR="00AD7F93">
        <w:rPr>
          <w:rFonts w:ascii="Calibri" w:hAnsi="Calibri" w:cs="Arial"/>
          <w:b/>
          <w:bCs/>
          <w:color w:val="000000"/>
        </w:rPr>
        <w:t>8</w:t>
      </w:r>
      <w:r w:rsidRPr="00F309F1">
        <w:rPr>
          <w:rFonts w:ascii="Calibri" w:hAnsi="Calibri" w:cs="Arial"/>
          <w:b/>
          <w:bCs/>
          <w:color w:val="000000"/>
        </w:rPr>
        <w:t>.2</w:t>
      </w:r>
      <w:r w:rsidRPr="00F309F1">
        <w:rPr>
          <w:rFonts w:ascii="Calibri" w:hAnsi="Calibri" w:cs="Arial"/>
          <w:color w:val="000000"/>
        </w:rPr>
        <w:t>. Na hipótese de persistir o empate, a proposta vencedora será sorteada pelo sistema eletrônico dentre as propostas empatadas.</w:t>
      </w:r>
      <w:r w:rsidR="00324197" w:rsidRPr="00F309F1">
        <w:rPr>
          <w:rFonts w:ascii="Calibri" w:hAnsi="Calibri" w:cs="Arial"/>
          <w:b/>
          <w:bCs/>
          <w:color w:val="FF0000"/>
        </w:rPr>
        <w:t xml:space="preserve"> </w:t>
      </w:r>
    </w:p>
    <w:p w:rsidR="000D3318" w:rsidRPr="00A513A5" w:rsidRDefault="000D3318" w:rsidP="000D3318">
      <w:pPr>
        <w:tabs>
          <w:tab w:val="left" w:pos="1134"/>
        </w:tabs>
        <w:suppressAutoHyphens w:val="0"/>
        <w:autoSpaceDE w:val="0"/>
        <w:autoSpaceDN w:val="0"/>
        <w:adjustRightInd w:val="0"/>
        <w:jc w:val="both"/>
        <w:rPr>
          <w:rFonts w:ascii="Calibri" w:hAnsi="Calibri"/>
          <w:color w:val="FF0000"/>
        </w:rPr>
      </w:pPr>
      <w:r w:rsidRPr="00F309F1">
        <w:rPr>
          <w:rFonts w:ascii="Calibri" w:hAnsi="Calibri" w:cs="Arial"/>
          <w:b/>
          <w:bCs/>
          <w:color w:val="000000"/>
        </w:rPr>
        <w:t>1</w:t>
      </w:r>
      <w:r w:rsidR="003A6AD8">
        <w:rPr>
          <w:rFonts w:ascii="Calibri" w:hAnsi="Calibri" w:cs="Arial"/>
          <w:b/>
          <w:bCs/>
          <w:color w:val="000000"/>
        </w:rPr>
        <w:t>2</w:t>
      </w:r>
      <w:r w:rsidRPr="00F309F1">
        <w:rPr>
          <w:rFonts w:ascii="Calibri" w:hAnsi="Calibri" w:cs="Arial"/>
          <w:b/>
          <w:bCs/>
          <w:color w:val="000000"/>
        </w:rPr>
        <w:t>.</w:t>
      </w:r>
      <w:r w:rsidR="00AD7F93">
        <w:rPr>
          <w:rFonts w:ascii="Calibri" w:hAnsi="Calibri" w:cs="Arial"/>
          <w:b/>
          <w:bCs/>
          <w:color w:val="000000"/>
        </w:rPr>
        <w:t>19</w:t>
      </w:r>
      <w:r w:rsidRPr="00F309F1">
        <w:rPr>
          <w:rFonts w:ascii="Calibri" w:hAnsi="Calibri" w:cs="Arial"/>
          <w:color w:val="000000"/>
        </w:rPr>
        <w:t xml:space="preserve">. Encerrada a análise quanto à aceitação da proposta, </w:t>
      </w:r>
      <w:r w:rsidR="00C15F71" w:rsidRPr="00F309F1">
        <w:rPr>
          <w:rFonts w:ascii="Calibri" w:hAnsi="Calibri" w:cs="Arial"/>
          <w:color w:val="000000"/>
        </w:rPr>
        <w:t>a</w:t>
      </w:r>
      <w:r w:rsidRPr="00F309F1">
        <w:rPr>
          <w:rFonts w:ascii="Calibri" w:hAnsi="Calibri" w:cs="Arial"/>
          <w:color w:val="000000"/>
        </w:rPr>
        <w:t xml:space="preserve"> pregoeir</w:t>
      </w:r>
      <w:r w:rsidR="00C15F71" w:rsidRPr="00F309F1">
        <w:rPr>
          <w:rFonts w:ascii="Calibri" w:hAnsi="Calibri" w:cs="Arial"/>
          <w:color w:val="000000"/>
        </w:rPr>
        <w:t>a</w:t>
      </w:r>
      <w:r w:rsidRPr="00F309F1">
        <w:rPr>
          <w:rFonts w:ascii="Calibri" w:hAnsi="Calibri" w:cs="Arial"/>
          <w:color w:val="000000"/>
        </w:rPr>
        <w:t xml:space="preserve"> verificará a habilitação do licitante, </w:t>
      </w:r>
      <w:r w:rsidRPr="00F309F1">
        <w:rPr>
          <w:rFonts w:ascii="Calibri" w:hAnsi="Calibri" w:cs="Arial"/>
          <w:color w:val="000000"/>
          <w:lang w:eastAsia="en-US"/>
        </w:rPr>
        <w:t>observado</w:t>
      </w:r>
      <w:r w:rsidRPr="00F309F1">
        <w:rPr>
          <w:rFonts w:ascii="Calibri" w:hAnsi="Calibri" w:cs="Arial"/>
          <w:color w:val="000000"/>
        </w:rPr>
        <w:t xml:space="preserve"> o disposto neste Edital</w:t>
      </w:r>
      <w:r w:rsidR="00F309F1">
        <w:rPr>
          <w:rFonts w:ascii="Calibri" w:hAnsi="Calibri" w:cs="Arial"/>
          <w:color w:val="000000"/>
        </w:rPr>
        <w:t>.</w:t>
      </w:r>
    </w:p>
    <w:p w:rsidR="00211C45" w:rsidRPr="00732614" w:rsidRDefault="00211C45" w:rsidP="00054017">
      <w:pPr>
        <w:tabs>
          <w:tab w:val="left" w:pos="1134"/>
        </w:tabs>
        <w:suppressAutoHyphens w:val="0"/>
        <w:autoSpaceDE w:val="0"/>
        <w:autoSpaceDN w:val="0"/>
        <w:adjustRightInd w:val="0"/>
        <w:jc w:val="both"/>
        <w:rPr>
          <w:rFonts w:ascii="Calibri" w:hAnsi="Calibri" w:cs="Arial"/>
          <w:color w:val="000000"/>
          <w:lang w:eastAsia="pt-BR"/>
        </w:rPr>
      </w:pPr>
    </w:p>
    <w:p w:rsidR="004065F6" w:rsidRPr="00732614" w:rsidRDefault="004065F6" w:rsidP="004D349D">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rPr>
      </w:pPr>
      <w:r w:rsidRPr="00732614">
        <w:rPr>
          <w:rFonts w:ascii="Calibri" w:hAnsi="Calibri" w:cs="Arial"/>
          <w:b/>
        </w:rPr>
        <w:t>1</w:t>
      </w:r>
      <w:r w:rsidR="003A6AD8">
        <w:rPr>
          <w:rFonts w:ascii="Calibri" w:hAnsi="Calibri" w:cs="Arial"/>
          <w:b/>
        </w:rPr>
        <w:t>3</w:t>
      </w:r>
      <w:r w:rsidRPr="00732614">
        <w:rPr>
          <w:rFonts w:ascii="Calibri" w:hAnsi="Calibri" w:cs="Arial"/>
          <w:b/>
        </w:rPr>
        <w:t xml:space="preserve">. </w:t>
      </w:r>
      <w:r w:rsidR="006D585F">
        <w:rPr>
          <w:rFonts w:ascii="Calibri" w:hAnsi="Calibri" w:cs="Arial"/>
          <w:b/>
        </w:rPr>
        <w:t>HABILITAÇÃO</w:t>
      </w:r>
    </w:p>
    <w:p w:rsidR="008A5684" w:rsidRPr="00317E9F" w:rsidRDefault="008A5684" w:rsidP="008A5684">
      <w:pPr>
        <w:pStyle w:val="PargrafodaLista"/>
        <w:suppressAutoHyphens w:val="0"/>
        <w:ind w:left="0"/>
        <w:contextualSpacing/>
        <w:jc w:val="both"/>
        <w:rPr>
          <w:rFonts w:ascii="Calibri" w:hAnsi="Calibri" w:cs="Arial"/>
        </w:rPr>
      </w:pPr>
      <w:r w:rsidRPr="00317E9F">
        <w:rPr>
          <w:rFonts w:ascii="Calibri" w:hAnsi="Calibri" w:cs="Arial"/>
          <w:b/>
        </w:rPr>
        <w:t>1</w:t>
      </w:r>
      <w:r w:rsidR="003A6AD8">
        <w:rPr>
          <w:rFonts w:ascii="Calibri" w:hAnsi="Calibri" w:cs="Arial"/>
          <w:b/>
        </w:rPr>
        <w:t>3</w:t>
      </w:r>
      <w:r w:rsidRPr="00317E9F">
        <w:rPr>
          <w:rFonts w:ascii="Calibri" w:hAnsi="Calibri" w:cs="Arial"/>
          <w:b/>
        </w:rPr>
        <w:t xml:space="preserve">.1. </w:t>
      </w:r>
      <w:r w:rsidRPr="00317E9F">
        <w:rPr>
          <w:rFonts w:ascii="Calibri" w:hAnsi="Calibri" w:cs="Arial"/>
        </w:rPr>
        <w:t>Como condição prévia ao exame da documentação de habilitação do licitante detentor da proposta c</w:t>
      </w:r>
      <w:r>
        <w:rPr>
          <w:rFonts w:ascii="Calibri" w:hAnsi="Calibri" w:cs="Arial"/>
        </w:rPr>
        <w:t>lassificada em primeiro lugar, a</w:t>
      </w:r>
      <w:r w:rsidRPr="00317E9F">
        <w:rPr>
          <w:rFonts w:ascii="Calibri" w:hAnsi="Calibri" w:cs="Arial"/>
        </w:rPr>
        <w:t xml:space="preserve"> Pregoeir</w:t>
      </w:r>
      <w:r>
        <w:rPr>
          <w:rFonts w:ascii="Calibri" w:hAnsi="Calibri" w:cs="Arial"/>
        </w:rPr>
        <w:t>a</w:t>
      </w:r>
      <w:r w:rsidRPr="00317E9F">
        <w:rPr>
          <w:rFonts w:ascii="Calibri" w:hAnsi="Calibri" w:cs="Arial"/>
        </w:rPr>
        <w:t xml:space="preserve"> verificará o eventual descumprimento das condições de participação, especialmente quanto à existência de sanção que impeça a participação no certame ou a futura contratação, mediante a consulta aos seguintes cadastros:</w:t>
      </w:r>
    </w:p>
    <w:p w:rsidR="008A5684" w:rsidRPr="00317E9F" w:rsidRDefault="008A5684" w:rsidP="008A5684">
      <w:pPr>
        <w:pStyle w:val="PargrafodaLista"/>
        <w:suppressAutoHyphens w:val="0"/>
        <w:ind w:left="0"/>
        <w:contextualSpacing/>
        <w:jc w:val="both"/>
        <w:rPr>
          <w:rFonts w:ascii="Calibri" w:hAnsi="Calibri" w:cs="Arial"/>
        </w:rPr>
      </w:pPr>
      <w:r w:rsidRPr="00317E9F">
        <w:rPr>
          <w:rFonts w:ascii="Calibri" w:hAnsi="Calibri" w:cs="Arial"/>
          <w:b/>
        </w:rPr>
        <w:t>1</w:t>
      </w:r>
      <w:r w:rsidR="003A6AD8">
        <w:rPr>
          <w:rFonts w:ascii="Calibri" w:hAnsi="Calibri" w:cs="Arial"/>
          <w:b/>
        </w:rPr>
        <w:t>3</w:t>
      </w:r>
      <w:r w:rsidRPr="00317E9F">
        <w:rPr>
          <w:rFonts w:ascii="Calibri" w:hAnsi="Calibri" w:cs="Arial"/>
          <w:b/>
        </w:rPr>
        <w:t>.1.1</w:t>
      </w:r>
      <w:r w:rsidRPr="00317E9F">
        <w:rPr>
          <w:rFonts w:ascii="Calibri" w:hAnsi="Calibri" w:cs="Arial"/>
        </w:rPr>
        <w:t>. SICAF;</w:t>
      </w:r>
    </w:p>
    <w:p w:rsidR="00492EAF" w:rsidRPr="00F309F1" w:rsidRDefault="00492EAF" w:rsidP="00492EAF">
      <w:pPr>
        <w:pStyle w:val="PargrafodaLista"/>
        <w:suppressAutoHyphens w:val="0"/>
        <w:ind w:left="0"/>
        <w:jc w:val="both"/>
        <w:rPr>
          <w:rFonts w:ascii="Calibri" w:hAnsi="Calibri" w:cs="Arial"/>
        </w:rPr>
      </w:pPr>
      <w:r w:rsidRPr="00F309F1">
        <w:rPr>
          <w:rFonts w:ascii="Calibri" w:hAnsi="Calibri" w:cs="Arial"/>
          <w:b/>
          <w:bCs/>
        </w:rPr>
        <w:t>1</w:t>
      </w:r>
      <w:r w:rsidR="003A6AD8">
        <w:rPr>
          <w:rFonts w:ascii="Calibri" w:hAnsi="Calibri" w:cs="Arial"/>
          <w:b/>
          <w:bCs/>
        </w:rPr>
        <w:t>3</w:t>
      </w:r>
      <w:r w:rsidRPr="00F309F1">
        <w:rPr>
          <w:rFonts w:ascii="Calibri" w:hAnsi="Calibri" w:cs="Arial"/>
          <w:b/>
          <w:bCs/>
        </w:rPr>
        <w:t>.1.2</w:t>
      </w:r>
      <w:r w:rsidRPr="00F309F1">
        <w:rPr>
          <w:rFonts w:ascii="Calibri" w:hAnsi="Calibri" w:cs="Arial"/>
        </w:rPr>
        <w:t>. Consulta Consolidada de Pessoa Jurídica do Tribunal de Contas da União (</w:t>
      </w:r>
      <w:hyperlink r:id="rId16" w:history="1">
        <w:r w:rsidRPr="00F309F1">
          <w:rPr>
            <w:rStyle w:val="Hyperlink"/>
            <w:rFonts w:ascii="Calibri" w:hAnsi="Calibri" w:cs="Arial"/>
          </w:rPr>
          <w:t>https://certidoes-apf.apps.tcu.gov.br/</w:t>
        </w:r>
      </w:hyperlink>
      <w:r w:rsidRPr="00F309F1">
        <w:rPr>
          <w:rFonts w:ascii="Calibri" w:hAnsi="Calibri" w:cs="Arial"/>
        </w:rPr>
        <w:t xml:space="preserve">) </w:t>
      </w:r>
    </w:p>
    <w:p w:rsidR="008A5684" w:rsidRPr="00317E9F" w:rsidRDefault="008A5684" w:rsidP="00492EAF">
      <w:pPr>
        <w:pStyle w:val="PargrafodaLista"/>
        <w:suppressAutoHyphens w:val="0"/>
        <w:ind w:left="0"/>
        <w:contextualSpacing/>
        <w:jc w:val="both"/>
        <w:rPr>
          <w:rFonts w:ascii="Calibri" w:hAnsi="Calibri" w:cs="Arial"/>
        </w:rPr>
      </w:pPr>
      <w:r w:rsidRPr="00317E9F">
        <w:rPr>
          <w:rFonts w:ascii="Calibri" w:hAnsi="Calibri" w:cs="Arial"/>
          <w:b/>
        </w:rPr>
        <w:t>1</w:t>
      </w:r>
      <w:r w:rsidR="003A6AD8">
        <w:rPr>
          <w:rFonts w:ascii="Calibri" w:hAnsi="Calibri" w:cs="Arial"/>
          <w:b/>
        </w:rPr>
        <w:t>3</w:t>
      </w:r>
      <w:r w:rsidRPr="00317E9F">
        <w:rPr>
          <w:rFonts w:ascii="Calibri" w:hAnsi="Calibri" w:cs="Arial"/>
          <w:b/>
        </w:rPr>
        <w:t>.1.</w:t>
      </w:r>
      <w:r w:rsidR="006C3962">
        <w:rPr>
          <w:rFonts w:ascii="Calibri" w:hAnsi="Calibri" w:cs="Arial"/>
          <w:b/>
        </w:rPr>
        <w:t>3</w:t>
      </w:r>
      <w:r w:rsidRPr="00317E9F">
        <w:rPr>
          <w:rFonts w:ascii="Calibri" w:hAnsi="Calibri" w:cs="Arial"/>
          <w:b/>
        </w:rPr>
        <w:t xml:space="preserve">. </w:t>
      </w:r>
      <w:r w:rsidRPr="00317E9F">
        <w:rPr>
          <w:rFonts w:ascii="Calibri" w:hAnsi="Calibri" w:cs="Arial"/>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8A5684" w:rsidRPr="00317E9F" w:rsidRDefault="008A5684" w:rsidP="008A5684">
      <w:pPr>
        <w:pStyle w:val="PargrafodaLista"/>
        <w:keepNext/>
        <w:shd w:val="clear" w:color="auto" w:fill="FFFFFF"/>
        <w:tabs>
          <w:tab w:val="left" w:pos="-12"/>
          <w:tab w:val="left" w:pos="708"/>
        </w:tabs>
        <w:overflowPunct w:val="0"/>
        <w:ind w:left="0"/>
        <w:contextualSpacing/>
        <w:jc w:val="both"/>
        <w:textAlignment w:val="baseline"/>
        <w:rPr>
          <w:rFonts w:ascii="Calibri" w:hAnsi="Calibri" w:cs="Arial"/>
        </w:rPr>
      </w:pPr>
      <w:r w:rsidRPr="00317E9F">
        <w:rPr>
          <w:rFonts w:ascii="Calibri" w:hAnsi="Calibri" w:cs="Arial"/>
          <w:b/>
        </w:rPr>
        <w:t>1</w:t>
      </w:r>
      <w:r w:rsidR="003A6AD8">
        <w:rPr>
          <w:rFonts w:ascii="Calibri" w:hAnsi="Calibri" w:cs="Arial"/>
          <w:b/>
        </w:rPr>
        <w:t>3</w:t>
      </w:r>
      <w:r w:rsidRPr="00317E9F">
        <w:rPr>
          <w:rFonts w:ascii="Calibri" w:hAnsi="Calibri" w:cs="Arial"/>
          <w:b/>
        </w:rPr>
        <w:t>.1.</w:t>
      </w:r>
      <w:r w:rsidR="006C3962">
        <w:rPr>
          <w:rFonts w:ascii="Calibri" w:hAnsi="Calibri" w:cs="Arial"/>
          <w:b/>
        </w:rPr>
        <w:t>4</w:t>
      </w:r>
      <w:r w:rsidRPr="00317E9F">
        <w:rPr>
          <w:rFonts w:ascii="Calibri" w:hAnsi="Calibri" w:cs="Arial"/>
          <w:b/>
        </w:rPr>
        <w:t xml:space="preserve">. </w:t>
      </w:r>
      <w:r w:rsidRPr="00317E9F">
        <w:rPr>
          <w:rFonts w:ascii="Calibri" w:hAnsi="Calibri" w:cs="Arial"/>
        </w:rPr>
        <w:t>Caso conste na Consulta de Situação do Fornecedor a existência de Ocorrências Impeditivas Indiretas, o gestor diligenciará para verificar se houve fraude por parte das empresas apontadas no Relatório de Ocorrências Impeditivas Indiretas.</w:t>
      </w:r>
    </w:p>
    <w:p w:rsidR="008A5684" w:rsidRPr="00317E9F" w:rsidRDefault="008A5684" w:rsidP="008A5684">
      <w:pPr>
        <w:pStyle w:val="PargrafodaLista"/>
        <w:keepNext/>
        <w:shd w:val="clear" w:color="auto" w:fill="FFFFFF"/>
        <w:tabs>
          <w:tab w:val="left" w:pos="-12"/>
          <w:tab w:val="left" w:pos="708"/>
        </w:tabs>
        <w:overflowPunct w:val="0"/>
        <w:ind w:left="0"/>
        <w:contextualSpacing/>
        <w:jc w:val="both"/>
        <w:textAlignment w:val="baseline"/>
        <w:rPr>
          <w:rFonts w:ascii="Calibri" w:hAnsi="Calibri" w:cs="Arial"/>
        </w:rPr>
      </w:pPr>
      <w:r w:rsidRPr="00317E9F">
        <w:rPr>
          <w:rFonts w:ascii="Calibri" w:hAnsi="Calibri" w:cs="Arial"/>
          <w:b/>
        </w:rPr>
        <w:t>1</w:t>
      </w:r>
      <w:r w:rsidR="003A6AD8">
        <w:rPr>
          <w:rFonts w:ascii="Calibri" w:hAnsi="Calibri" w:cs="Arial"/>
          <w:b/>
        </w:rPr>
        <w:t>3</w:t>
      </w:r>
      <w:r w:rsidRPr="00317E9F">
        <w:rPr>
          <w:rFonts w:ascii="Calibri" w:hAnsi="Calibri" w:cs="Arial"/>
          <w:b/>
        </w:rPr>
        <w:t>.1.</w:t>
      </w:r>
      <w:r w:rsidR="006C3962">
        <w:rPr>
          <w:rFonts w:ascii="Calibri" w:hAnsi="Calibri" w:cs="Arial"/>
          <w:b/>
        </w:rPr>
        <w:t>4</w:t>
      </w:r>
      <w:r w:rsidRPr="00317E9F">
        <w:rPr>
          <w:rFonts w:ascii="Calibri" w:hAnsi="Calibri" w:cs="Arial"/>
          <w:b/>
        </w:rPr>
        <w:t>.1</w:t>
      </w:r>
      <w:r w:rsidRPr="00317E9F">
        <w:rPr>
          <w:rFonts w:ascii="Calibri" w:hAnsi="Calibri" w:cs="Arial"/>
        </w:rPr>
        <w:t>. A tentativa de burla será verificada por meio dos vínculos societários, linhas de fornecimento similares, dentre outros.</w:t>
      </w:r>
    </w:p>
    <w:p w:rsidR="008A5684" w:rsidRPr="00317E9F" w:rsidRDefault="008A5684" w:rsidP="008A5684">
      <w:pPr>
        <w:pStyle w:val="PargrafodaLista"/>
        <w:keepNext/>
        <w:shd w:val="clear" w:color="auto" w:fill="FFFFFF"/>
        <w:tabs>
          <w:tab w:val="left" w:pos="-12"/>
          <w:tab w:val="left" w:pos="708"/>
        </w:tabs>
        <w:overflowPunct w:val="0"/>
        <w:ind w:left="0"/>
        <w:contextualSpacing/>
        <w:jc w:val="both"/>
        <w:textAlignment w:val="baseline"/>
        <w:rPr>
          <w:rFonts w:ascii="Calibri" w:hAnsi="Calibri" w:cs="Arial"/>
        </w:rPr>
      </w:pPr>
      <w:r w:rsidRPr="00317E9F">
        <w:rPr>
          <w:rFonts w:ascii="Calibri" w:hAnsi="Calibri" w:cs="Arial"/>
          <w:b/>
        </w:rPr>
        <w:t>1</w:t>
      </w:r>
      <w:r w:rsidR="003A6AD8">
        <w:rPr>
          <w:rFonts w:ascii="Calibri" w:hAnsi="Calibri" w:cs="Arial"/>
          <w:b/>
        </w:rPr>
        <w:t>3</w:t>
      </w:r>
      <w:r w:rsidRPr="00317E9F">
        <w:rPr>
          <w:rFonts w:ascii="Calibri" w:hAnsi="Calibri" w:cs="Arial"/>
          <w:b/>
        </w:rPr>
        <w:t>.1.</w:t>
      </w:r>
      <w:r w:rsidR="006C3962">
        <w:rPr>
          <w:rFonts w:ascii="Calibri" w:hAnsi="Calibri" w:cs="Arial"/>
          <w:b/>
        </w:rPr>
        <w:t>4</w:t>
      </w:r>
      <w:r w:rsidR="00E52133">
        <w:rPr>
          <w:rFonts w:ascii="Calibri" w:hAnsi="Calibri" w:cs="Arial"/>
          <w:b/>
        </w:rPr>
        <w:t>.2</w:t>
      </w:r>
      <w:r>
        <w:rPr>
          <w:rFonts w:ascii="Calibri" w:hAnsi="Calibri" w:cs="Arial"/>
        </w:rPr>
        <w:t>. O</w:t>
      </w:r>
      <w:r w:rsidRPr="00317E9F">
        <w:rPr>
          <w:rFonts w:ascii="Calibri" w:hAnsi="Calibri" w:cs="Arial"/>
        </w:rPr>
        <w:t xml:space="preserve"> licitante será convocad</w:t>
      </w:r>
      <w:r>
        <w:rPr>
          <w:rFonts w:ascii="Calibri" w:hAnsi="Calibri" w:cs="Arial"/>
        </w:rPr>
        <w:t>o</w:t>
      </w:r>
      <w:r w:rsidRPr="00317E9F">
        <w:rPr>
          <w:rFonts w:ascii="Calibri" w:hAnsi="Calibri" w:cs="Arial"/>
        </w:rPr>
        <w:t xml:space="preserve"> para manifestação previamente à sua desclassificação.</w:t>
      </w:r>
    </w:p>
    <w:p w:rsidR="008A5684" w:rsidRDefault="008A5684" w:rsidP="00245257">
      <w:pPr>
        <w:tabs>
          <w:tab w:val="left" w:pos="1134"/>
        </w:tabs>
        <w:suppressAutoHyphens w:val="0"/>
        <w:contextualSpacing/>
        <w:jc w:val="both"/>
        <w:rPr>
          <w:rFonts w:ascii="Calibri" w:hAnsi="Calibri" w:cs="Arial"/>
        </w:rPr>
      </w:pPr>
      <w:r w:rsidRPr="00317E9F">
        <w:rPr>
          <w:rFonts w:ascii="Calibri" w:hAnsi="Calibri" w:cs="Arial"/>
          <w:b/>
        </w:rPr>
        <w:t>1</w:t>
      </w:r>
      <w:r w:rsidR="003A6AD8">
        <w:rPr>
          <w:rFonts w:ascii="Calibri" w:hAnsi="Calibri" w:cs="Arial"/>
          <w:b/>
        </w:rPr>
        <w:t>3</w:t>
      </w:r>
      <w:r w:rsidRPr="00317E9F">
        <w:rPr>
          <w:rFonts w:ascii="Calibri" w:hAnsi="Calibri" w:cs="Arial"/>
          <w:b/>
        </w:rPr>
        <w:t>.1.</w:t>
      </w:r>
      <w:r w:rsidR="006C3962">
        <w:rPr>
          <w:rFonts w:ascii="Calibri" w:hAnsi="Calibri" w:cs="Arial"/>
          <w:b/>
        </w:rPr>
        <w:t>5</w:t>
      </w:r>
      <w:r w:rsidRPr="00317E9F">
        <w:rPr>
          <w:rFonts w:ascii="Calibri" w:hAnsi="Calibri" w:cs="Arial"/>
        </w:rPr>
        <w:t xml:space="preserve">. Constatada a existência de sanção, </w:t>
      </w:r>
      <w:r>
        <w:rPr>
          <w:rFonts w:ascii="Calibri" w:hAnsi="Calibri" w:cs="Arial"/>
        </w:rPr>
        <w:t>a</w:t>
      </w:r>
      <w:r w:rsidRPr="00317E9F">
        <w:rPr>
          <w:rFonts w:ascii="Calibri" w:hAnsi="Calibri" w:cs="Arial"/>
        </w:rPr>
        <w:t xml:space="preserve"> Pregoeir</w:t>
      </w:r>
      <w:r>
        <w:rPr>
          <w:rFonts w:ascii="Calibri" w:hAnsi="Calibri" w:cs="Arial"/>
        </w:rPr>
        <w:t>a</w:t>
      </w:r>
      <w:r w:rsidRPr="00317E9F">
        <w:rPr>
          <w:rFonts w:ascii="Calibri" w:hAnsi="Calibri" w:cs="Arial"/>
        </w:rPr>
        <w:t xml:space="preserve"> reputará o licitante inabilitado, por falta de condição de participação.</w:t>
      </w:r>
    </w:p>
    <w:p w:rsidR="00245257" w:rsidRPr="00F309F1" w:rsidRDefault="00245257" w:rsidP="00245257">
      <w:pPr>
        <w:pStyle w:val="PargrafodaLista"/>
        <w:suppressAutoHyphens w:val="0"/>
        <w:ind w:left="0"/>
        <w:jc w:val="both"/>
        <w:rPr>
          <w:rFonts w:ascii="Calibri" w:hAnsi="Calibri" w:cs="Arial"/>
          <w:b/>
          <w:color w:val="FF0000"/>
        </w:rPr>
      </w:pPr>
      <w:r w:rsidRPr="00F309F1">
        <w:rPr>
          <w:rFonts w:ascii="Calibri" w:hAnsi="Calibri" w:cs="Arial"/>
          <w:b/>
          <w:bCs/>
        </w:rPr>
        <w:lastRenderedPageBreak/>
        <w:t>1</w:t>
      </w:r>
      <w:r w:rsidR="003A6AD8">
        <w:rPr>
          <w:rFonts w:ascii="Calibri" w:hAnsi="Calibri" w:cs="Arial"/>
          <w:b/>
          <w:bCs/>
        </w:rPr>
        <w:t>3</w:t>
      </w:r>
      <w:r w:rsidRPr="00F309F1">
        <w:rPr>
          <w:rFonts w:ascii="Calibri" w:hAnsi="Calibri" w:cs="Arial"/>
          <w:b/>
          <w:bCs/>
        </w:rPr>
        <w:t>.1.</w:t>
      </w:r>
      <w:r w:rsidR="006C3962">
        <w:rPr>
          <w:rFonts w:ascii="Calibri" w:hAnsi="Calibri" w:cs="Arial"/>
          <w:b/>
          <w:bCs/>
        </w:rPr>
        <w:t>6</w:t>
      </w:r>
      <w:r w:rsidRPr="00F309F1">
        <w:rPr>
          <w:rFonts w:ascii="Calibri" w:hAnsi="Calibri" w:cs="Arial"/>
        </w:rPr>
        <w:t xml:space="preserve">. </w:t>
      </w:r>
      <w:r w:rsidRPr="00F309F1">
        <w:rPr>
          <w:rFonts w:ascii="Calibri" w:hAnsi="Calibri" w:cs="Arial"/>
          <w:bCs/>
          <w:color w:val="000000"/>
        </w:rPr>
        <w:t xml:space="preserve">No caso de inabilitação, haverá nova verificação, pelo sistema, da eventual ocorrência do empate ficto, previsto nos </w:t>
      </w:r>
      <w:proofErr w:type="spellStart"/>
      <w:r w:rsidRPr="00F309F1">
        <w:rPr>
          <w:rFonts w:ascii="Calibri" w:hAnsi="Calibri" w:cs="Arial"/>
          <w:bCs/>
          <w:color w:val="000000"/>
        </w:rPr>
        <w:t>arts</w:t>
      </w:r>
      <w:proofErr w:type="spellEnd"/>
      <w:r w:rsidRPr="00F309F1">
        <w:rPr>
          <w:rFonts w:ascii="Calibri" w:hAnsi="Calibri" w:cs="Arial"/>
          <w:bCs/>
          <w:color w:val="000000"/>
        </w:rPr>
        <w:t xml:space="preserve">. 44 e 45 da Lei Complementar nº 123, de 2006, seguindo-se a disciplina antes estabelecida para aceitação da proposta subsequente. </w:t>
      </w:r>
    </w:p>
    <w:p w:rsidR="00A5248A" w:rsidRPr="00F309F1" w:rsidRDefault="00A5248A" w:rsidP="00245257">
      <w:pPr>
        <w:pStyle w:val="PargrafodaLista"/>
        <w:suppressAutoHyphens w:val="0"/>
        <w:ind w:left="0"/>
        <w:jc w:val="both"/>
        <w:rPr>
          <w:rFonts w:ascii="Calibri" w:hAnsi="Calibri" w:cs="Arial"/>
          <w:b/>
          <w:bCs/>
          <w:color w:val="FF0000"/>
        </w:rPr>
      </w:pPr>
      <w:r w:rsidRPr="00F309F1">
        <w:rPr>
          <w:rFonts w:ascii="Calibri" w:hAnsi="Calibri" w:cs="Arial"/>
          <w:b/>
          <w:bCs/>
          <w:color w:val="000000"/>
        </w:rPr>
        <w:t>1</w:t>
      </w:r>
      <w:r w:rsidR="003A6AD8">
        <w:rPr>
          <w:rFonts w:ascii="Calibri" w:hAnsi="Calibri" w:cs="Arial"/>
          <w:b/>
          <w:bCs/>
          <w:color w:val="000000"/>
        </w:rPr>
        <w:t>3</w:t>
      </w:r>
      <w:r w:rsidRPr="00F309F1">
        <w:rPr>
          <w:rFonts w:ascii="Calibri" w:hAnsi="Calibri" w:cs="Arial"/>
          <w:b/>
          <w:bCs/>
          <w:color w:val="000000"/>
        </w:rPr>
        <w:t>.</w:t>
      </w:r>
      <w:r w:rsidR="009E39FE" w:rsidRPr="00F309F1">
        <w:rPr>
          <w:rFonts w:ascii="Calibri" w:hAnsi="Calibri" w:cs="Arial"/>
          <w:b/>
          <w:bCs/>
          <w:color w:val="000000"/>
        </w:rPr>
        <w:t>1.</w:t>
      </w:r>
      <w:r w:rsidR="006C3962">
        <w:rPr>
          <w:rFonts w:ascii="Calibri" w:hAnsi="Calibri" w:cs="Arial"/>
          <w:b/>
          <w:bCs/>
          <w:color w:val="000000"/>
        </w:rPr>
        <w:t>7</w:t>
      </w:r>
      <w:r w:rsidRPr="00F309F1">
        <w:rPr>
          <w:rFonts w:ascii="Calibri" w:hAnsi="Calibri" w:cs="Arial"/>
          <w:b/>
          <w:bCs/>
          <w:color w:val="000000"/>
        </w:rPr>
        <w:t>.</w:t>
      </w:r>
      <w:r w:rsidRPr="00F309F1">
        <w:rPr>
          <w:rFonts w:ascii="Calibri" w:hAnsi="Calibri" w:cs="Arial"/>
          <w:color w:val="000000"/>
        </w:rPr>
        <w:t xml:space="preserve"> Caso atendidas as condições de participação, </w:t>
      </w:r>
      <w:r w:rsidRPr="00F309F1">
        <w:rPr>
          <w:rFonts w:ascii="Calibri" w:hAnsi="Calibri" w:cs="Arial"/>
        </w:rPr>
        <w:t xml:space="preserve">a habilitação do licitante será verificada por meio do SICAF, nos documentos por ele abrangidos em relação à habilitação jurídica, à regularidade fiscal e trabalhista, à qualificação econômica financeira e habilitação técnica, conforme o disposto na Instrução Normativa SEGES/MP nº </w:t>
      </w:r>
      <w:r w:rsidRPr="00D80031">
        <w:rPr>
          <w:rFonts w:ascii="Calibri" w:hAnsi="Calibri" w:cs="Arial"/>
          <w:color w:val="000000"/>
        </w:rPr>
        <w:t>03, de 2018</w:t>
      </w:r>
      <w:r w:rsidRPr="00F309F1">
        <w:rPr>
          <w:rFonts w:ascii="Calibri" w:hAnsi="Calibri" w:cs="Arial"/>
          <w:b/>
          <w:bCs/>
          <w:color w:val="FF0000"/>
        </w:rPr>
        <w:t xml:space="preserve"> </w:t>
      </w:r>
    </w:p>
    <w:p w:rsidR="00A5248A" w:rsidRPr="00D80031" w:rsidRDefault="00A5248A" w:rsidP="00A5248A">
      <w:pPr>
        <w:suppressAutoHyphens w:val="0"/>
        <w:contextualSpacing/>
        <w:jc w:val="both"/>
        <w:rPr>
          <w:rFonts w:ascii="Calibri" w:hAnsi="Calibri" w:cs="Arial"/>
          <w:color w:val="000000"/>
        </w:rPr>
      </w:pPr>
      <w:r w:rsidRPr="00F309F1">
        <w:rPr>
          <w:rFonts w:ascii="Calibri" w:hAnsi="Calibri" w:cs="Arial"/>
          <w:b/>
          <w:bCs/>
          <w:color w:val="000000"/>
        </w:rPr>
        <w:t>1</w:t>
      </w:r>
      <w:r w:rsidR="003A6AD8">
        <w:rPr>
          <w:rFonts w:ascii="Calibri" w:hAnsi="Calibri" w:cs="Arial"/>
          <w:b/>
          <w:bCs/>
          <w:color w:val="000000"/>
        </w:rPr>
        <w:t>3</w:t>
      </w:r>
      <w:r w:rsidRPr="00F309F1">
        <w:rPr>
          <w:rFonts w:ascii="Calibri" w:hAnsi="Calibri" w:cs="Arial"/>
          <w:b/>
          <w:bCs/>
          <w:color w:val="000000"/>
        </w:rPr>
        <w:t>.</w:t>
      </w:r>
      <w:r w:rsidR="009E39FE" w:rsidRPr="00F309F1">
        <w:rPr>
          <w:rFonts w:ascii="Calibri" w:hAnsi="Calibri" w:cs="Arial"/>
          <w:b/>
          <w:bCs/>
          <w:color w:val="000000"/>
        </w:rPr>
        <w:t>1.</w:t>
      </w:r>
      <w:r w:rsidR="006C3962">
        <w:rPr>
          <w:rFonts w:ascii="Calibri" w:hAnsi="Calibri" w:cs="Arial"/>
          <w:b/>
          <w:bCs/>
          <w:color w:val="000000"/>
        </w:rPr>
        <w:t>8</w:t>
      </w:r>
      <w:r w:rsidRPr="00F309F1">
        <w:rPr>
          <w:rFonts w:ascii="Calibri" w:hAnsi="Calibri" w:cs="Arial"/>
          <w:color w:val="000000"/>
        </w:rPr>
        <w:t xml:space="preserve">. É dever do licitante atualizar previamente as comprovações constantes do SICAF para que estejam vigentes na data da abertura da sessão pública, ou encaminhar, em conjunto com a apresentação da proposta, a respectiva documentação </w:t>
      </w:r>
      <w:r w:rsidRPr="00D80031">
        <w:rPr>
          <w:rFonts w:ascii="Calibri" w:hAnsi="Calibri" w:cs="Arial"/>
          <w:color w:val="000000"/>
        </w:rPr>
        <w:t>atualizada</w:t>
      </w:r>
      <w:r w:rsidR="00F309F1" w:rsidRPr="00D80031">
        <w:rPr>
          <w:rFonts w:ascii="Calibri" w:hAnsi="Calibri" w:cs="Arial"/>
          <w:b/>
          <w:bCs/>
          <w:color w:val="000000"/>
        </w:rPr>
        <w:t>.</w:t>
      </w:r>
    </w:p>
    <w:p w:rsidR="00A5248A" w:rsidRPr="00CF27D1" w:rsidRDefault="00A5248A" w:rsidP="00A5248A">
      <w:pPr>
        <w:pStyle w:val="PargrafodaLista"/>
        <w:suppressAutoHyphens w:val="0"/>
        <w:ind w:left="0"/>
        <w:contextualSpacing/>
        <w:jc w:val="both"/>
        <w:rPr>
          <w:rFonts w:ascii="Calibri" w:hAnsi="Calibri" w:cs="Arial"/>
          <w:b/>
          <w:bCs/>
          <w:color w:val="FF0000"/>
        </w:rPr>
      </w:pPr>
      <w:r w:rsidRPr="00D80031">
        <w:rPr>
          <w:rFonts w:ascii="Calibri" w:hAnsi="Calibri" w:cs="Arial"/>
          <w:b/>
          <w:bCs/>
          <w:color w:val="000000"/>
        </w:rPr>
        <w:t>1</w:t>
      </w:r>
      <w:r w:rsidR="003A6AD8">
        <w:rPr>
          <w:rFonts w:ascii="Calibri" w:hAnsi="Calibri" w:cs="Arial"/>
          <w:b/>
          <w:bCs/>
          <w:color w:val="000000"/>
        </w:rPr>
        <w:t>3</w:t>
      </w:r>
      <w:r w:rsidR="00FF65D6" w:rsidRPr="00D80031">
        <w:rPr>
          <w:rFonts w:ascii="Calibri" w:hAnsi="Calibri" w:cs="Arial"/>
          <w:b/>
          <w:bCs/>
          <w:color w:val="000000"/>
        </w:rPr>
        <w:t>.</w:t>
      </w:r>
      <w:r w:rsidR="009E39FE" w:rsidRPr="00D80031">
        <w:rPr>
          <w:rFonts w:ascii="Calibri" w:hAnsi="Calibri" w:cs="Arial"/>
          <w:b/>
          <w:bCs/>
          <w:color w:val="000000"/>
        </w:rPr>
        <w:t>1.</w:t>
      </w:r>
      <w:r w:rsidR="006C3962" w:rsidRPr="00D80031">
        <w:rPr>
          <w:rFonts w:ascii="Calibri" w:hAnsi="Calibri" w:cs="Arial"/>
          <w:b/>
          <w:bCs/>
          <w:color w:val="000000"/>
        </w:rPr>
        <w:t>8</w:t>
      </w:r>
      <w:r w:rsidRPr="00D80031">
        <w:rPr>
          <w:rFonts w:ascii="Calibri" w:hAnsi="Calibri" w:cs="Arial"/>
          <w:b/>
          <w:bCs/>
          <w:color w:val="000000"/>
        </w:rPr>
        <w:t>.</w:t>
      </w:r>
      <w:r w:rsidR="00477A1A" w:rsidRPr="00D80031">
        <w:rPr>
          <w:rFonts w:ascii="Calibri" w:hAnsi="Calibri" w:cs="Arial"/>
          <w:b/>
          <w:bCs/>
          <w:color w:val="000000"/>
        </w:rPr>
        <w:t>1.</w:t>
      </w:r>
      <w:r w:rsidRPr="00D80031">
        <w:rPr>
          <w:rFonts w:ascii="Calibri" w:hAnsi="Calibri" w:cs="Arial"/>
          <w:color w:val="000000"/>
        </w:rPr>
        <w:t xml:space="preserve"> O descumprimento do subitem</w:t>
      </w:r>
      <w:r w:rsidRPr="00F309F1">
        <w:rPr>
          <w:rFonts w:ascii="Calibri" w:hAnsi="Calibri" w:cs="Arial"/>
          <w:color w:val="000000"/>
        </w:rPr>
        <w:t xml:space="preserve"> acima implicará a inabilitação do licitante, exceto se a consulta aos sítios eletrônicos oficiais emissores de certidões feita pelo Pregoeiro lograr êxito em encontrar </w:t>
      </w:r>
      <w:proofErr w:type="gramStart"/>
      <w:r w:rsidRPr="00F309F1">
        <w:rPr>
          <w:rFonts w:ascii="Calibri" w:hAnsi="Calibri" w:cs="Arial"/>
          <w:color w:val="000000"/>
        </w:rPr>
        <w:t>a(</w:t>
      </w:r>
      <w:proofErr w:type="gramEnd"/>
      <w:r w:rsidRPr="00F309F1">
        <w:rPr>
          <w:rFonts w:ascii="Calibri" w:hAnsi="Calibri" w:cs="Arial"/>
          <w:color w:val="000000"/>
        </w:rPr>
        <w:t>s) certidão(</w:t>
      </w:r>
      <w:proofErr w:type="spellStart"/>
      <w:r w:rsidRPr="00F309F1">
        <w:rPr>
          <w:rFonts w:ascii="Calibri" w:hAnsi="Calibri" w:cs="Arial"/>
          <w:color w:val="000000"/>
        </w:rPr>
        <w:t>ões</w:t>
      </w:r>
      <w:proofErr w:type="spellEnd"/>
      <w:r w:rsidRPr="00F309F1">
        <w:rPr>
          <w:rFonts w:ascii="Calibri" w:hAnsi="Calibri" w:cs="Arial"/>
          <w:color w:val="000000"/>
        </w:rPr>
        <w:t xml:space="preserve">) </w:t>
      </w:r>
      <w:r w:rsidRPr="00CF27D1">
        <w:rPr>
          <w:rFonts w:ascii="Calibri" w:hAnsi="Calibri" w:cs="Arial"/>
          <w:color w:val="000000"/>
        </w:rPr>
        <w:t>válida(s), conforme art. 43, §3º, do Decreto 10.024, de 2019</w:t>
      </w:r>
      <w:r w:rsidR="00477A1A" w:rsidRPr="00CF27D1">
        <w:rPr>
          <w:rFonts w:ascii="Calibri" w:hAnsi="Calibri" w:cs="Arial"/>
          <w:color w:val="000000"/>
        </w:rPr>
        <w:t xml:space="preserve"> </w:t>
      </w:r>
    </w:p>
    <w:p w:rsidR="00C15F71" w:rsidRPr="00CF27D1" w:rsidRDefault="00C15F71" w:rsidP="00C15F71">
      <w:pPr>
        <w:suppressAutoHyphens w:val="0"/>
        <w:autoSpaceDE w:val="0"/>
        <w:autoSpaceDN w:val="0"/>
        <w:adjustRightInd w:val="0"/>
        <w:contextualSpacing/>
        <w:jc w:val="both"/>
        <w:rPr>
          <w:rFonts w:ascii="Calibri" w:hAnsi="Calibri" w:cs="Arial"/>
          <w:b/>
          <w:bCs/>
          <w:color w:val="FF0000"/>
        </w:rPr>
      </w:pPr>
      <w:r w:rsidRPr="00CF27D1">
        <w:rPr>
          <w:rFonts w:ascii="Calibri" w:hAnsi="Calibri" w:cs="Calibri"/>
          <w:b/>
          <w:bCs/>
          <w:color w:val="000000"/>
          <w:lang w:eastAsia="pt-BR"/>
        </w:rPr>
        <w:t>1</w:t>
      </w:r>
      <w:r w:rsidR="003A6AD8" w:rsidRPr="00CF27D1">
        <w:rPr>
          <w:rFonts w:ascii="Calibri" w:hAnsi="Calibri" w:cs="Calibri"/>
          <w:b/>
          <w:bCs/>
          <w:color w:val="000000"/>
          <w:lang w:eastAsia="pt-BR"/>
        </w:rPr>
        <w:t>3</w:t>
      </w:r>
      <w:r w:rsidRPr="00CF27D1">
        <w:rPr>
          <w:rFonts w:ascii="Calibri" w:hAnsi="Calibri" w:cs="Calibri"/>
          <w:b/>
          <w:bCs/>
          <w:color w:val="000000"/>
          <w:lang w:eastAsia="pt-BR"/>
        </w:rPr>
        <w:t>.1.</w:t>
      </w:r>
      <w:r w:rsidR="006C3962" w:rsidRPr="00CF27D1">
        <w:rPr>
          <w:rFonts w:ascii="Calibri" w:hAnsi="Calibri" w:cs="Calibri"/>
          <w:b/>
          <w:bCs/>
          <w:color w:val="000000"/>
          <w:lang w:eastAsia="pt-BR"/>
        </w:rPr>
        <w:t>9</w:t>
      </w:r>
      <w:r w:rsidRPr="00CF27D1">
        <w:rPr>
          <w:rFonts w:ascii="Calibri" w:hAnsi="Calibri" w:cs="Calibri"/>
          <w:b/>
          <w:bCs/>
          <w:color w:val="000000"/>
          <w:lang w:eastAsia="pt-BR"/>
        </w:rPr>
        <w:t xml:space="preserve">. </w:t>
      </w:r>
      <w:r w:rsidRPr="00CF27D1">
        <w:rPr>
          <w:rFonts w:ascii="Calibri" w:hAnsi="Calibri"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w:t>
      </w:r>
      <w:r w:rsidRPr="00D8546A">
        <w:rPr>
          <w:rFonts w:ascii="Calibri" w:hAnsi="Calibri" w:cs="Arial"/>
          <w:color w:val="000000"/>
        </w:rPr>
        <w:t xml:space="preserve">prazo de </w:t>
      </w:r>
      <w:r w:rsidR="00EF40EA" w:rsidRPr="00D8546A">
        <w:rPr>
          <w:rFonts w:ascii="Calibri" w:hAnsi="Calibri" w:cs="Arial"/>
          <w:color w:val="000000"/>
        </w:rPr>
        <w:t>4 (quatro</w:t>
      </w:r>
      <w:r w:rsidR="009251A5" w:rsidRPr="00D8546A">
        <w:rPr>
          <w:rFonts w:ascii="Calibri" w:hAnsi="Calibri" w:cs="Arial"/>
          <w:color w:val="000000"/>
        </w:rPr>
        <w:t>)</w:t>
      </w:r>
      <w:r w:rsidRPr="00D8546A">
        <w:rPr>
          <w:rFonts w:ascii="Calibri" w:hAnsi="Calibri" w:cs="Arial"/>
          <w:i/>
          <w:iCs/>
          <w:color w:val="000000"/>
        </w:rPr>
        <w:t xml:space="preserve"> </w:t>
      </w:r>
      <w:r w:rsidRPr="00D8546A">
        <w:rPr>
          <w:rFonts w:ascii="Calibri" w:hAnsi="Calibri" w:cs="Arial"/>
          <w:color w:val="000000"/>
        </w:rPr>
        <w:t>horas</w:t>
      </w:r>
      <w:r w:rsidR="00EF40EA" w:rsidRPr="00CF27D1">
        <w:rPr>
          <w:rFonts w:ascii="Calibri" w:hAnsi="Calibri" w:cs="Arial"/>
          <w:color w:val="000000"/>
        </w:rPr>
        <w:t>,</w:t>
      </w:r>
      <w:r w:rsidRPr="00CF27D1">
        <w:rPr>
          <w:rFonts w:ascii="Calibri" w:hAnsi="Calibri" w:cs="Arial"/>
          <w:color w:val="000000"/>
        </w:rPr>
        <w:t xml:space="preserve"> sob pena de inabilitação. </w:t>
      </w:r>
    </w:p>
    <w:p w:rsidR="00C15F71" w:rsidRPr="00D80031" w:rsidRDefault="00C15F71" w:rsidP="00C15F71">
      <w:pPr>
        <w:suppressAutoHyphens w:val="0"/>
        <w:contextualSpacing/>
        <w:jc w:val="both"/>
        <w:rPr>
          <w:rFonts w:ascii="Calibri" w:hAnsi="Calibri" w:cs="Arial"/>
          <w:b/>
          <w:bCs/>
          <w:color w:val="000000"/>
        </w:rPr>
      </w:pPr>
      <w:r w:rsidRPr="00D80031">
        <w:rPr>
          <w:rFonts w:ascii="Calibri" w:hAnsi="Calibri" w:cs="Arial"/>
          <w:b/>
          <w:bCs/>
          <w:color w:val="000000"/>
        </w:rPr>
        <w:t>1</w:t>
      </w:r>
      <w:r w:rsidR="003A6AD8">
        <w:rPr>
          <w:rFonts w:ascii="Calibri" w:hAnsi="Calibri" w:cs="Arial"/>
          <w:b/>
          <w:bCs/>
          <w:color w:val="000000"/>
        </w:rPr>
        <w:t>3</w:t>
      </w:r>
      <w:r w:rsidRPr="00D80031">
        <w:rPr>
          <w:rFonts w:ascii="Calibri" w:hAnsi="Calibri" w:cs="Arial"/>
          <w:b/>
          <w:bCs/>
          <w:color w:val="000000"/>
        </w:rPr>
        <w:t>.1.</w:t>
      </w:r>
      <w:r w:rsidR="006C3962" w:rsidRPr="00D80031">
        <w:rPr>
          <w:rFonts w:ascii="Calibri" w:hAnsi="Calibri" w:cs="Arial"/>
          <w:b/>
          <w:bCs/>
          <w:color w:val="000000"/>
        </w:rPr>
        <w:t>10</w:t>
      </w:r>
      <w:r w:rsidRPr="00D80031">
        <w:rPr>
          <w:rFonts w:ascii="Calibri" w:hAnsi="Calibri" w:cs="Arial"/>
          <w:color w:val="000000"/>
        </w:rPr>
        <w:t xml:space="preserve">. Somente haverá a necessidade de comprovação do preenchimento de requisitos mediante apresentação dos documentos originais não-digitais quando houver dúvida em relação à integridade do documento digital. </w:t>
      </w:r>
    </w:p>
    <w:p w:rsidR="007F79BA" w:rsidRPr="00C15F71" w:rsidRDefault="007F79BA" w:rsidP="00C15F71">
      <w:pPr>
        <w:suppressAutoHyphens w:val="0"/>
        <w:contextualSpacing/>
        <w:jc w:val="both"/>
        <w:rPr>
          <w:rFonts w:ascii="Calibri" w:hAnsi="Calibri" w:cs="Arial"/>
        </w:rPr>
      </w:pPr>
      <w:r>
        <w:rPr>
          <w:rFonts w:ascii="Calibri" w:hAnsi="Calibri" w:cs="Calibri"/>
          <w:b/>
          <w:bCs/>
          <w:color w:val="000000"/>
          <w:lang w:eastAsia="pt-BR"/>
        </w:rPr>
        <w:t>1</w:t>
      </w:r>
      <w:r w:rsidR="003A6AD8">
        <w:rPr>
          <w:rFonts w:ascii="Calibri" w:hAnsi="Calibri" w:cs="Calibri"/>
          <w:b/>
          <w:bCs/>
          <w:color w:val="000000"/>
          <w:lang w:eastAsia="pt-BR"/>
        </w:rPr>
        <w:t>3</w:t>
      </w:r>
      <w:r w:rsidR="00CE0274">
        <w:rPr>
          <w:rFonts w:ascii="Calibri" w:hAnsi="Calibri" w:cs="Calibri"/>
          <w:b/>
          <w:bCs/>
          <w:color w:val="000000"/>
          <w:lang w:eastAsia="pt-BR"/>
        </w:rPr>
        <w:t>.</w:t>
      </w:r>
      <w:r w:rsidR="006C3962">
        <w:rPr>
          <w:rFonts w:ascii="Calibri" w:hAnsi="Calibri" w:cs="Calibri"/>
          <w:b/>
          <w:bCs/>
          <w:color w:val="000000"/>
          <w:lang w:eastAsia="pt-BR"/>
        </w:rPr>
        <w:t>1.11</w:t>
      </w:r>
      <w:r w:rsidRPr="000E1533">
        <w:rPr>
          <w:rFonts w:ascii="Calibri" w:hAnsi="Calibri" w:cs="Calibri"/>
          <w:b/>
          <w:bCs/>
          <w:color w:val="000000"/>
          <w:lang w:eastAsia="pt-BR"/>
        </w:rPr>
        <w:t xml:space="preserve">. </w:t>
      </w:r>
      <w:r w:rsidRPr="000E1533">
        <w:rPr>
          <w:rFonts w:ascii="Calibri" w:hAnsi="Calibri" w:cs="Calibri"/>
          <w:color w:val="000000"/>
          <w:lang w:eastAsia="pt-BR"/>
        </w:rPr>
        <w:t>Toda documentação apresentada pelos interessados, para fins de habilitação, deverá pertencer à empresa, matriz ou filial, que efetivamente fornecerá o objeto desta licitação, ou seja, o número de inscrição no Cadastro Nacional de Pessoa Jurídica, CNPJ, deverá ser o mesmo em todos os documentos, com as seguintes exceções: se a licitante apresentar-se como filial, poderá ser apresentada com o CNPJ da empresa matriz, CND relativa ao INSS e FGTS, desde que a interessada prove o recolhimento do INSS e do FGTS centralizados, onde é feito o recolhimento da matriz</w:t>
      </w:r>
    </w:p>
    <w:p w:rsidR="008A5684" w:rsidRDefault="008A5684" w:rsidP="008A5684">
      <w:pPr>
        <w:suppressAutoHyphens w:val="0"/>
        <w:autoSpaceDE w:val="0"/>
        <w:autoSpaceDN w:val="0"/>
        <w:adjustRightInd w:val="0"/>
        <w:jc w:val="both"/>
        <w:rPr>
          <w:rFonts w:ascii="Calibri" w:hAnsi="Calibri" w:cs="Calibri"/>
          <w:color w:val="000000"/>
          <w:lang w:eastAsia="pt-BR"/>
        </w:rPr>
      </w:pPr>
      <w:r w:rsidRPr="000E1533">
        <w:rPr>
          <w:rFonts w:ascii="Calibri" w:hAnsi="Calibri" w:cs="Calibri"/>
          <w:b/>
          <w:bCs/>
          <w:color w:val="000000"/>
          <w:lang w:eastAsia="pt-BR"/>
        </w:rPr>
        <w:t>1</w:t>
      </w:r>
      <w:r w:rsidR="003A6AD8">
        <w:rPr>
          <w:rFonts w:ascii="Calibri" w:hAnsi="Calibri" w:cs="Calibri"/>
          <w:b/>
          <w:bCs/>
          <w:color w:val="000000"/>
          <w:lang w:eastAsia="pt-BR"/>
        </w:rPr>
        <w:t>3</w:t>
      </w:r>
      <w:r w:rsidRPr="000E1533">
        <w:rPr>
          <w:rFonts w:ascii="Calibri" w:hAnsi="Calibri" w:cs="Calibri"/>
          <w:b/>
          <w:bCs/>
          <w:color w:val="000000"/>
          <w:lang w:eastAsia="pt-BR"/>
        </w:rPr>
        <w:t>.</w:t>
      </w:r>
      <w:r>
        <w:rPr>
          <w:rFonts w:ascii="Calibri" w:hAnsi="Calibri" w:cs="Calibri"/>
          <w:b/>
          <w:bCs/>
          <w:color w:val="000000"/>
          <w:lang w:eastAsia="pt-BR"/>
        </w:rPr>
        <w:t>1.1</w:t>
      </w:r>
      <w:r w:rsidR="006C3962">
        <w:rPr>
          <w:rFonts w:ascii="Calibri" w:hAnsi="Calibri" w:cs="Calibri"/>
          <w:b/>
          <w:bCs/>
          <w:color w:val="000000"/>
          <w:lang w:eastAsia="pt-BR"/>
        </w:rPr>
        <w:t>2</w:t>
      </w:r>
      <w:r w:rsidRPr="000E1533">
        <w:rPr>
          <w:rFonts w:ascii="Calibri" w:hAnsi="Calibri" w:cs="Calibri"/>
          <w:b/>
          <w:bCs/>
          <w:color w:val="000000"/>
          <w:lang w:eastAsia="pt-BR"/>
        </w:rPr>
        <w:t xml:space="preserve">. </w:t>
      </w:r>
      <w:r w:rsidRPr="000E1533">
        <w:rPr>
          <w:rFonts w:ascii="Calibri" w:hAnsi="Calibri" w:cs="Calibri"/>
          <w:color w:val="000000"/>
          <w:lang w:eastAsia="pt-BR"/>
        </w:rPr>
        <w:t xml:space="preserve">As licitantes que não estiverem cadastradas no </w:t>
      </w:r>
      <w:r>
        <w:rPr>
          <w:rFonts w:ascii="Calibri" w:hAnsi="Calibri" w:cs="Calibri"/>
          <w:color w:val="000000"/>
          <w:lang w:eastAsia="pt-BR"/>
        </w:rPr>
        <w:t>S</w:t>
      </w:r>
      <w:r w:rsidRPr="000E1533">
        <w:rPr>
          <w:rFonts w:ascii="Calibri" w:hAnsi="Calibri" w:cs="Calibri"/>
          <w:color w:val="000000"/>
          <w:lang w:eastAsia="pt-BR"/>
        </w:rPr>
        <w:t xml:space="preserve">istema de Cadastro Unificado de Fornecedores – </w:t>
      </w:r>
      <w:proofErr w:type="spellStart"/>
      <w:r w:rsidRPr="000E1533">
        <w:rPr>
          <w:rFonts w:ascii="Calibri" w:hAnsi="Calibri" w:cs="Calibri"/>
          <w:color w:val="000000"/>
          <w:lang w:eastAsia="pt-BR"/>
        </w:rPr>
        <w:t>Sicaf</w:t>
      </w:r>
      <w:proofErr w:type="spellEnd"/>
      <w:r w:rsidRPr="000E1533">
        <w:rPr>
          <w:rFonts w:ascii="Calibri" w:hAnsi="Calibri" w:cs="Calibri"/>
          <w:color w:val="000000"/>
          <w:lang w:eastAsia="pt-BR"/>
        </w:rPr>
        <w:t xml:space="preserve"> - além do nível de credenciamento exigido pela Instrução Normativa </w:t>
      </w:r>
      <w:r>
        <w:rPr>
          <w:rFonts w:ascii="Calibri" w:hAnsi="Calibri" w:cs="Calibri"/>
          <w:color w:val="000000"/>
          <w:lang w:eastAsia="pt-BR"/>
        </w:rPr>
        <w:t>MPDG nº 3</w:t>
      </w:r>
      <w:r w:rsidRPr="00880E44">
        <w:rPr>
          <w:rFonts w:ascii="Calibri" w:hAnsi="Calibri" w:cs="Calibri"/>
          <w:color w:val="000000"/>
          <w:lang w:eastAsia="pt-BR"/>
        </w:rPr>
        <w:t>/201</w:t>
      </w:r>
      <w:r>
        <w:rPr>
          <w:rFonts w:ascii="Calibri" w:hAnsi="Calibri" w:cs="Calibri"/>
          <w:color w:val="000000"/>
          <w:lang w:eastAsia="pt-BR"/>
        </w:rPr>
        <w:t>8</w:t>
      </w:r>
      <w:r w:rsidRPr="000E1533">
        <w:rPr>
          <w:rFonts w:ascii="Calibri" w:hAnsi="Calibri" w:cs="Calibri"/>
          <w:color w:val="000000"/>
          <w:lang w:eastAsia="pt-BR"/>
        </w:rPr>
        <w:t xml:space="preserve">, deverão apresentar a seguinte documentação relativa à habilitação jurídica, à regularidade fiscal e trabalhista e qualificação econômico-financeira: </w:t>
      </w:r>
    </w:p>
    <w:p w:rsidR="008A5684" w:rsidRDefault="008A5684" w:rsidP="008A5684">
      <w:pPr>
        <w:suppressAutoHyphens w:val="0"/>
        <w:autoSpaceDE w:val="0"/>
        <w:autoSpaceDN w:val="0"/>
        <w:adjustRightInd w:val="0"/>
        <w:jc w:val="both"/>
        <w:rPr>
          <w:rFonts w:ascii="Calibri" w:hAnsi="Calibri" w:cs="Calibri"/>
          <w:b/>
          <w:bCs/>
          <w:color w:val="000000"/>
          <w:lang w:eastAsia="pt-BR"/>
        </w:rPr>
      </w:pPr>
      <w:r w:rsidRPr="000E1533">
        <w:rPr>
          <w:rFonts w:ascii="Calibri" w:hAnsi="Calibri" w:cs="Calibri"/>
          <w:b/>
          <w:bCs/>
          <w:color w:val="000000"/>
          <w:lang w:eastAsia="pt-BR"/>
        </w:rPr>
        <w:t>1</w:t>
      </w:r>
      <w:r w:rsidR="003A6AD8">
        <w:rPr>
          <w:rFonts w:ascii="Calibri" w:hAnsi="Calibri" w:cs="Calibri"/>
          <w:b/>
          <w:bCs/>
          <w:color w:val="000000"/>
          <w:lang w:eastAsia="pt-BR"/>
        </w:rPr>
        <w:t>3</w:t>
      </w:r>
      <w:r w:rsidRPr="000E1533">
        <w:rPr>
          <w:rFonts w:ascii="Calibri" w:hAnsi="Calibri" w:cs="Calibri"/>
          <w:b/>
          <w:bCs/>
          <w:color w:val="000000"/>
          <w:lang w:eastAsia="pt-BR"/>
        </w:rPr>
        <w:t>.</w:t>
      </w:r>
      <w:r>
        <w:rPr>
          <w:rFonts w:ascii="Calibri" w:hAnsi="Calibri" w:cs="Calibri"/>
          <w:b/>
          <w:bCs/>
          <w:color w:val="000000"/>
          <w:lang w:eastAsia="pt-BR"/>
        </w:rPr>
        <w:t>2</w:t>
      </w:r>
      <w:r w:rsidRPr="000E1533">
        <w:rPr>
          <w:rFonts w:ascii="Calibri" w:hAnsi="Calibri" w:cs="Calibri"/>
          <w:b/>
          <w:bCs/>
          <w:color w:val="000000"/>
          <w:lang w:eastAsia="pt-BR"/>
        </w:rPr>
        <w:t xml:space="preserve">. Habilitação jurídica: </w:t>
      </w:r>
    </w:p>
    <w:p w:rsidR="008A5684" w:rsidRDefault="008A5684" w:rsidP="008A5684">
      <w:pPr>
        <w:suppressAutoHyphens w:val="0"/>
        <w:autoSpaceDE w:val="0"/>
        <w:autoSpaceDN w:val="0"/>
        <w:adjustRightInd w:val="0"/>
        <w:jc w:val="both"/>
        <w:rPr>
          <w:rFonts w:ascii="Calibri" w:eastAsia="Arial" w:hAnsi="Calibri" w:cs="Calibri"/>
        </w:rPr>
      </w:pPr>
      <w:r w:rsidRPr="00B3600B">
        <w:rPr>
          <w:rFonts w:ascii="Calibri" w:eastAsia="Arial" w:hAnsi="Calibri" w:cs="Calibri"/>
          <w:b/>
        </w:rPr>
        <w:t>1</w:t>
      </w:r>
      <w:r w:rsidR="003A6AD8">
        <w:rPr>
          <w:rFonts w:ascii="Calibri" w:eastAsia="Arial" w:hAnsi="Calibri" w:cs="Calibri"/>
          <w:b/>
        </w:rPr>
        <w:t>3</w:t>
      </w:r>
      <w:r w:rsidRPr="00B3600B">
        <w:rPr>
          <w:rFonts w:ascii="Calibri" w:eastAsia="Arial" w:hAnsi="Calibri" w:cs="Calibri"/>
          <w:b/>
        </w:rPr>
        <w:t>.</w:t>
      </w:r>
      <w:r>
        <w:rPr>
          <w:rFonts w:ascii="Calibri" w:eastAsia="Arial" w:hAnsi="Calibri" w:cs="Calibri"/>
          <w:b/>
        </w:rPr>
        <w:t>2</w:t>
      </w:r>
      <w:r w:rsidRPr="00B3600B">
        <w:rPr>
          <w:rFonts w:ascii="Calibri" w:eastAsia="Arial" w:hAnsi="Calibri" w:cs="Calibri"/>
          <w:b/>
        </w:rPr>
        <w:t>.</w:t>
      </w:r>
      <w:r>
        <w:rPr>
          <w:rFonts w:ascii="Calibri" w:eastAsia="Arial" w:hAnsi="Calibri" w:cs="Calibri"/>
          <w:b/>
        </w:rPr>
        <w:t>1</w:t>
      </w:r>
      <w:r w:rsidRPr="00B3600B">
        <w:rPr>
          <w:rFonts w:ascii="Calibri" w:eastAsia="Arial" w:hAnsi="Calibri" w:cs="Calibri"/>
          <w:b/>
        </w:rPr>
        <w:t xml:space="preserve">. </w:t>
      </w:r>
      <w:r w:rsidRPr="00B3600B">
        <w:rPr>
          <w:rFonts w:ascii="Calibri" w:eastAsia="Arial" w:hAnsi="Calibri" w:cs="Calibri"/>
        </w:rPr>
        <w:t>Documento de identidade do representante legal da empresa</w:t>
      </w:r>
      <w:r>
        <w:rPr>
          <w:rFonts w:ascii="Calibri" w:eastAsia="Arial" w:hAnsi="Calibri" w:cs="Calibri"/>
        </w:rPr>
        <w:t>;</w:t>
      </w:r>
    </w:p>
    <w:p w:rsidR="008A5684" w:rsidRPr="00317E9F" w:rsidRDefault="008A5684" w:rsidP="008A5684">
      <w:pPr>
        <w:suppressAutoHyphens w:val="0"/>
        <w:autoSpaceDE w:val="0"/>
        <w:autoSpaceDN w:val="0"/>
        <w:adjustRightInd w:val="0"/>
        <w:jc w:val="both"/>
        <w:rPr>
          <w:rFonts w:ascii="Calibri" w:hAnsi="Calibri" w:cs="Arial"/>
          <w:bCs/>
        </w:rPr>
      </w:pPr>
      <w:bookmarkStart w:id="2" w:name="_Hlk536542637"/>
      <w:r w:rsidRPr="00317E9F">
        <w:rPr>
          <w:rFonts w:ascii="Calibri" w:hAnsi="Calibri" w:cs="Arial"/>
          <w:b/>
          <w:bCs/>
        </w:rPr>
        <w:t>1</w:t>
      </w:r>
      <w:r w:rsidR="003A6AD8">
        <w:rPr>
          <w:rFonts w:ascii="Calibri" w:hAnsi="Calibri" w:cs="Arial"/>
          <w:b/>
          <w:bCs/>
        </w:rPr>
        <w:t>3</w:t>
      </w:r>
      <w:r w:rsidRPr="00317E9F">
        <w:rPr>
          <w:rFonts w:ascii="Calibri" w:hAnsi="Calibri" w:cs="Arial"/>
          <w:b/>
          <w:bCs/>
        </w:rPr>
        <w:t>.2.</w:t>
      </w:r>
      <w:r>
        <w:rPr>
          <w:rFonts w:ascii="Calibri" w:hAnsi="Calibri" w:cs="Arial"/>
          <w:b/>
          <w:bCs/>
        </w:rPr>
        <w:t>2</w:t>
      </w:r>
      <w:r w:rsidRPr="00317E9F">
        <w:rPr>
          <w:rFonts w:ascii="Calibri" w:hAnsi="Calibri" w:cs="Arial"/>
          <w:bCs/>
        </w:rPr>
        <w:t>. No caso de empresário individual: inscrição no Registro Público de Empresas Mercantis, a cargo da Junta Comercial da respectiva sede;</w:t>
      </w:r>
      <w:bookmarkStart w:id="3" w:name="_Hlk536521563"/>
    </w:p>
    <w:p w:rsidR="008A5684" w:rsidRPr="00317E9F" w:rsidRDefault="008A5684" w:rsidP="008A5684">
      <w:pPr>
        <w:suppressAutoHyphens w:val="0"/>
        <w:autoSpaceDE w:val="0"/>
        <w:autoSpaceDN w:val="0"/>
        <w:adjustRightInd w:val="0"/>
        <w:jc w:val="both"/>
        <w:rPr>
          <w:rFonts w:ascii="Calibri" w:hAnsi="Calibri" w:cs="Arial"/>
          <w:bCs/>
        </w:rPr>
      </w:pPr>
      <w:r w:rsidRPr="00317E9F">
        <w:rPr>
          <w:rFonts w:ascii="Calibri" w:hAnsi="Calibri" w:cs="Arial"/>
          <w:b/>
          <w:bCs/>
        </w:rPr>
        <w:t>1</w:t>
      </w:r>
      <w:r w:rsidR="003A6AD8">
        <w:rPr>
          <w:rFonts w:ascii="Calibri" w:hAnsi="Calibri" w:cs="Arial"/>
          <w:b/>
          <w:bCs/>
        </w:rPr>
        <w:t>3</w:t>
      </w:r>
      <w:r w:rsidRPr="00317E9F">
        <w:rPr>
          <w:rFonts w:ascii="Calibri" w:hAnsi="Calibri" w:cs="Arial"/>
          <w:b/>
          <w:bCs/>
        </w:rPr>
        <w:t>.2.</w:t>
      </w:r>
      <w:r>
        <w:rPr>
          <w:rFonts w:ascii="Calibri" w:hAnsi="Calibri" w:cs="Arial"/>
          <w:b/>
          <w:bCs/>
        </w:rPr>
        <w:t>3</w:t>
      </w:r>
      <w:r w:rsidRPr="00317E9F">
        <w:rPr>
          <w:rFonts w:ascii="Calibri" w:hAnsi="Calibri" w:cs="Arial"/>
          <w:b/>
          <w:bCs/>
        </w:rPr>
        <w:t>.</w:t>
      </w:r>
      <w:r w:rsidRPr="00317E9F">
        <w:rPr>
          <w:rFonts w:ascii="Calibri" w:hAnsi="Calibri" w:cs="Arial"/>
          <w:bCs/>
        </w:rPr>
        <w:t xml:space="preserve"> Em se tratando de microempreendedor individual – MEI: Certificado da Condição de Microempreendedor Individual - CCMEI, cuja aceitação ficará condicionada à verificação da autenticidade no sítio </w:t>
      </w:r>
      <w:hyperlink r:id="rId17" w:history="1">
        <w:r w:rsidRPr="00317E9F">
          <w:rPr>
            <w:rStyle w:val="Hyperlink"/>
            <w:rFonts w:ascii="Calibri" w:hAnsi="Calibri" w:cs="Arial"/>
            <w:bCs/>
            <w:color w:val="auto"/>
          </w:rPr>
          <w:t>www.portaldoempreendedor.gov.br</w:t>
        </w:r>
      </w:hyperlink>
      <w:r w:rsidRPr="00317E9F">
        <w:rPr>
          <w:rFonts w:ascii="Calibri" w:hAnsi="Calibri" w:cs="Arial"/>
          <w:bCs/>
        </w:rPr>
        <w:t>;</w:t>
      </w:r>
      <w:bookmarkEnd w:id="3"/>
    </w:p>
    <w:p w:rsidR="008A5684" w:rsidRPr="00317E9F" w:rsidRDefault="008A5684" w:rsidP="008A5684">
      <w:pPr>
        <w:suppressAutoHyphens w:val="0"/>
        <w:autoSpaceDE w:val="0"/>
        <w:autoSpaceDN w:val="0"/>
        <w:adjustRightInd w:val="0"/>
        <w:jc w:val="both"/>
        <w:rPr>
          <w:rFonts w:ascii="Calibri" w:hAnsi="Calibri" w:cs="Arial"/>
          <w:bCs/>
        </w:rPr>
      </w:pPr>
      <w:r w:rsidRPr="00317E9F">
        <w:rPr>
          <w:rFonts w:ascii="Calibri" w:hAnsi="Calibri" w:cs="Arial"/>
          <w:b/>
          <w:bCs/>
        </w:rPr>
        <w:t>1</w:t>
      </w:r>
      <w:r w:rsidR="003A6AD8">
        <w:rPr>
          <w:rFonts w:ascii="Calibri" w:hAnsi="Calibri" w:cs="Arial"/>
          <w:b/>
          <w:bCs/>
        </w:rPr>
        <w:t>3</w:t>
      </w:r>
      <w:r w:rsidRPr="00317E9F">
        <w:rPr>
          <w:rFonts w:ascii="Calibri" w:hAnsi="Calibri" w:cs="Arial"/>
          <w:b/>
          <w:bCs/>
        </w:rPr>
        <w:t>.2.</w:t>
      </w:r>
      <w:r>
        <w:rPr>
          <w:rFonts w:ascii="Calibri" w:hAnsi="Calibri" w:cs="Arial"/>
          <w:b/>
          <w:bCs/>
        </w:rPr>
        <w:t>4</w:t>
      </w:r>
      <w:r w:rsidRPr="00317E9F">
        <w:rPr>
          <w:rFonts w:ascii="Calibri" w:hAnsi="Calibri" w:cs="Arial"/>
          <w:bCs/>
        </w:rPr>
        <w:t>.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8A5684" w:rsidRPr="00317E9F" w:rsidRDefault="008A5684" w:rsidP="008A5684">
      <w:pPr>
        <w:suppressAutoHyphens w:val="0"/>
        <w:autoSpaceDE w:val="0"/>
        <w:autoSpaceDN w:val="0"/>
        <w:adjustRightInd w:val="0"/>
        <w:jc w:val="both"/>
        <w:rPr>
          <w:rFonts w:ascii="Calibri" w:hAnsi="Calibri" w:cs="Arial"/>
          <w:bCs/>
        </w:rPr>
      </w:pPr>
      <w:r w:rsidRPr="00317E9F">
        <w:rPr>
          <w:rFonts w:ascii="Calibri" w:hAnsi="Calibri" w:cs="Arial"/>
          <w:b/>
          <w:bCs/>
        </w:rPr>
        <w:t>1</w:t>
      </w:r>
      <w:r w:rsidR="003A6AD8">
        <w:rPr>
          <w:rFonts w:ascii="Calibri" w:hAnsi="Calibri" w:cs="Arial"/>
          <w:b/>
          <w:bCs/>
        </w:rPr>
        <w:t>3</w:t>
      </w:r>
      <w:r w:rsidRPr="00317E9F">
        <w:rPr>
          <w:rFonts w:ascii="Calibri" w:hAnsi="Calibri" w:cs="Arial"/>
          <w:b/>
          <w:bCs/>
        </w:rPr>
        <w:t>.2.</w:t>
      </w:r>
      <w:r>
        <w:rPr>
          <w:rFonts w:ascii="Calibri" w:hAnsi="Calibri" w:cs="Arial"/>
          <w:b/>
          <w:bCs/>
        </w:rPr>
        <w:t>5</w:t>
      </w:r>
      <w:r w:rsidRPr="00317E9F">
        <w:rPr>
          <w:rFonts w:ascii="Calibri" w:hAnsi="Calibri" w:cs="Arial"/>
          <w:bCs/>
        </w:rPr>
        <w:t xml:space="preserve">. </w:t>
      </w:r>
      <w:r>
        <w:rPr>
          <w:rFonts w:ascii="Calibri" w:hAnsi="Calibri" w:cs="Arial"/>
          <w:bCs/>
        </w:rPr>
        <w:t>I</w:t>
      </w:r>
      <w:r w:rsidRPr="00317E9F">
        <w:rPr>
          <w:rFonts w:ascii="Calibri" w:hAnsi="Calibri" w:cs="Arial"/>
          <w:bCs/>
        </w:rPr>
        <w:t xml:space="preserve">nscrição no Registro Público de Empresas Mercantis onde opera, com averbação no Registro onde tem sede a matriz, no caso de ser </w:t>
      </w:r>
      <w:proofErr w:type="gramStart"/>
      <w:r w:rsidRPr="00317E9F">
        <w:rPr>
          <w:rFonts w:ascii="Calibri" w:hAnsi="Calibri" w:cs="Arial"/>
          <w:bCs/>
        </w:rPr>
        <w:t>o participante sucursal</w:t>
      </w:r>
      <w:proofErr w:type="gramEnd"/>
      <w:r w:rsidRPr="00317E9F">
        <w:rPr>
          <w:rFonts w:ascii="Calibri" w:hAnsi="Calibri" w:cs="Arial"/>
          <w:bCs/>
        </w:rPr>
        <w:t>, filial ou agência;</w:t>
      </w:r>
    </w:p>
    <w:p w:rsidR="008A5684" w:rsidRPr="00317E9F" w:rsidRDefault="008A5684" w:rsidP="008A5684">
      <w:pPr>
        <w:suppressAutoHyphens w:val="0"/>
        <w:autoSpaceDE w:val="0"/>
        <w:autoSpaceDN w:val="0"/>
        <w:adjustRightInd w:val="0"/>
        <w:jc w:val="both"/>
        <w:rPr>
          <w:rFonts w:ascii="Calibri" w:hAnsi="Calibri" w:cs="Calibri"/>
          <w:lang w:eastAsia="pt-BR"/>
        </w:rPr>
      </w:pPr>
      <w:r w:rsidRPr="00317E9F">
        <w:rPr>
          <w:rFonts w:ascii="Calibri" w:hAnsi="Calibri" w:cs="Arial"/>
          <w:b/>
          <w:bCs/>
        </w:rPr>
        <w:t>1</w:t>
      </w:r>
      <w:r w:rsidR="003A6AD8">
        <w:rPr>
          <w:rFonts w:ascii="Calibri" w:hAnsi="Calibri" w:cs="Arial"/>
          <w:b/>
          <w:bCs/>
        </w:rPr>
        <w:t>3</w:t>
      </w:r>
      <w:r w:rsidRPr="00317E9F">
        <w:rPr>
          <w:rFonts w:ascii="Calibri" w:hAnsi="Calibri" w:cs="Arial"/>
          <w:b/>
          <w:bCs/>
        </w:rPr>
        <w:t>.2.</w:t>
      </w:r>
      <w:r>
        <w:rPr>
          <w:rFonts w:ascii="Calibri" w:hAnsi="Calibri" w:cs="Arial"/>
          <w:b/>
          <w:bCs/>
        </w:rPr>
        <w:t>6</w:t>
      </w:r>
      <w:r w:rsidRPr="00317E9F">
        <w:rPr>
          <w:rFonts w:ascii="Calibri" w:hAnsi="Calibri" w:cs="Arial"/>
          <w:b/>
          <w:bCs/>
        </w:rPr>
        <w:t>.</w:t>
      </w:r>
      <w:r w:rsidRPr="00317E9F">
        <w:rPr>
          <w:rFonts w:ascii="Calibri" w:hAnsi="Calibri" w:cs="Arial"/>
          <w:bCs/>
        </w:rPr>
        <w:t xml:space="preserve"> No caso de sociedade simples: inscrição do ato constitutivo no Registro Civil das Pessoas Jurídicas do local de sua sede, acompanhada de prova da indicação dos seus administradores;</w:t>
      </w:r>
    </w:p>
    <w:p w:rsidR="008A5684" w:rsidRDefault="008A5684" w:rsidP="008A5684">
      <w:pPr>
        <w:suppressAutoHyphens w:val="0"/>
        <w:autoSpaceDE w:val="0"/>
        <w:autoSpaceDN w:val="0"/>
        <w:adjustRightInd w:val="0"/>
        <w:jc w:val="both"/>
        <w:rPr>
          <w:rFonts w:ascii="Calibri" w:hAnsi="Calibri" w:cs="Arial"/>
          <w:bCs/>
        </w:rPr>
      </w:pPr>
      <w:r w:rsidRPr="00317E9F">
        <w:rPr>
          <w:rFonts w:ascii="Calibri" w:hAnsi="Calibri" w:cs="Arial"/>
          <w:b/>
          <w:bCs/>
        </w:rPr>
        <w:t>1</w:t>
      </w:r>
      <w:r w:rsidR="003A6AD8">
        <w:rPr>
          <w:rFonts w:ascii="Calibri" w:hAnsi="Calibri" w:cs="Arial"/>
          <w:b/>
          <w:bCs/>
        </w:rPr>
        <w:t>3</w:t>
      </w:r>
      <w:r w:rsidRPr="00317E9F">
        <w:rPr>
          <w:rFonts w:ascii="Calibri" w:hAnsi="Calibri" w:cs="Arial"/>
          <w:b/>
          <w:bCs/>
        </w:rPr>
        <w:t>.2.</w:t>
      </w:r>
      <w:r>
        <w:rPr>
          <w:rFonts w:ascii="Calibri" w:hAnsi="Calibri" w:cs="Arial"/>
          <w:b/>
          <w:bCs/>
        </w:rPr>
        <w:t>7</w:t>
      </w:r>
      <w:r w:rsidRPr="00317E9F">
        <w:rPr>
          <w:rFonts w:ascii="Calibri" w:hAnsi="Calibri" w:cs="Arial"/>
          <w:b/>
          <w:bCs/>
        </w:rPr>
        <w:t>.</w:t>
      </w:r>
      <w:r w:rsidRPr="00317E9F">
        <w:rPr>
          <w:rFonts w:ascii="Calibri" w:hAnsi="Calibri" w:cs="Arial"/>
          <w:bCs/>
        </w:rPr>
        <w:t xml:space="preserve">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9E39FE" w:rsidRPr="00D80031" w:rsidRDefault="009E39FE" w:rsidP="008A5684">
      <w:pPr>
        <w:suppressAutoHyphens w:val="0"/>
        <w:autoSpaceDE w:val="0"/>
        <w:autoSpaceDN w:val="0"/>
        <w:adjustRightInd w:val="0"/>
        <w:jc w:val="both"/>
        <w:rPr>
          <w:rFonts w:ascii="Calibri" w:hAnsi="Calibri" w:cs="Arial"/>
          <w:b/>
          <w:color w:val="000000"/>
        </w:rPr>
      </w:pPr>
      <w:r w:rsidRPr="00D80031">
        <w:rPr>
          <w:rFonts w:ascii="Calibri" w:hAnsi="Calibri" w:cs="Arial"/>
          <w:b/>
          <w:color w:val="000000"/>
        </w:rPr>
        <w:t>1</w:t>
      </w:r>
      <w:r w:rsidR="003A6AD8">
        <w:rPr>
          <w:rFonts w:ascii="Calibri" w:hAnsi="Calibri" w:cs="Arial"/>
          <w:b/>
          <w:color w:val="000000"/>
        </w:rPr>
        <w:t>3</w:t>
      </w:r>
      <w:r w:rsidRPr="00D80031">
        <w:rPr>
          <w:rFonts w:ascii="Calibri" w:hAnsi="Calibri" w:cs="Arial"/>
          <w:b/>
          <w:color w:val="000000"/>
        </w:rPr>
        <w:t>.2.8.</w:t>
      </w:r>
      <w:r w:rsidRPr="00D80031">
        <w:rPr>
          <w:rFonts w:ascii="Calibri" w:hAnsi="Calibri" w:cs="Arial"/>
          <w:bCs/>
          <w:color w:val="000000"/>
        </w:rPr>
        <w:t xml:space="preserve"> No caso de empresa ou sociedade estrangeira em funcionamento no País: decreto de autorização</w:t>
      </w:r>
      <w:r w:rsidRPr="00D80031">
        <w:rPr>
          <w:rFonts w:ascii="Calibri" w:hAnsi="Calibri" w:cs="Arial"/>
          <w:b/>
          <w:color w:val="000000"/>
        </w:rPr>
        <w:t xml:space="preserve">. </w:t>
      </w:r>
    </w:p>
    <w:p w:rsidR="008A5684" w:rsidRPr="007F79BA" w:rsidRDefault="008A5684" w:rsidP="008A5684">
      <w:pPr>
        <w:suppressAutoHyphens w:val="0"/>
        <w:autoSpaceDE w:val="0"/>
        <w:autoSpaceDN w:val="0"/>
        <w:adjustRightInd w:val="0"/>
        <w:jc w:val="both"/>
        <w:rPr>
          <w:rFonts w:ascii="Calibri" w:hAnsi="Calibri" w:cs="Arial"/>
          <w:bCs/>
        </w:rPr>
      </w:pPr>
      <w:r w:rsidRPr="00317E9F">
        <w:rPr>
          <w:rFonts w:ascii="Calibri" w:hAnsi="Calibri" w:cs="Arial"/>
          <w:b/>
          <w:bCs/>
        </w:rPr>
        <w:t>1</w:t>
      </w:r>
      <w:r w:rsidR="003A6AD8">
        <w:rPr>
          <w:rFonts w:ascii="Calibri" w:hAnsi="Calibri" w:cs="Arial"/>
          <w:b/>
          <w:bCs/>
        </w:rPr>
        <w:t>3</w:t>
      </w:r>
      <w:r w:rsidRPr="00317E9F">
        <w:rPr>
          <w:rFonts w:ascii="Calibri" w:hAnsi="Calibri" w:cs="Arial"/>
          <w:b/>
          <w:bCs/>
        </w:rPr>
        <w:t>.2.</w:t>
      </w:r>
      <w:r w:rsidR="006C3962">
        <w:rPr>
          <w:rFonts w:ascii="Calibri" w:hAnsi="Calibri" w:cs="Arial"/>
          <w:b/>
          <w:bCs/>
        </w:rPr>
        <w:t>9.</w:t>
      </w:r>
      <w:r w:rsidRPr="00317E9F">
        <w:rPr>
          <w:rFonts w:ascii="Calibri" w:hAnsi="Calibri" w:cs="Arial"/>
          <w:bCs/>
        </w:rPr>
        <w:t xml:space="preserve"> Os documentos acima deverão estar acompanhados de todas as alterações ou da consolidação respectiva;</w:t>
      </w:r>
      <w:bookmarkEnd w:id="2"/>
    </w:p>
    <w:p w:rsidR="008A5684" w:rsidRPr="000E1533" w:rsidRDefault="008A5684" w:rsidP="008A5684">
      <w:pPr>
        <w:suppressAutoHyphens w:val="0"/>
        <w:autoSpaceDE w:val="0"/>
        <w:autoSpaceDN w:val="0"/>
        <w:adjustRightInd w:val="0"/>
        <w:jc w:val="both"/>
        <w:rPr>
          <w:rFonts w:ascii="Calibri" w:hAnsi="Calibri" w:cs="Calibri"/>
          <w:color w:val="000000"/>
          <w:lang w:eastAsia="pt-BR"/>
        </w:rPr>
      </w:pPr>
      <w:r>
        <w:rPr>
          <w:rFonts w:ascii="Calibri" w:hAnsi="Calibri" w:cs="Calibri"/>
          <w:b/>
          <w:bCs/>
          <w:color w:val="000000"/>
          <w:lang w:eastAsia="pt-BR"/>
        </w:rPr>
        <w:t>1</w:t>
      </w:r>
      <w:r w:rsidR="003A6AD8">
        <w:rPr>
          <w:rFonts w:ascii="Calibri" w:hAnsi="Calibri" w:cs="Calibri"/>
          <w:b/>
          <w:bCs/>
          <w:color w:val="000000"/>
          <w:lang w:eastAsia="pt-BR"/>
        </w:rPr>
        <w:t>3</w:t>
      </w:r>
      <w:r w:rsidR="00FF65D6">
        <w:rPr>
          <w:rFonts w:ascii="Calibri" w:hAnsi="Calibri" w:cs="Calibri"/>
          <w:b/>
          <w:bCs/>
          <w:color w:val="000000"/>
          <w:lang w:eastAsia="pt-BR"/>
        </w:rPr>
        <w:t>.</w:t>
      </w:r>
      <w:r>
        <w:rPr>
          <w:rFonts w:ascii="Calibri" w:hAnsi="Calibri" w:cs="Calibri"/>
          <w:b/>
          <w:bCs/>
          <w:color w:val="000000"/>
          <w:lang w:eastAsia="pt-BR"/>
        </w:rPr>
        <w:t>3. Regularidade fiscal e trabalhista</w:t>
      </w:r>
      <w:r w:rsidR="00E77194">
        <w:rPr>
          <w:rFonts w:ascii="Calibri" w:hAnsi="Calibri" w:cs="Calibri"/>
          <w:b/>
          <w:bCs/>
          <w:color w:val="000000"/>
          <w:lang w:eastAsia="pt-BR"/>
        </w:rPr>
        <w:t>:</w:t>
      </w:r>
    </w:p>
    <w:p w:rsidR="008A5684" w:rsidRPr="00317E9F" w:rsidRDefault="008A5684" w:rsidP="008A5684">
      <w:pPr>
        <w:suppressAutoHyphens w:val="0"/>
        <w:autoSpaceDE w:val="0"/>
        <w:autoSpaceDN w:val="0"/>
        <w:adjustRightInd w:val="0"/>
        <w:jc w:val="both"/>
        <w:rPr>
          <w:rFonts w:ascii="Calibri" w:hAnsi="Calibri" w:cs="Calibri"/>
          <w:lang w:eastAsia="pt-BR"/>
        </w:rPr>
      </w:pPr>
      <w:r w:rsidRPr="00317E9F">
        <w:rPr>
          <w:rFonts w:ascii="Calibri" w:hAnsi="Calibri" w:cs="Calibri"/>
          <w:b/>
          <w:bCs/>
          <w:lang w:eastAsia="pt-BR"/>
        </w:rPr>
        <w:t>1</w:t>
      </w:r>
      <w:r w:rsidR="003A6AD8">
        <w:rPr>
          <w:rFonts w:ascii="Calibri" w:hAnsi="Calibri" w:cs="Calibri"/>
          <w:b/>
          <w:bCs/>
          <w:lang w:eastAsia="pt-BR"/>
        </w:rPr>
        <w:t>3</w:t>
      </w:r>
      <w:r w:rsidRPr="00317E9F">
        <w:rPr>
          <w:rFonts w:ascii="Calibri" w:hAnsi="Calibri" w:cs="Calibri"/>
          <w:b/>
          <w:bCs/>
          <w:lang w:eastAsia="pt-BR"/>
        </w:rPr>
        <w:t>.3.1</w:t>
      </w:r>
      <w:bookmarkStart w:id="4" w:name="_Hlk536542691"/>
      <w:r w:rsidRPr="00317E9F">
        <w:rPr>
          <w:rFonts w:ascii="Calibri" w:hAnsi="Calibri" w:cs="Calibri"/>
          <w:lang w:eastAsia="pt-BR"/>
        </w:rPr>
        <w:t xml:space="preserve">. </w:t>
      </w:r>
      <w:r>
        <w:rPr>
          <w:rFonts w:ascii="Calibri" w:hAnsi="Calibri" w:cs="Calibri"/>
          <w:lang w:eastAsia="pt-BR"/>
        </w:rPr>
        <w:t>P</w:t>
      </w:r>
      <w:r w:rsidRPr="00317E9F">
        <w:rPr>
          <w:rFonts w:ascii="Calibri" w:hAnsi="Calibri" w:cs="Arial"/>
          <w:lang w:eastAsia="en-US"/>
        </w:rPr>
        <w:t>rova de inscrição no Cadastro Nacional de Pessoas Jurídicas ou no Cadastro de Pessoas Físicas, conforme o caso</w:t>
      </w:r>
      <w:r w:rsidRPr="00317E9F">
        <w:rPr>
          <w:rFonts w:ascii="Calibri" w:hAnsi="Calibri" w:cs="Calibri"/>
          <w:lang w:eastAsia="pt-BR"/>
        </w:rPr>
        <w:t xml:space="preserve">; </w:t>
      </w:r>
    </w:p>
    <w:bookmarkEnd w:id="4"/>
    <w:p w:rsidR="008A5684" w:rsidRPr="00317E9F" w:rsidRDefault="008A5684" w:rsidP="008A5684">
      <w:pPr>
        <w:suppressAutoHyphens w:val="0"/>
        <w:autoSpaceDE w:val="0"/>
        <w:autoSpaceDN w:val="0"/>
        <w:adjustRightInd w:val="0"/>
        <w:jc w:val="both"/>
        <w:rPr>
          <w:rFonts w:ascii="Calibri" w:hAnsi="Calibri" w:cs="Calibri"/>
          <w:lang w:eastAsia="pt-BR"/>
        </w:rPr>
      </w:pPr>
      <w:r w:rsidRPr="00317E9F">
        <w:rPr>
          <w:rFonts w:ascii="Calibri" w:hAnsi="Calibri" w:cs="Calibri"/>
          <w:b/>
          <w:bCs/>
          <w:lang w:eastAsia="pt-BR"/>
        </w:rPr>
        <w:t>1</w:t>
      </w:r>
      <w:r w:rsidR="003A6AD8">
        <w:rPr>
          <w:rFonts w:ascii="Calibri" w:hAnsi="Calibri" w:cs="Calibri"/>
          <w:b/>
          <w:bCs/>
          <w:lang w:eastAsia="pt-BR"/>
        </w:rPr>
        <w:t>3</w:t>
      </w:r>
      <w:r w:rsidRPr="00317E9F">
        <w:rPr>
          <w:rFonts w:ascii="Calibri" w:hAnsi="Calibri" w:cs="Calibri"/>
          <w:b/>
          <w:bCs/>
          <w:lang w:eastAsia="pt-BR"/>
        </w:rPr>
        <w:t xml:space="preserve">.3.2. </w:t>
      </w:r>
      <w:r w:rsidRPr="00317E9F">
        <w:rPr>
          <w:rFonts w:ascii="Calibri" w:hAnsi="Calibri" w:cs="Calibri"/>
          <w:lang w:eastAsia="pt-BR"/>
        </w:rPr>
        <w:t xml:space="preserve">Fazenda Federal (DAU) - Certidão de Quitação de Tributos e Contribuições Federais, abrangendo contribuições previdenciárias; </w:t>
      </w:r>
    </w:p>
    <w:p w:rsidR="008A5684" w:rsidRPr="00317E9F" w:rsidRDefault="008A5684" w:rsidP="008A5684">
      <w:pPr>
        <w:suppressAutoHyphens w:val="0"/>
        <w:autoSpaceDE w:val="0"/>
        <w:autoSpaceDN w:val="0"/>
        <w:adjustRightInd w:val="0"/>
        <w:jc w:val="both"/>
        <w:rPr>
          <w:rFonts w:ascii="Calibri" w:hAnsi="Calibri" w:cs="Calibri"/>
          <w:lang w:eastAsia="pt-BR"/>
        </w:rPr>
      </w:pPr>
      <w:r w:rsidRPr="00317E9F">
        <w:rPr>
          <w:rFonts w:ascii="Calibri" w:hAnsi="Calibri" w:cs="Calibri"/>
          <w:b/>
          <w:bCs/>
          <w:lang w:eastAsia="pt-BR"/>
        </w:rPr>
        <w:t>1</w:t>
      </w:r>
      <w:r w:rsidR="003A6AD8">
        <w:rPr>
          <w:rFonts w:ascii="Calibri" w:hAnsi="Calibri" w:cs="Calibri"/>
          <w:b/>
          <w:bCs/>
          <w:lang w:eastAsia="pt-BR"/>
        </w:rPr>
        <w:t>3</w:t>
      </w:r>
      <w:r w:rsidRPr="00317E9F">
        <w:rPr>
          <w:rFonts w:ascii="Calibri" w:hAnsi="Calibri" w:cs="Calibri"/>
          <w:b/>
          <w:bCs/>
          <w:lang w:eastAsia="pt-BR"/>
        </w:rPr>
        <w:t xml:space="preserve">.3.3. </w:t>
      </w:r>
      <w:r w:rsidRPr="00317E9F">
        <w:rPr>
          <w:rFonts w:ascii="Calibri" w:hAnsi="Calibri" w:cs="Calibri"/>
          <w:lang w:eastAsia="pt-BR"/>
        </w:rPr>
        <w:t xml:space="preserve">Fazenda Estadual; </w:t>
      </w:r>
    </w:p>
    <w:p w:rsidR="008A5684" w:rsidRPr="00317E9F" w:rsidRDefault="008A5684" w:rsidP="008A5684">
      <w:pPr>
        <w:suppressAutoHyphens w:val="0"/>
        <w:autoSpaceDE w:val="0"/>
        <w:autoSpaceDN w:val="0"/>
        <w:adjustRightInd w:val="0"/>
        <w:jc w:val="both"/>
        <w:rPr>
          <w:rFonts w:ascii="Calibri" w:hAnsi="Calibri" w:cs="Calibri"/>
          <w:lang w:eastAsia="pt-BR"/>
        </w:rPr>
      </w:pPr>
      <w:r w:rsidRPr="00317E9F">
        <w:rPr>
          <w:rFonts w:ascii="Calibri" w:hAnsi="Calibri" w:cs="Calibri"/>
          <w:b/>
          <w:bCs/>
          <w:lang w:eastAsia="pt-BR"/>
        </w:rPr>
        <w:t>1</w:t>
      </w:r>
      <w:r w:rsidR="003A6AD8">
        <w:rPr>
          <w:rFonts w:ascii="Calibri" w:hAnsi="Calibri" w:cs="Calibri"/>
          <w:b/>
          <w:bCs/>
          <w:lang w:eastAsia="pt-BR"/>
        </w:rPr>
        <w:t>3</w:t>
      </w:r>
      <w:r w:rsidRPr="00317E9F">
        <w:rPr>
          <w:rFonts w:ascii="Calibri" w:hAnsi="Calibri" w:cs="Calibri"/>
          <w:b/>
          <w:bCs/>
          <w:lang w:eastAsia="pt-BR"/>
        </w:rPr>
        <w:t xml:space="preserve">.3.4. </w:t>
      </w:r>
      <w:r w:rsidRPr="00317E9F">
        <w:rPr>
          <w:rFonts w:ascii="Calibri" w:hAnsi="Calibri" w:cs="Calibri"/>
          <w:lang w:eastAsia="pt-BR"/>
        </w:rPr>
        <w:t xml:space="preserve">Fazenda Municipal – Certidão relativa ao ISSQN; </w:t>
      </w:r>
    </w:p>
    <w:p w:rsidR="008A5684" w:rsidRPr="00317E9F" w:rsidRDefault="008A5684" w:rsidP="008A5684">
      <w:pPr>
        <w:suppressAutoHyphens w:val="0"/>
        <w:autoSpaceDE w:val="0"/>
        <w:autoSpaceDN w:val="0"/>
        <w:adjustRightInd w:val="0"/>
        <w:jc w:val="both"/>
        <w:rPr>
          <w:rFonts w:ascii="Calibri" w:hAnsi="Calibri" w:cs="Calibri"/>
          <w:lang w:eastAsia="pt-BR"/>
        </w:rPr>
      </w:pPr>
      <w:r w:rsidRPr="00317E9F">
        <w:rPr>
          <w:rFonts w:ascii="Calibri" w:hAnsi="Calibri" w:cs="Calibri"/>
          <w:b/>
          <w:bCs/>
          <w:lang w:eastAsia="pt-BR"/>
        </w:rPr>
        <w:t>1</w:t>
      </w:r>
      <w:r w:rsidR="003A6AD8">
        <w:rPr>
          <w:rFonts w:ascii="Calibri" w:hAnsi="Calibri" w:cs="Calibri"/>
          <w:b/>
          <w:bCs/>
          <w:lang w:eastAsia="pt-BR"/>
        </w:rPr>
        <w:t>3</w:t>
      </w:r>
      <w:r w:rsidRPr="00317E9F">
        <w:rPr>
          <w:rFonts w:ascii="Calibri" w:hAnsi="Calibri" w:cs="Calibri"/>
          <w:b/>
          <w:bCs/>
          <w:lang w:eastAsia="pt-BR"/>
        </w:rPr>
        <w:t xml:space="preserve">.3.5. </w:t>
      </w:r>
      <w:r w:rsidRPr="00317E9F">
        <w:rPr>
          <w:rFonts w:ascii="Calibri" w:hAnsi="Calibri" w:cs="Calibri"/>
          <w:lang w:eastAsia="pt-BR"/>
        </w:rPr>
        <w:t>FGTS – Certificado de Regularidade do FGTS;</w:t>
      </w:r>
    </w:p>
    <w:p w:rsidR="008A5684" w:rsidRPr="00317E9F" w:rsidRDefault="008A5684" w:rsidP="008A5684">
      <w:pPr>
        <w:suppressAutoHyphens w:val="0"/>
        <w:autoSpaceDE w:val="0"/>
        <w:autoSpaceDN w:val="0"/>
        <w:adjustRightInd w:val="0"/>
        <w:jc w:val="both"/>
        <w:rPr>
          <w:rFonts w:ascii="Calibri" w:hAnsi="Calibri" w:cs="Calibri"/>
          <w:lang w:eastAsia="pt-BR"/>
        </w:rPr>
      </w:pPr>
      <w:r w:rsidRPr="00317E9F">
        <w:rPr>
          <w:rFonts w:ascii="Calibri" w:hAnsi="Calibri" w:cs="Arial"/>
          <w:b/>
        </w:rPr>
        <w:t>1</w:t>
      </w:r>
      <w:r w:rsidR="003A6AD8">
        <w:rPr>
          <w:rFonts w:ascii="Calibri" w:hAnsi="Calibri" w:cs="Arial"/>
          <w:b/>
        </w:rPr>
        <w:t>3</w:t>
      </w:r>
      <w:r w:rsidRPr="00317E9F">
        <w:rPr>
          <w:rFonts w:ascii="Calibri" w:hAnsi="Calibri" w:cs="Arial"/>
          <w:b/>
        </w:rPr>
        <w:t>.3.6.</w:t>
      </w:r>
      <w:r w:rsidRPr="00317E9F">
        <w:rPr>
          <w:rFonts w:ascii="Calibri" w:hAnsi="Calibri" w:cs="Arial"/>
        </w:rPr>
        <w:t xml:space="preserve"> Caso o licitante seja considerado isento dos tributos Municipais e/ou Estaduais relacionados ao objeto licitatório, deverá comprovar tal condição mediante declaração da Fazenda Municipal e/ou Estadual do seu domicílio ou sede, ou outra equivalente, na forma da lei; </w:t>
      </w:r>
    </w:p>
    <w:p w:rsidR="008A5684" w:rsidRDefault="008A5684" w:rsidP="008A5684">
      <w:pPr>
        <w:suppressAutoHyphens w:val="0"/>
        <w:autoSpaceDE w:val="0"/>
        <w:autoSpaceDN w:val="0"/>
        <w:adjustRightInd w:val="0"/>
        <w:jc w:val="both"/>
        <w:rPr>
          <w:rFonts w:ascii="Calibri" w:hAnsi="Calibri" w:cs="Calibri"/>
          <w:color w:val="000000"/>
          <w:lang w:eastAsia="pt-BR"/>
        </w:rPr>
      </w:pPr>
      <w:r w:rsidRPr="000E1533">
        <w:rPr>
          <w:rFonts w:ascii="Calibri" w:hAnsi="Calibri" w:cs="Calibri"/>
          <w:b/>
          <w:bCs/>
          <w:color w:val="000000"/>
          <w:lang w:eastAsia="pt-BR"/>
        </w:rPr>
        <w:lastRenderedPageBreak/>
        <w:t>1</w:t>
      </w:r>
      <w:r w:rsidR="003A6AD8">
        <w:rPr>
          <w:rFonts w:ascii="Calibri" w:hAnsi="Calibri" w:cs="Calibri"/>
          <w:b/>
          <w:bCs/>
          <w:color w:val="000000"/>
          <w:lang w:eastAsia="pt-BR"/>
        </w:rPr>
        <w:t>3</w:t>
      </w:r>
      <w:r w:rsidRPr="000E1533">
        <w:rPr>
          <w:rFonts w:ascii="Calibri" w:hAnsi="Calibri" w:cs="Calibri"/>
          <w:b/>
          <w:bCs/>
          <w:color w:val="000000"/>
          <w:lang w:eastAsia="pt-BR"/>
        </w:rPr>
        <w:t>.</w:t>
      </w:r>
      <w:r>
        <w:rPr>
          <w:rFonts w:ascii="Calibri" w:hAnsi="Calibri" w:cs="Calibri"/>
          <w:b/>
          <w:bCs/>
          <w:color w:val="000000"/>
          <w:lang w:eastAsia="pt-BR"/>
        </w:rPr>
        <w:t>3.7</w:t>
      </w:r>
      <w:r w:rsidRPr="000E1533">
        <w:rPr>
          <w:rFonts w:ascii="Calibri" w:hAnsi="Calibri" w:cs="Calibri"/>
          <w:b/>
          <w:bCs/>
          <w:color w:val="000000"/>
          <w:lang w:eastAsia="pt-BR"/>
        </w:rPr>
        <w:t xml:space="preserve"> </w:t>
      </w:r>
      <w:r w:rsidRPr="000E1533">
        <w:rPr>
          <w:rFonts w:ascii="Calibri" w:hAnsi="Calibri" w:cs="Calibri"/>
          <w:color w:val="000000"/>
          <w:lang w:eastAsia="pt-BR"/>
        </w:rPr>
        <w:t xml:space="preserve">A microempresa, empresa de pequeno porte, enquadrada no artigo 34 da Lei nº 11.488/2007, deverá apresentar toda a documentação exigida para efeito de comprovação de regularidade fiscal, mesmo que esta apresente alguma restrição, sob pena de inabilitação. </w:t>
      </w:r>
    </w:p>
    <w:p w:rsidR="008A5684" w:rsidRPr="002C3BC7" w:rsidRDefault="008A5684" w:rsidP="008A5684">
      <w:pPr>
        <w:tabs>
          <w:tab w:val="left" w:pos="1440"/>
        </w:tabs>
        <w:suppressAutoHyphens w:val="0"/>
        <w:spacing w:after="120"/>
        <w:contextualSpacing/>
        <w:jc w:val="both"/>
        <w:rPr>
          <w:rFonts w:ascii="Calibri" w:eastAsia="Arial" w:hAnsi="Calibri" w:cs="Arial"/>
          <w:b/>
        </w:rPr>
      </w:pPr>
      <w:r w:rsidRPr="00BE4469">
        <w:rPr>
          <w:rFonts w:ascii="Calibri" w:eastAsia="Arial" w:hAnsi="Calibri" w:cs="Calibri"/>
          <w:b/>
        </w:rPr>
        <w:t>1</w:t>
      </w:r>
      <w:r w:rsidR="003A6AD8">
        <w:rPr>
          <w:rFonts w:ascii="Calibri" w:eastAsia="Arial" w:hAnsi="Calibri" w:cs="Calibri"/>
          <w:b/>
        </w:rPr>
        <w:t>3</w:t>
      </w:r>
      <w:r w:rsidRPr="00BE4469">
        <w:rPr>
          <w:rFonts w:ascii="Calibri" w:eastAsia="Arial" w:hAnsi="Calibri" w:cs="Calibri"/>
          <w:b/>
        </w:rPr>
        <w:t>.</w:t>
      </w:r>
      <w:r>
        <w:rPr>
          <w:rFonts w:ascii="Calibri" w:eastAsia="Arial" w:hAnsi="Calibri" w:cs="Calibri"/>
          <w:b/>
        </w:rPr>
        <w:t>3</w:t>
      </w:r>
      <w:r w:rsidRPr="00BE4469">
        <w:rPr>
          <w:rFonts w:ascii="Calibri" w:eastAsia="Arial" w:hAnsi="Calibri" w:cs="Calibri"/>
          <w:b/>
        </w:rPr>
        <w:t>.</w:t>
      </w:r>
      <w:r>
        <w:rPr>
          <w:rFonts w:ascii="Calibri" w:eastAsia="Arial" w:hAnsi="Calibri" w:cs="Calibri"/>
          <w:b/>
        </w:rPr>
        <w:t>8</w:t>
      </w:r>
      <w:r w:rsidRPr="00BE4469">
        <w:rPr>
          <w:rFonts w:ascii="Calibri" w:eastAsia="Arial" w:hAnsi="Calibri" w:cs="Calibri"/>
          <w:b/>
        </w:rPr>
        <w:t>.</w:t>
      </w:r>
      <w:r w:rsidRPr="00BE4469">
        <w:rPr>
          <w:rFonts w:ascii="Calibri" w:eastAsia="Arial" w:hAnsi="Calibri" w:cs="Calibri"/>
        </w:rPr>
        <w:t xml:space="preserve"> Em cumprimento à Lei nº 12.440/2011 e à Resolução Administrativa TST nº 1.470/2011, é solicitada a emissão da Certidão Negativa de Débitos Trabalhistas – CNDT, documento indispensável à partic</w:t>
      </w:r>
      <w:r>
        <w:rPr>
          <w:rFonts w:ascii="Calibri" w:eastAsia="Arial" w:hAnsi="Calibri" w:cs="Calibri"/>
        </w:rPr>
        <w:t>ipação em licitações públicas, a</w:t>
      </w:r>
      <w:r w:rsidRPr="00BE4469">
        <w:rPr>
          <w:rFonts w:ascii="Calibri" w:eastAsia="Arial" w:hAnsi="Calibri" w:cs="Calibri"/>
        </w:rPr>
        <w:t xml:space="preserve"> partir de </w:t>
      </w:r>
      <w:r>
        <w:rPr>
          <w:rFonts w:ascii="Calibri" w:eastAsia="Arial" w:hAnsi="Calibri" w:cs="Calibri"/>
        </w:rPr>
        <w:t>04/01/2012</w:t>
      </w:r>
      <w:r w:rsidRPr="00BE4469">
        <w:rPr>
          <w:rFonts w:ascii="Calibri" w:eastAsia="Arial" w:hAnsi="Calibri" w:cs="Calibri"/>
        </w:rPr>
        <w:t xml:space="preserve">, podendo ser obtida por meio do </w:t>
      </w:r>
      <w:r w:rsidRPr="00BE4469">
        <w:rPr>
          <w:rFonts w:ascii="Calibri" w:eastAsia="Arial" w:hAnsi="Calibri" w:cs="Calibri"/>
          <w:i/>
        </w:rPr>
        <w:t>website</w:t>
      </w:r>
      <w:r w:rsidRPr="00BE4469">
        <w:rPr>
          <w:rFonts w:ascii="Calibri" w:eastAsia="Arial" w:hAnsi="Calibri" w:cs="Calibri"/>
        </w:rPr>
        <w:t xml:space="preserve"> </w:t>
      </w:r>
      <w:hyperlink r:id="rId18" w:history="1">
        <w:r w:rsidRPr="00BE4469">
          <w:rPr>
            <w:rStyle w:val="Hyperlink"/>
            <w:rFonts w:ascii="Calibri" w:eastAsia="Arial" w:hAnsi="Calibri" w:cs="Calibri"/>
          </w:rPr>
          <w:t>http://www.tst.gov.br/certidao</w:t>
        </w:r>
      </w:hyperlink>
      <w:r w:rsidRPr="00BE4469">
        <w:rPr>
          <w:rFonts w:ascii="Calibri" w:eastAsia="Arial" w:hAnsi="Calibri" w:cs="Arial"/>
        </w:rPr>
        <w:t xml:space="preserve">; </w:t>
      </w:r>
    </w:p>
    <w:p w:rsidR="008A5684" w:rsidRPr="000E1533" w:rsidRDefault="008A5684" w:rsidP="008A5684">
      <w:pPr>
        <w:suppressAutoHyphens w:val="0"/>
        <w:autoSpaceDE w:val="0"/>
        <w:autoSpaceDN w:val="0"/>
        <w:adjustRightInd w:val="0"/>
        <w:jc w:val="both"/>
        <w:rPr>
          <w:rFonts w:ascii="Calibri" w:hAnsi="Calibri" w:cs="Calibri"/>
          <w:color w:val="000000"/>
          <w:lang w:eastAsia="pt-BR"/>
        </w:rPr>
      </w:pPr>
      <w:r w:rsidRPr="000E1533">
        <w:rPr>
          <w:rFonts w:ascii="Calibri" w:hAnsi="Calibri" w:cs="Calibri"/>
          <w:b/>
          <w:bCs/>
          <w:color w:val="000000"/>
          <w:lang w:eastAsia="pt-BR"/>
        </w:rPr>
        <w:t>1</w:t>
      </w:r>
      <w:r w:rsidR="003A6AD8">
        <w:rPr>
          <w:rFonts w:ascii="Calibri" w:hAnsi="Calibri" w:cs="Calibri"/>
          <w:b/>
          <w:bCs/>
          <w:color w:val="000000"/>
          <w:lang w:eastAsia="pt-BR"/>
        </w:rPr>
        <w:t>3</w:t>
      </w:r>
      <w:r w:rsidRPr="000E1533">
        <w:rPr>
          <w:rFonts w:ascii="Calibri" w:hAnsi="Calibri" w:cs="Calibri"/>
          <w:b/>
          <w:bCs/>
          <w:color w:val="000000"/>
          <w:lang w:eastAsia="pt-BR"/>
        </w:rPr>
        <w:t>.</w:t>
      </w:r>
      <w:r>
        <w:rPr>
          <w:rFonts w:ascii="Calibri" w:hAnsi="Calibri" w:cs="Calibri"/>
          <w:b/>
          <w:bCs/>
          <w:color w:val="000000"/>
          <w:lang w:eastAsia="pt-BR"/>
        </w:rPr>
        <w:t>4</w:t>
      </w:r>
      <w:r w:rsidRPr="000E1533">
        <w:rPr>
          <w:rFonts w:ascii="Calibri" w:hAnsi="Calibri" w:cs="Calibri"/>
          <w:b/>
          <w:bCs/>
          <w:color w:val="000000"/>
          <w:lang w:eastAsia="pt-BR"/>
        </w:rPr>
        <w:t xml:space="preserve">. Qualificação Econômico-Financeira: </w:t>
      </w:r>
    </w:p>
    <w:p w:rsidR="008A5684" w:rsidRPr="00317E9F" w:rsidRDefault="008A5684" w:rsidP="008A5684">
      <w:pPr>
        <w:suppressAutoHyphens w:val="0"/>
        <w:autoSpaceDE w:val="0"/>
        <w:autoSpaceDN w:val="0"/>
        <w:adjustRightInd w:val="0"/>
        <w:jc w:val="both"/>
        <w:rPr>
          <w:rFonts w:ascii="Calibri" w:hAnsi="Calibri" w:cs="Calibri"/>
          <w:lang w:eastAsia="pt-BR"/>
        </w:rPr>
      </w:pPr>
      <w:r>
        <w:rPr>
          <w:rFonts w:ascii="Calibri" w:hAnsi="Calibri" w:cs="Calibri"/>
          <w:b/>
          <w:bCs/>
          <w:color w:val="000000"/>
          <w:lang w:eastAsia="pt-BR"/>
        </w:rPr>
        <w:t>1</w:t>
      </w:r>
      <w:r w:rsidR="003A6AD8">
        <w:rPr>
          <w:rFonts w:ascii="Calibri" w:hAnsi="Calibri" w:cs="Calibri"/>
          <w:b/>
          <w:bCs/>
          <w:color w:val="000000"/>
          <w:lang w:eastAsia="pt-BR"/>
        </w:rPr>
        <w:t>3</w:t>
      </w:r>
      <w:r>
        <w:rPr>
          <w:rFonts w:ascii="Calibri" w:hAnsi="Calibri" w:cs="Calibri"/>
          <w:b/>
          <w:bCs/>
          <w:color w:val="000000"/>
          <w:lang w:eastAsia="pt-BR"/>
        </w:rPr>
        <w:t>.4</w:t>
      </w:r>
      <w:r w:rsidRPr="000E1533">
        <w:rPr>
          <w:rFonts w:ascii="Calibri" w:hAnsi="Calibri" w:cs="Calibri"/>
          <w:b/>
          <w:bCs/>
          <w:color w:val="000000"/>
          <w:lang w:eastAsia="pt-BR"/>
        </w:rPr>
        <w:t xml:space="preserve">.1. </w:t>
      </w:r>
      <w:r w:rsidRPr="000E1533">
        <w:rPr>
          <w:rFonts w:ascii="Calibri" w:hAnsi="Calibri" w:cs="Calibri"/>
          <w:color w:val="000000"/>
          <w:lang w:eastAsia="pt-BR"/>
        </w:rPr>
        <w:t xml:space="preserve">Em relação a todos os itens, as licitantes que não estiverem cadastradas no </w:t>
      </w:r>
      <w:r>
        <w:rPr>
          <w:rFonts w:ascii="Calibri" w:hAnsi="Calibri" w:cs="Calibri"/>
          <w:color w:val="000000"/>
          <w:lang w:eastAsia="pt-BR"/>
        </w:rPr>
        <w:t>S</w:t>
      </w:r>
      <w:r w:rsidRPr="000E1533">
        <w:rPr>
          <w:rFonts w:ascii="Calibri" w:hAnsi="Calibri" w:cs="Calibri"/>
          <w:color w:val="000000"/>
          <w:lang w:eastAsia="pt-BR"/>
        </w:rPr>
        <w:t xml:space="preserve">istema de Cadastro Unificado de Fornecedores – </w:t>
      </w:r>
      <w:proofErr w:type="spellStart"/>
      <w:r w:rsidRPr="000E1533">
        <w:rPr>
          <w:rFonts w:ascii="Calibri" w:hAnsi="Calibri" w:cs="Calibri"/>
          <w:color w:val="000000"/>
          <w:lang w:eastAsia="pt-BR"/>
        </w:rPr>
        <w:t>Sicaf</w:t>
      </w:r>
      <w:proofErr w:type="spellEnd"/>
      <w:r w:rsidRPr="000E1533">
        <w:rPr>
          <w:rFonts w:ascii="Calibri" w:hAnsi="Calibri" w:cs="Calibri"/>
          <w:color w:val="000000"/>
          <w:lang w:eastAsia="pt-BR"/>
        </w:rPr>
        <w:t xml:space="preserve"> no nível da Qualificação Econômico-Financeira, conforme </w:t>
      </w:r>
      <w:r w:rsidRPr="00317E9F">
        <w:rPr>
          <w:rFonts w:ascii="Calibri" w:hAnsi="Calibri" w:cs="Arial"/>
        </w:rPr>
        <w:t>Instrução Normativa SEGES/MP nº 3, de 2018</w:t>
      </w:r>
      <w:r w:rsidRPr="00317E9F">
        <w:rPr>
          <w:rFonts w:ascii="Calibri" w:hAnsi="Calibri" w:cs="Calibri"/>
          <w:lang w:eastAsia="pt-BR"/>
        </w:rPr>
        <w:t xml:space="preserve">, deverão apresentar a seguinte documentação: </w:t>
      </w:r>
    </w:p>
    <w:p w:rsidR="008A5684" w:rsidRPr="00D80031" w:rsidRDefault="008A5684" w:rsidP="008A5684">
      <w:pPr>
        <w:suppressAutoHyphens w:val="0"/>
        <w:autoSpaceDE w:val="0"/>
        <w:autoSpaceDN w:val="0"/>
        <w:adjustRightInd w:val="0"/>
        <w:jc w:val="both"/>
        <w:rPr>
          <w:rFonts w:ascii="Calibri" w:hAnsi="Calibri" w:cs="Calibri"/>
          <w:color w:val="000000"/>
          <w:lang w:eastAsia="pt-BR"/>
        </w:rPr>
      </w:pPr>
      <w:r w:rsidRPr="00D80031">
        <w:rPr>
          <w:rFonts w:ascii="Calibri" w:hAnsi="Calibri" w:cs="Calibri"/>
          <w:b/>
          <w:bCs/>
          <w:color w:val="000000"/>
          <w:lang w:eastAsia="pt-BR"/>
        </w:rPr>
        <w:t>1</w:t>
      </w:r>
      <w:r w:rsidR="003A6AD8">
        <w:rPr>
          <w:rFonts w:ascii="Calibri" w:hAnsi="Calibri" w:cs="Calibri"/>
          <w:b/>
          <w:bCs/>
          <w:color w:val="000000"/>
          <w:lang w:eastAsia="pt-BR"/>
        </w:rPr>
        <w:t>3</w:t>
      </w:r>
      <w:r w:rsidRPr="00D80031">
        <w:rPr>
          <w:rFonts w:ascii="Calibri" w:hAnsi="Calibri" w:cs="Calibri"/>
          <w:b/>
          <w:bCs/>
          <w:color w:val="000000"/>
          <w:lang w:eastAsia="pt-BR"/>
        </w:rPr>
        <w:t xml:space="preserve">.4.1.1. </w:t>
      </w:r>
      <w:r w:rsidRPr="00D80031">
        <w:rPr>
          <w:rFonts w:ascii="Calibri" w:hAnsi="Calibri" w:cs="Calibri"/>
          <w:color w:val="000000"/>
          <w:lang w:eastAsia="pt-BR"/>
        </w:rPr>
        <w:t xml:space="preserve">Certidão Negativa de Falência expedida pelo distribuidor da Sede da pessoa jurídica; </w:t>
      </w:r>
    </w:p>
    <w:p w:rsidR="008A5684" w:rsidRPr="000E1533" w:rsidRDefault="008A5684" w:rsidP="008A5684">
      <w:pPr>
        <w:suppressAutoHyphens w:val="0"/>
        <w:autoSpaceDE w:val="0"/>
        <w:autoSpaceDN w:val="0"/>
        <w:adjustRightInd w:val="0"/>
        <w:jc w:val="both"/>
        <w:rPr>
          <w:rFonts w:ascii="Calibri" w:hAnsi="Calibri" w:cs="Calibri"/>
          <w:color w:val="000000"/>
          <w:lang w:eastAsia="pt-BR"/>
        </w:rPr>
      </w:pPr>
      <w:r>
        <w:rPr>
          <w:rFonts w:ascii="Calibri" w:hAnsi="Calibri" w:cs="Calibri"/>
          <w:b/>
          <w:bCs/>
          <w:color w:val="000000"/>
          <w:lang w:eastAsia="pt-BR"/>
        </w:rPr>
        <w:t>1</w:t>
      </w:r>
      <w:r w:rsidR="003A6AD8">
        <w:rPr>
          <w:rFonts w:ascii="Calibri" w:hAnsi="Calibri" w:cs="Calibri"/>
          <w:b/>
          <w:bCs/>
          <w:color w:val="000000"/>
          <w:lang w:eastAsia="pt-BR"/>
        </w:rPr>
        <w:t>3</w:t>
      </w:r>
      <w:r>
        <w:rPr>
          <w:rFonts w:ascii="Calibri" w:hAnsi="Calibri" w:cs="Calibri"/>
          <w:b/>
          <w:bCs/>
          <w:color w:val="000000"/>
          <w:lang w:eastAsia="pt-BR"/>
        </w:rPr>
        <w:t>.4</w:t>
      </w:r>
      <w:r w:rsidRPr="000E1533">
        <w:rPr>
          <w:rFonts w:ascii="Calibri" w:hAnsi="Calibri" w:cs="Calibri"/>
          <w:b/>
          <w:bCs/>
          <w:color w:val="000000"/>
          <w:lang w:eastAsia="pt-BR"/>
        </w:rPr>
        <w:t xml:space="preserve">.1.2. </w:t>
      </w:r>
      <w:r w:rsidRPr="000E1533">
        <w:rPr>
          <w:rFonts w:ascii="Calibri" w:hAnsi="Calibri" w:cs="Calibri"/>
          <w:color w:val="000000"/>
          <w:lang w:eastAsia="pt-BR"/>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8A5684" w:rsidRPr="00D17BDC" w:rsidRDefault="008A5684" w:rsidP="008A5684">
      <w:pPr>
        <w:suppressAutoHyphens w:val="0"/>
        <w:autoSpaceDE w:val="0"/>
        <w:autoSpaceDN w:val="0"/>
        <w:adjustRightInd w:val="0"/>
        <w:jc w:val="both"/>
        <w:rPr>
          <w:rFonts w:ascii="Calibri" w:hAnsi="Calibri"/>
        </w:rPr>
      </w:pPr>
      <w:r>
        <w:rPr>
          <w:rFonts w:ascii="Calibri" w:hAnsi="Calibri" w:cs="Calibri"/>
          <w:b/>
          <w:bCs/>
          <w:color w:val="000000"/>
          <w:lang w:eastAsia="pt-BR"/>
        </w:rPr>
        <w:t>1</w:t>
      </w:r>
      <w:r w:rsidR="003A6AD8">
        <w:rPr>
          <w:rFonts w:ascii="Calibri" w:hAnsi="Calibri" w:cs="Calibri"/>
          <w:b/>
          <w:bCs/>
          <w:color w:val="000000"/>
          <w:lang w:eastAsia="pt-BR"/>
        </w:rPr>
        <w:t>3.</w:t>
      </w:r>
      <w:r>
        <w:rPr>
          <w:rFonts w:ascii="Calibri" w:hAnsi="Calibri" w:cs="Calibri"/>
          <w:b/>
          <w:bCs/>
          <w:color w:val="000000"/>
          <w:lang w:eastAsia="pt-BR"/>
        </w:rPr>
        <w:t>4</w:t>
      </w:r>
      <w:r w:rsidRPr="000E1533">
        <w:rPr>
          <w:rFonts w:ascii="Calibri" w:hAnsi="Calibri" w:cs="Calibri"/>
          <w:b/>
          <w:bCs/>
          <w:color w:val="000000"/>
          <w:lang w:eastAsia="pt-BR"/>
        </w:rPr>
        <w:t xml:space="preserve">.1.3. </w:t>
      </w:r>
      <w:r w:rsidRPr="000E1533">
        <w:rPr>
          <w:rFonts w:ascii="Calibri" w:hAnsi="Calibri" w:cs="Calibri"/>
          <w:color w:val="000000"/>
          <w:lang w:eastAsia="pt-BR"/>
        </w:rPr>
        <w:t xml:space="preserve">A boa situação financeira da licitante será avaliada pelos Índices de Liquidez Geral (LG), Solvência Geral (SG) e Liquidez Corrente (LC), os quais deverão apresentar resultados maiores que 1 (um), resultantes da aplicação das fórmulas abaixo: </w:t>
      </w:r>
      <w:r w:rsidRPr="00D17BDC">
        <w:rPr>
          <w:rFonts w:ascii="Calibri" w:hAnsi="Calibri"/>
        </w:rPr>
        <w:t xml:space="preserve"> </w:t>
      </w:r>
    </w:p>
    <w:p w:rsidR="008A5684" w:rsidRPr="00D17BDC" w:rsidRDefault="008A5684" w:rsidP="008A5684">
      <w:pPr>
        <w:suppressAutoHyphens w:val="0"/>
        <w:autoSpaceDE w:val="0"/>
        <w:autoSpaceDN w:val="0"/>
        <w:adjustRightInd w:val="0"/>
        <w:jc w:val="both"/>
        <w:rPr>
          <w:rFonts w:ascii="Calibri" w:hAnsi="Calibri"/>
        </w:rPr>
      </w:pPr>
    </w:p>
    <w:p w:rsidR="008A5684" w:rsidRPr="00D17BDC" w:rsidRDefault="008A5684" w:rsidP="008A5684">
      <w:pPr>
        <w:suppressAutoHyphens w:val="0"/>
        <w:autoSpaceDE w:val="0"/>
        <w:autoSpaceDN w:val="0"/>
        <w:adjustRightInd w:val="0"/>
        <w:jc w:val="center"/>
        <w:rPr>
          <w:rFonts w:ascii="Calibri" w:hAnsi="Calibri"/>
        </w:rPr>
      </w:pPr>
      <w:r>
        <w:rPr>
          <w:rFonts w:ascii="Calibri" w:hAnsi="Calibri"/>
        </w:rPr>
        <w:t xml:space="preserve">       </w:t>
      </w:r>
      <w:r w:rsidRPr="00D17BDC">
        <w:rPr>
          <w:rFonts w:ascii="Calibri" w:hAnsi="Calibri"/>
        </w:rPr>
        <w:t>Ativo Circulante + Realizável a Longo Prazo</w:t>
      </w:r>
    </w:p>
    <w:p w:rsidR="008A5684" w:rsidRPr="00D17BDC" w:rsidRDefault="008A5684" w:rsidP="008A5684">
      <w:pPr>
        <w:suppressAutoHyphens w:val="0"/>
        <w:autoSpaceDE w:val="0"/>
        <w:autoSpaceDN w:val="0"/>
        <w:adjustRightInd w:val="0"/>
        <w:jc w:val="center"/>
        <w:rPr>
          <w:rFonts w:ascii="Calibri" w:hAnsi="Calibri"/>
        </w:rPr>
      </w:pPr>
      <w:r w:rsidRPr="00D17BDC">
        <w:rPr>
          <w:rFonts w:ascii="Calibri" w:hAnsi="Calibri"/>
        </w:rPr>
        <w:t>LG = -------------------------------------------------------------</w:t>
      </w:r>
    </w:p>
    <w:p w:rsidR="008A5684" w:rsidRPr="00D17BDC" w:rsidRDefault="008A5684" w:rsidP="008A5684">
      <w:pPr>
        <w:suppressAutoHyphens w:val="0"/>
        <w:autoSpaceDE w:val="0"/>
        <w:autoSpaceDN w:val="0"/>
        <w:adjustRightInd w:val="0"/>
        <w:jc w:val="center"/>
        <w:rPr>
          <w:rFonts w:ascii="Calibri" w:hAnsi="Calibri"/>
        </w:rPr>
      </w:pPr>
      <w:r>
        <w:rPr>
          <w:rFonts w:ascii="Calibri" w:hAnsi="Calibri"/>
        </w:rPr>
        <w:t xml:space="preserve">        </w:t>
      </w:r>
      <w:r w:rsidRPr="00D17BDC">
        <w:rPr>
          <w:rFonts w:ascii="Calibri" w:hAnsi="Calibri"/>
        </w:rPr>
        <w:t>Passivo Circulante + Passivo Não Circulante</w:t>
      </w:r>
    </w:p>
    <w:p w:rsidR="008A5684" w:rsidRPr="00D17BDC" w:rsidRDefault="008A5684" w:rsidP="008A5684">
      <w:pPr>
        <w:suppressAutoHyphens w:val="0"/>
        <w:autoSpaceDE w:val="0"/>
        <w:autoSpaceDN w:val="0"/>
        <w:adjustRightInd w:val="0"/>
        <w:jc w:val="center"/>
        <w:rPr>
          <w:rFonts w:ascii="Calibri" w:hAnsi="Calibri"/>
        </w:rPr>
      </w:pPr>
    </w:p>
    <w:p w:rsidR="008A5684" w:rsidRPr="00D17BDC" w:rsidRDefault="008A5684" w:rsidP="008A5684">
      <w:pPr>
        <w:suppressAutoHyphens w:val="0"/>
        <w:autoSpaceDE w:val="0"/>
        <w:autoSpaceDN w:val="0"/>
        <w:adjustRightInd w:val="0"/>
        <w:jc w:val="center"/>
        <w:rPr>
          <w:rFonts w:ascii="Calibri" w:hAnsi="Calibri"/>
        </w:rPr>
      </w:pPr>
      <w:r w:rsidRPr="00D17BDC">
        <w:rPr>
          <w:rFonts w:ascii="Calibri" w:hAnsi="Calibri"/>
        </w:rPr>
        <w:t>Ativo Total</w:t>
      </w:r>
    </w:p>
    <w:p w:rsidR="008A5684" w:rsidRPr="00D17BDC" w:rsidRDefault="008A5684" w:rsidP="008A5684">
      <w:pPr>
        <w:suppressAutoHyphens w:val="0"/>
        <w:autoSpaceDE w:val="0"/>
        <w:autoSpaceDN w:val="0"/>
        <w:adjustRightInd w:val="0"/>
        <w:jc w:val="center"/>
        <w:rPr>
          <w:rFonts w:ascii="Calibri" w:hAnsi="Calibri"/>
        </w:rPr>
      </w:pPr>
      <w:r w:rsidRPr="00D17BDC">
        <w:rPr>
          <w:rFonts w:ascii="Calibri" w:hAnsi="Calibri"/>
        </w:rPr>
        <w:t>SG = -------------------------------------------------------------</w:t>
      </w:r>
    </w:p>
    <w:p w:rsidR="008A5684" w:rsidRPr="00D17BDC" w:rsidRDefault="008A5684" w:rsidP="008A5684">
      <w:pPr>
        <w:suppressAutoHyphens w:val="0"/>
        <w:autoSpaceDE w:val="0"/>
        <w:autoSpaceDN w:val="0"/>
        <w:adjustRightInd w:val="0"/>
        <w:jc w:val="center"/>
        <w:rPr>
          <w:rFonts w:ascii="Calibri" w:hAnsi="Calibri"/>
        </w:rPr>
      </w:pPr>
      <w:r>
        <w:rPr>
          <w:rFonts w:ascii="Calibri" w:hAnsi="Calibri"/>
        </w:rPr>
        <w:t xml:space="preserve">        </w:t>
      </w:r>
      <w:r w:rsidRPr="00D17BDC">
        <w:rPr>
          <w:rFonts w:ascii="Calibri" w:hAnsi="Calibri"/>
        </w:rPr>
        <w:t>Passivo Circulante + Passivo Não Circulante</w:t>
      </w:r>
    </w:p>
    <w:p w:rsidR="008A5684" w:rsidRPr="00D17BDC" w:rsidRDefault="008A5684" w:rsidP="008A5684">
      <w:pPr>
        <w:suppressAutoHyphens w:val="0"/>
        <w:autoSpaceDE w:val="0"/>
        <w:autoSpaceDN w:val="0"/>
        <w:adjustRightInd w:val="0"/>
        <w:jc w:val="center"/>
        <w:rPr>
          <w:rFonts w:ascii="Calibri" w:hAnsi="Calibri"/>
        </w:rPr>
      </w:pPr>
    </w:p>
    <w:p w:rsidR="008A5684" w:rsidRPr="00D17BDC" w:rsidRDefault="008A5684" w:rsidP="008A5684">
      <w:pPr>
        <w:suppressAutoHyphens w:val="0"/>
        <w:autoSpaceDE w:val="0"/>
        <w:autoSpaceDN w:val="0"/>
        <w:adjustRightInd w:val="0"/>
        <w:jc w:val="center"/>
        <w:rPr>
          <w:rFonts w:ascii="Calibri" w:hAnsi="Calibri"/>
        </w:rPr>
      </w:pPr>
      <w:r>
        <w:rPr>
          <w:rFonts w:ascii="Calibri" w:hAnsi="Calibri"/>
        </w:rPr>
        <w:t xml:space="preserve">      </w:t>
      </w:r>
      <w:r w:rsidRPr="00D17BDC">
        <w:rPr>
          <w:rFonts w:ascii="Calibri" w:hAnsi="Calibri"/>
        </w:rPr>
        <w:t>Ativo Circulante</w:t>
      </w:r>
    </w:p>
    <w:p w:rsidR="008A5684" w:rsidRPr="00D17BDC" w:rsidRDefault="008A5684" w:rsidP="008A5684">
      <w:pPr>
        <w:suppressAutoHyphens w:val="0"/>
        <w:autoSpaceDE w:val="0"/>
        <w:autoSpaceDN w:val="0"/>
        <w:adjustRightInd w:val="0"/>
        <w:jc w:val="center"/>
        <w:rPr>
          <w:rFonts w:ascii="Calibri" w:hAnsi="Calibri"/>
        </w:rPr>
      </w:pPr>
      <w:r w:rsidRPr="00D17BDC">
        <w:rPr>
          <w:rFonts w:ascii="Calibri" w:hAnsi="Calibri"/>
        </w:rPr>
        <w:t>LC = --------------------------------------</w:t>
      </w:r>
    </w:p>
    <w:p w:rsidR="008A5684" w:rsidRPr="00D17BDC" w:rsidRDefault="008A5684" w:rsidP="008A5684">
      <w:pPr>
        <w:suppressAutoHyphens w:val="0"/>
        <w:autoSpaceDE w:val="0"/>
        <w:autoSpaceDN w:val="0"/>
        <w:adjustRightInd w:val="0"/>
        <w:jc w:val="center"/>
        <w:rPr>
          <w:rFonts w:ascii="Calibri" w:hAnsi="Calibri"/>
        </w:rPr>
      </w:pPr>
      <w:r>
        <w:rPr>
          <w:rFonts w:ascii="Calibri" w:hAnsi="Calibri"/>
        </w:rPr>
        <w:t xml:space="preserve">      </w:t>
      </w:r>
      <w:r w:rsidRPr="00D17BDC">
        <w:rPr>
          <w:rFonts w:ascii="Calibri" w:hAnsi="Calibri"/>
        </w:rPr>
        <w:t>Passivo Circulante</w:t>
      </w:r>
    </w:p>
    <w:p w:rsidR="008A5684" w:rsidRPr="00D17BDC" w:rsidRDefault="008A5684" w:rsidP="00902207">
      <w:pPr>
        <w:tabs>
          <w:tab w:val="left" w:pos="2984"/>
        </w:tabs>
        <w:suppressAutoHyphens w:val="0"/>
        <w:autoSpaceDE w:val="0"/>
        <w:autoSpaceDN w:val="0"/>
        <w:adjustRightInd w:val="0"/>
        <w:jc w:val="both"/>
        <w:rPr>
          <w:rFonts w:ascii="Calibri" w:hAnsi="Calibri"/>
        </w:rPr>
      </w:pPr>
      <w:r>
        <w:rPr>
          <w:rFonts w:ascii="Calibri" w:hAnsi="Calibri"/>
        </w:rPr>
        <w:tab/>
      </w:r>
    </w:p>
    <w:p w:rsidR="008A5684" w:rsidRPr="008D6A62" w:rsidRDefault="008A5684" w:rsidP="00902207">
      <w:pPr>
        <w:tabs>
          <w:tab w:val="left" w:pos="1440"/>
        </w:tabs>
        <w:suppressAutoHyphens w:val="0"/>
        <w:autoSpaceDE w:val="0"/>
        <w:snapToGrid w:val="0"/>
        <w:contextualSpacing/>
        <w:jc w:val="both"/>
        <w:rPr>
          <w:rFonts w:ascii="Calibri" w:hAnsi="Calibri" w:cs="Arial"/>
          <w:i/>
          <w:color w:val="FF0000"/>
          <w:lang w:eastAsia="en-US"/>
        </w:rPr>
      </w:pPr>
      <w:r w:rsidRPr="008D6A62">
        <w:rPr>
          <w:rFonts w:ascii="Calibri" w:hAnsi="Calibri" w:cs="Calibri"/>
          <w:b/>
          <w:bCs/>
          <w:color w:val="000000"/>
          <w:lang w:eastAsia="pt-BR"/>
        </w:rPr>
        <w:t>1</w:t>
      </w:r>
      <w:r w:rsidR="003A6AD8">
        <w:rPr>
          <w:rFonts w:ascii="Calibri" w:hAnsi="Calibri" w:cs="Calibri"/>
          <w:b/>
          <w:bCs/>
          <w:color w:val="000000"/>
          <w:lang w:eastAsia="pt-BR"/>
        </w:rPr>
        <w:t>3</w:t>
      </w:r>
      <w:r w:rsidRPr="008D6A62">
        <w:rPr>
          <w:rFonts w:ascii="Calibri" w:hAnsi="Calibri" w:cs="Calibri"/>
          <w:b/>
          <w:bCs/>
          <w:color w:val="000000"/>
          <w:lang w:eastAsia="pt-BR"/>
        </w:rPr>
        <w:t xml:space="preserve">.4.1.4. </w:t>
      </w:r>
      <w:r w:rsidR="00902207" w:rsidRPr="008D6A62">
        <w:rPr>
          <w:rFonts w:ascii="Calibri" w:hAnsi="Calibri" w:cs="Arial"/>
          <w:bCs/>
        </w:rPr>
        <w:t xml:space="preserve">As empresas que apresentarem </w:t>
      </w:r>
      <w:r w:rsidR="00902207" w:rsidRPr="008D6A62">
        <w:rPr>
          <w:rFonts w:ascii="Calibri" w:hAnsi="Calibri" w:cs="Arial"/>
          <w:bCs/>
          <w:color w:val="000000"/>
        </w:rPr>
        <w:t>resultado inferior ou igual a 1(um) em qualquer dos índices de</w:t>
      </w:r>
      <w:r w:rsidR="00902207" w:rsidRPr="008D6A62">
        <w:rPr>
          <w:rFonts w:ascii="Calibri" w:hAnsi="Calibri" w:cs="Arial"/>
          <w:bCs/>
        </w:rPr>
        <w:t xml:space="preserve"> Liquidez Geral (LG), Solvência Geral (SG) e Liquidez Corrente (LC), deverão comprovar, considerados os riscos para a Administração, e, a critério da autoridade competente, o capital mínimo ou </w:t>
      </w:r>
      <w:r w:rsidR="00154B20">
        <w:rPr>
          <w:rFonts w:ascii="Calibri" w:hAnsi="Calibri" w:cs="Arial"/>
          <w:bCs/>
        </w:rPr>
        <w:t>o patrimônio líquido mínimo</w:t>
      </w:r>
      <w:r w:rsidR="00902207" w:rsidRPr="008D6A62">
        <w:rPr>
          <w:rFonts w:ascii="Calibri" w:hAnsi="Calibri" w:cs="Arial"/>
          <w:bCs/>
        </w:rPr>
        <w:t xml:space="preserve"> de</w:t>
      </w:r>
      <w:r w:rsidR="00902207" w:rsidRPr="008D6A62">
        <w:rPr>
          <w:rFonts w:ascii="Calibri" w:hAnsi="Calibri" w:cs="Arial"/>
          <w:lang w:eastAsia="en-US"/>
        </w:rPr>
        <w:t xml:space="preserve"> </w:t>
      </w:r>
      <w:r w:rsidR="00902207" w:rsidRPr="008D6A62">
        <w:rPr>
          <w:rFonts w:ascii="Calibri" w:hAnsi="Calibri" w:cs="Arial"/>
          <w:color w:val="000000"/>
          <w:lang w:eastAsia="en-US"/>
        </w:rPr>
        <w:t>10 %</w:t>
      </w:r>
      <w:r w:rsidR="00902207" w:rsidRPr="008D6A62">
        <w:rPr>
          <w:rFonts w:ascii="Calibri" w:hAnsi="Calibri" w:cs="Arial"/>
          <w:color w:val="FF0000"/>
          <w:lang w:eastAsia="en-US"/>
        </w:rPr>
        <w:t xml:space="preserve"> </w:t>
      </w:r>
      <w:r w:rsidR="00902207" w:rsidRPr="008D6A62">
        <w:rPr>
          <w:rFonts w:ascii="Calibri" w:hAnsi="Calibri" w:cs="Arial"/>
          <w:bCs/>
        </w:rPr>
        <w:t>do valor estimado da contratação ou do item pertinente</w:t>
      </w:r>
      <w:r w:rsidR="00902207" w:rsidRPr="008D6A62">
        <w:rPr>
          <w:rFonts w:ascii="Calibri" w:hAnsi="Calibri" w:cs="Arial"/>
          <w:lang w:eastAsia="en-US"/>
        </w:rPr>
        <w:t xml:space="preserve">. </w:t>
      </w:r>
    </w:p>
    <w:p w:rsidR="008A5684" w:rsidRPr="008D6A62" w:rsidRDefault="008A5684" w:rsidP="00902207">
      <w:pPr>
        <w:pStyle w:val="PargrafodaLista"/>
        <w:suppressAutoHyphens w:val="0"/>
        <w:ind w:left="0"/>
        <w:contextualSpacing/>
        <w:jc w:val="both"/>
        <w:rPr>
          <w:rFonts w:ascii="Calibri" w:hAnsi="Calibri" w:cs="Arial"/>
          <w:color w:val="000000"/>
          <w:lang w:eastAsia="en-US"/>
        </w:rPr>
      </w:pPr>
      <w:r>
        <w:rPr>
          <w:rFonts w:ascii="Calibri" w:hAnsi="Calibri" w:cs="Calibri"/>
          <w:b/>
          <w:bCs/>
          <w:color w:val="000000"/>
          <w:lang w:eastAsia="pt-BR"/>
        </w:rPr>
        <w:t>1</w:t>
      </w:r>
      <w:r w:rsidR="003A6AD8">
        <w:rPr>
          <w:rFonts w:ascii="Calibri" w:hAnsi="Calibri" w:cs="Calibri"/>
          <w:b/>
          <w:bCs/>
          <w:color w:val="000000"/>
          <w:lang w:eastAsia="pt-BR"/>
        </w:rPr>
        <w:t>3</w:t>
      </w:r>
      <w:r>
        <w:rPr>
          <w:rFonts w:ascii="Calibri" w:hAnsi="Calibri" w:cs="Calibri"/>
          <w:b/>
          <w:bCs/>
          <w:color w:val="000000"/>
          <w:lang w:eastAsia="pt-BR"/>
        </w:rPr>
        <w:t>.4</w:t>
      </w:r>
      <w:r w:rsidRPr="000E1533">
        <w:rPr>
          <w:rFonts w:ascii="Calibri" w:hAnsi="Calibri" w:cs="Calibri"/>
          <w:b/>
          <w:bCs/>
          <w:color w:val="000000"/>
          <w:lang w:eastAsia="pt-BR"/>
        </w:rPr>
        <w:t xml:space="preserve">.1.5. </w:t>
      </w:r>
      <w:r w:rsidR="00154B20" w:rsidRPr="00154B20">
        <w:rPr>
          <w:rFonts w:ascii="Calibri" w:hAnsi="Calibri" w:cs="Calibri"/>
          <w:bCs/>
          <w:color w:val="000000"/>
          <w:lang w:eastAsia="pt-BR"/>
        </w:rPr>
        <w:t>N</w:t>
      </w:r>
      <w:r w:rsidR="00902207" w:rsidRPr="008D6A62">
        <w:rPr>
          <w:rFonts w:ascii="Calibri" w:hAnsi="Calibri" w:cs="Arial"/>
          <w:color w:val="000000"/>
          <w:lang w:eastAsia="en-US"/>
        </w:rPr>
        <w:t>o caso de empresa constituída no exercício social vigente, admite-se a apresentação de balanço patrimonial e demonstrações contábeis referentes ao período de existência da sociedade;</w:t>
      </w:r>
    </w:p>
    <w:p w:rsidR="008A5684" w:rsidRPr="00317E9F" w:rsidRDefault="008A5684" w:rsidP="00902207">
      <w:pPr>
        <w:suppressAutoHyphens w:val="0"/>
        <w:autoSpaceDE w:val="0"/>
        <w:autoSpaceDN w:val="0"/>
        <w:adjustRightInd w:val="0"/>
        <w:contextualSpacing/>
        <w:jc w:val="both"/>
        <w:rPr>
          <w:rFonts w:ascii="Calibri" w:hAnsi="Calibri" w:cs="Calibri"/>
          <w:lang w:eastAsia="pt-BR"/>
        </w:rPr>
      </w:pPr>
      <w:r w:rsidRPr="00E3183B">
        <w:rPr>
          <w:rFonts w:ascii="Calibri" w:hAnsi="Calibri"/>
          <w:b/>
        </w:rPr>
        <w:t>1</w:t>
      </w:r>
      <w:r w:rsidR="003A6AD8">
        <w:rPr>
          <w:rFonts w:ascii="Calibri" w:hAnsi="Calibri"/>
          <w:b/>
        </w:rPr>
        <w:t>3</w:t>
      </w:r>
      <w:r w:rsidRPr="00E3183B">
        <w:rPr>
          <w:rFonts w:ascii="Calibri" w:hAnsi="Calibri"/>
          <w:b/>
        </w:rPr>
        <w:t>.4.1.6</w:t>
      </w:r>
      <w:r w:rsidRPr="00317E9F">
        <w:rPr>
          <w:rFonts w:ascii="Calibri" w:hAnsi="Calibri"/>
        </w:rPr>
        <w:t>.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rsidR="00154B20">
        <w:rPr>
          <w:rFonts w:ascii="Calibri" w:hAnsi="Calibri"/>
        </w:rPr>
        <w:t>.</w:t>
      </w:r>
    </w:p>
    <w:p w:rsidR="008A5684" w:rsidRDefault="008A5684" w:rsidP="008A5684">
      <w:pPr>
        <w:suppressAutoHyphens w:val="0"/>
        <w:autoSpaceDE w:val="0"/>
        <w:autoSpaceDN w:val="0"/>
        <w:adjustRightInd w:val="0"/>
        <w:jc w:val="both"/>
        <w:rPr>
          <w:rFonts w:ascii="Calibri" w:hAnsi="Calibri" w:cs="Calibri"/>
          <w:color w:val="000000"/>
          <w:lang w:eastAsia="pt-BR"/>
        </w:rPr>
      </w:pPr>
      <w:r>
        <w:rPr>
          <w:rFonts w:ascii="Calibri" w:hAnsi="Calibri" w:cs="Calibri"/>
          <w:b/>
          <w:bCs/>
          <w:color w:val="000000"/>
          <w:lang w:eastAsia="pt-BR"/>
        </w:rPr>
        <w:t>1</w:t>
      </w:r>
      <w:r w:rsidR="003A6AD8">
        <w:rPr>
          <w:rFonts w:ascii="Calibri" w:hAnsi="Calibri" w:cs="Calibri"/>
          <w:b/>
          <w:bCs/>
          <w:color w:val="000000"/>
          <w:lang w:eastAsia="pt-BR"/>
        </w:rPr>
        <w:t>3</w:t>
      </w:r>
      <w:r>
        <w:rPr>
          <w:rFonts w:ascii="Calibri" w:hAnsi="Calibri" w:cs="Calibri"/>
          <w:b/>
          <w:bCs/>
          <w:color w:val="000000"/>
          <w:lang w:eastAsia="pt-BR"/>
        </w:rPr>
        <w:t>.4</w:t>
      </w:r>
      <w:r w:rsidRPr="000E1533">
        <w:rPr>
          <w:rFonts w:ascii="Calibri" w:hAnsi="Calibri" w:cs="Calibri"/>
          <w:b/>
          <w:bCs/>
          <w:color w:val="000000"/>
          <w:lang w:eastAsia="pt-BR"/>
        </w:rPr>
        <w:t>.1.</w:t>
      </w:r>
      <w:r>
        <w:rPr>
          <w:rFonts w:ascii="Calibri" w:hAnsi="Calibri" w:cs="Calibri"/>
          <w:b/>
          <w:bCs/>
          <w:color w:val="000000"/>
          <w:lang w:eastAsia="pt-BR"/>
        </w:rPr>
        <w:t>7</w:t>
      </w:r>
      <w:r w:rsidRPr="000E1533">
        <w:rPr>
          <w:rFonts w:ascii="Calibri" w:hAnsi="Calibri" w:cs="Calibri"/>
          <w:b/>
          <w:bCs/>
          <w:color w:val="000000"/>
          <w:lang w:eastAsia="pt-BR"/>
        </w:rPr>
        <w:t xml:space="preserve">. </w:t>
      </w:r>
      <w:r w:rsidRPr="000E1533">
        <w:rPr>
          <w:rFonts w:ascii="Calibri" w:hAnsi="Calibri" w:cs="Calibri"/>
          <w:color w:val="000000"/>
          <w:lang w:eastAsia="pt-BR"/>
        </w:rPr>
        <w:t>No caso de bens para pronta entrega, não será exigido da microempresa ou da empresa de pequeno porte a apresentação de balanço patrimonial do último exercício financeiro (art. 3º, Decreto 8.538/2015)</w:t>
      </w:r>
      <w:bookmarkStart w:id="5" w:name="_Hlk536542800"/>
      <w:r>
        <w:rPr>
          <w:rFonts w:ascii="Calibri" w:hAnsi="Calibri" w:cs="Calibri"/>
          <w:color w:val="000000"/>
          <w:lang w:eastAsia="pt-BR"/>
        </w:rPr>
        <w:t>;</w:t>
      </w:r>
    </w:p>
    <w:p w:rsidR="008A5684" w:rsidRDefault="008A5684" w:rsidP="008A5684">
      <w:pPr>
        <w:suppressAutoHyphens w:val="0"/>
        <w:autoSpaceDE w:val="0"/>
        <w:autoSpaceDN w:val="0"/>
        <w:adjustRightInd w:val="0"/>
        <w:jc w:val="both"/>
        <w:rPr>
          <w:rFonts w:ascii="Calibri" w:hAnsi="Calibri" w:cs="Arial"/>
          <w:bCs/>
          <w:color w:val="000000"/>
        </w:rPr>
      </w:pPr>
      <w:r w:rsidRPr="008D6A62">
        <w:rPr>
          <w:rFonts w:ascii="Calibri" w:hAnsi="Calibri" w:cs="Arial"/>
          <w:b/>
          <w:bCs/>
          <w:color w:val="000000"/>
        </w:rPr>
        <w:t>1</w:t>
      </w:r>
      <w:r w:rsidR="003A6AD8">
        <w:rPr>
          <w:rFonts w:ascii="Calibri" w:hAnsi="Calibri" w:cs="Arial"/>
          <w:b/>
          <w:bCs/>
          <w:color w:val="000000"/>
        </w:rPr>
        <w:t>3</w:t>
      </w:r>
      <w:r w:rsidRPr="008D6A62">
        <w:rPr>
          <w:rFonts w:ascii="Calibri" w:hAnsi="Calibri" w:cs="Arial"/>
          <w:b/>
          <w:bCs/>
          <w:color w:val="000000"/>
        </w:rPr>
        <w:t>.4.1.8</w:t>
      </w:r>
      <w:r w:rsidRPr="008D6A62">
        <w:rPr>
          <w:rFonts w:ascii="Calibri" w:hAnsi="Calibri" w:cs="Arial"/>
          <w:bCs/>
          <w:color w:val="000000"/>
        </w:rPr>
        <w:t>.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bookmarkEnd w:id="5"/>
      <w:r w:rsidR="008C3DBF" w:rsidRPr="008D6A62">
        <w:rPr>
          <w:rFonts w:ascii="Calibri" w:hAnsi="Calibri" w:cs="Arial"/>
          <w:bCs/>
          <w:color w:val="000000"/>
        </w:rPr>
        <w:t xml:space="preserve"> </w:t>
      </w:r>
    </w:p>
    <w:p w:rsidR="0002448F" w:rsidRDefault="0002448F" w:rsidP="0002448F">
      <w:pPr>
        <w:suppressAutoHyphens w:val="0"/>
        <w:autoSpaceDE w:val="0"/>
        <w:autoSpaceDN w:val="0"/>
        <w:adjustRightInd w:val="0"/>
        <w:jc w:val="both"/>
        <w:rPr>
          <w:rFonts w:ascii="Calibri" w:hAnsi="Calibri" w:cs="Calibri"/>
          <w:b/>
          <w:bCs/>
          <w:color w:val="000000"/>
          <w:lang w:eastAsia="pt-BR"/>
        </w:rPr>
      </w:pPr>
      <w:r w:rsidRPr="000E1533">
        <w:rPr>
          <w:rFonts w:ascii="Calibri" w:hAnsi="Calibri" w:cs="Calibri"/>
          <w:b/>
          <w:bCs/>
          <w:color w:val="000000"/>
          <w:lang w:eastAsia="pt-BR"/>
        </w:rPr>
        <w:t>1</w:t>
      </w:r>
      <w:r>
        <w:rPr>
          <w:rFonts w:ascii="Calibri" w:hAnsi="Calibri" w:cs="Calibri"/>
          <w:b/>
          <w:bCs/>
          <w:color w:val="000000"/>
          <w:lang w:eastAsia="pt-BR"/>
        </w:rPr>
        <w:t>3</w:t>
      </w:r>
      <w:r w:rsidRPr="000E1533">
        <w:rPr>
          <w:rFonts w:ascii="Calibri" w:hAnsi="Calibri" w:cs="Calibri"/>
          <w:b/>
          <w:bCs/>
          <w:color w:val="000000"/>
          <w:lang w:eastAsia="pt-BR"/>
        </w:rPr>
        <w:t>.</w:t>
      </w:r>
      <w:r>
        <w:rPr>
          <w:rFonts w:ascii="Calibri" w:hAnsi="Calibri" w:cs="Calibri"/>
          <w:b/>
          <w:bCs/>
          <w:color w:val="000000"/>
          <w:lang w:eastAsia="pt-BR"/>
        </w:rPr>
        <w:t>5</w:t>
      </w:r>
      <w:r w:rsidRPr="000E1533">
        <w:rPr>
          <w:rFonts w:ascii="Calibri" w:hAnsi="Calibri" w:cs="Calibri"/>
          <w:b/>
          <w:bCs/>
          <w:color w:val="000000"/>
          <w:lang w:eastAsia="pt-BR"/>
        </w:rPr>
        <w:t xml:space="preserve">. Qualificação </w:t>
      </w:r>
      <w:r>
        <w:rPr>
          <w:rFonts w:ascii="Calibri" w:hAnsi="Calibri" w:cs="Calibri"/>
          <w:b/>
          <w:bCs/>
          <w:color w:val="000000"/>
          <w:lang w:eastAsia="pt-BR"/>
        </w:rPr>
        <w:t>Técnica</w:t>
      </w:r>
      <w:r w:rsidRPr="000E1533">
        <w:rPr>
          <w:rFonts w:ascii="Calibri" w:hAnsi="Calibri" w:cs="Calibri"/>
          <w:b/>
          <w:bCs/>
          <w:color w:val="000000"/>
          <w:lang w:eastAsia="pt-BR"/>
        </w:rPr>
        <w:t xml:space="preserve">: </w:t>
      </w:r>
    </w:p>
    <w:p w:rsidR="0002448F" w:rsidRDefault="0002448F" w:rsidP="0002448F">
      <w:pPr>
        <w:suppressAutoHyphens w:val="0"/>
        <w:autoSpaceDE w:val="0"/>
        <w:autoSpaceDN w:val="0"/>
        <w:adjustRightInd w:val="0"/>
        <w:jc w:val="both"/>
        <w:rPr>
          <w:rFonts w:ascii="Calibri" w:eastAsia="Arial" w:hAnsi="Calibri" w:cs="Calibri"/>
        </w:rPr>
      </w:pPr>
      <w:r w:rsidRPr="008A2C1A">
        <w:rPr>
          <w:rFonts w:ascii="Calibri" w:eastAsia="Arial" w:hAnsi="Calibri" w:cs="Calibri"/>
          <w:b/>
        </w:rPr>
        <w:t>13.5.1.</w:t>
      </w:r>
      <w:r w:rsidRPr="0078753F">
        <w:rPr>
          <w:rFonts w:ascii="Calibri" w:eastAsia="Arial" w:hAnsi="Calibri" w:cs="Calibri"/>
        </w:rPr>
        <w:t xml:space="preserve"> Comprovação, por meio de um ou mais atestados de capacitação técnica expedidos por pessoas de direito público ou privado, demonstrando que a Licitante tenha fornecido</w:t>
      </w:r>
      <w:r w:rsidR="00647CAB">
        <w:rPr>
          <w:rFonts w:ascii="Calibri" w:eastAsia="Arial" w:hAnsi="Calibri" w:cs="Calibri"/>
        </w:rPr>
        <w:t>/prestado</w:t>
      </w:r>
      <w:r w:rsidRPr="0078753F">
        <w:rPr>
          <w:rFonts w:ascii="Calibri" w:eastAsia="Arial" w:hAnsi="Calibri" w:cs="Calibri"/>
        </w:rPr>
        <w:t xml:space="preserve"> objeto compatível com o licitado.</w:t>
      </w:r>
    </w:p>
    <w:p w:rsidR="004C6A04" w:rsidRPr="00FA6286" w:rsidRDefault="004C6A04" w:rsidP="00FA6286">
      <w:pPr>
        <w:suppressAutoHyphens w:val="0"/>
        <w:autoSpaceDE w:val="0"/>
        <w:autoSpaceDN w:val="0"/>
        <w:adjustRightInd w:val="0"/>
        <w:jc w:val="both"/>
        <w:rPr>
          <w:rFonts w:asciiTheme="minorHAnsi" w:hAnsiTheme="minorHAnsi"/>
          <w:b/>
          <w:bCs/>
        </w:rPr>
      </w:pPr>
      <w:r w:rsidRPr="00FA6286">
        <w:rPr>
          <w:rFonts w:asciiTheme="minorHAnsi" w:hAnsiTheme="minorHAnsi"/>
          <w:b/>
          <w:bCs/>
        </w:rPr>
        <w:t xml:space="preserve">13.5.2. </w:t>
      </w:r>
      <w:r w:rsidR="0087772B" w:rsidRPr="00FA6286">
        <w:rPr>
          <w:rFonts w:asciiTheme="minorHAnsi" w:hAnsiTheme="minorHAnsi"/>
          <w:bCs/>
        </w:rPr>
        <w:t>Para fins de instalação/execução</w:t>
      </w:r>
      <w:r w:rsidR="00FA6286" w:rsidRPr="00FA6286">
        <w:rPr>
          <w:rFonts w:asciiTheme="minorHAnsi" w:hAnsiTheme="minorHAnsi"/>
          <w:bCs/>
        </w:rPr>
        <w:t xml:space="preserve"> a</w:t>
      </w:r>
      <w:r w:rsidR="0087772B" w:rsidRPr="00FA6286">
        <w:rPr>
          <w:rFonts w:asciiTheme="minorHAnsi" w:hAnsiTheme="minorHAnsi"/>
          <w:bCs/>
        </w:rPr>
        <w:t xml:space="preserve"> empresa d</w:t>
      </w:r>
      <w:r w:rsidRPr="00FA6286">
        <w:rPr>
          <w:rFonts w:asciiTheme="minorHAnsi" w:hAnsiTheme="minorHAnsi"/>
          <w:color w:val="000000"/>
        </w:rPr>
        <w:t>everá apresentar responsável técnico registrado em Conselho</w:t>
      </w:r>
      <w:r w:rsidR="001B3C9A" w:rsidRPr="00FA6286">
        <w:rPr>
          <w:rFonts w:asciiTheme="minorHAnsi" w:hAnsiTheme="minorHAnsi"/>
          <w:color w:val="000000"/>
        </w:rPr>
        <w:t xml:space="preserve"> competente</w:t>
      </w:r>
      <w:r w:rsidRPr="00FA6286">
        <w:rPr>
          <w:rFonts w:asciiTheme="minorHAnsi" w:hAnsiTheme="minorHAnsi"/>
          <w:color w:val="000000"/>
        </w:rPr>
        <w:t xml:space="preserve"> para emiss</w:t>
      </w:r>
      <w:r w:rsidR="001B3C9A" w:rsidRPr="00FA6286">
        <w:rPr>
          <w:rFonts w:asciiTheme="minorHAnsi" w:hAnsiTheme="minorHAnsi"/>
          <w:color w:val="000000"/>
        </w:rPr>
        <w:t>ão da Anotação de Responsabilidade Técnica – ART</w:t>
      </w:r>
      <w:r w:rsidR="00F2630C">
        <w:rPr>
          <w:rFonts w:asciiTheme="minorHAnsi" w:hAnsiTheme="minorHAnsi"/>
          <w:color w:val="000000"/>
        </w:rPr>
        <w:t xml:space="preserve"> de instalação/prestação dos serviços.</w:t>
      </w:r>
    </w:p>
    <w:p w:rsidR="004C6A04" w:rsidRPr="00FA6286" w:rsidRDefault="00741652" w:rsidP="00FA6286">
      <w:pPr>
        <w:suppressAutoHyphens w:val="0"/>
        <w:autoSpaceDE w:val="0"/>
        <w:autoSpaceDN w:val="0"/>
        <w:adjustRightInd w:val="0"/>
        <w:jc w:val="both"/>
        <w:rPr>
          <w:rFonts w:asciiTheme="minorHAnsi" w:hAnsiTheme="minorHAnsi" w:cs="Calibri"/>
          <w:lang w:eastAsia="pt-BR"/>
        </w:rPr>
      </w:pPr>
      <w:r>
        <w:rPr>
          <w:rFonts w:asciiTheme="minorHAnsi" w:hAnsiTheme="minorHAnsi" w:cs="Calibri"/>
          <w:b/>
          <w:bCs/>
          <w:lang w:eastAsia="pt-BR"/>
        </w:rPr>
        <w:t>13.5.2</w:t>
      </w:r>
      <w:r w:rsidR="004C6A04" w:rsidRPr="00FA6286">
        <w:rPr>
          <w:rFonts w:asciiTheme="minorHAnsi" w:hAnsiTheme="minorHAnsi" w:cs="Calibri"/>
          <w:b/>
          <w:bCs/>
          <w:lang w:eastAsia="pt-BR"/>
        </w:rPr>
        <w:t xml:space="preserve">.1. </w:t>
      </w:r>
      <w:r w:rsidR="004C6A04" w:rsidRPr="00FA6286">
        <w:rPr>
          <w:rFonts w:asciiTheme="minorHAnsi" w:hAnsiTheme="minorHAnsi" w:cs="Calibri"/>
          <w:lang w:eastAsia="pt-BR"/>
        </w:rPr>
        <w:t>A prova de a empresa possuir no quadro funcional, profissional responsável técnico, será feita em se tratando de sócio da empresa, por intermédio da apresentação do contrato social e no caso de empregado, mediante cópia da Carteira de Trabalho e Previdência Social (CTPS) ou Contrato de Pres</w:t>
      </w:r>
      <w:r w:rsidR="00647CAB">
        <w:rPr>
          <w:rFonts w:asciiTheme="minorHAnsi" w:hAnsiTheme="minorHAnsi" w:cs="Calibri"/>
          <w:lang w:eastAsia="pt-BR"/>
        </w:rPr>
        <w:t>tação de Serviço.</w:t>
      </w:r>
      <w:r w:rsidR="004C6A04" w:rsidRPr="00FA6286">
        <w:rPr>
          <w:rFonts w:asciiTheme="minorHAnsi" w:hAnsiTheme="minorHAnsi" w:cs="Calibri"/>
          <w:lang w:eastAsia="pt-BR"/>
        </w:rPr>
        <w:t xml:space="preserve"> </w:t>
      </w:r>
    </w:p>
    <w:p w:rsidR="001D547F" w:rsidRPr="00FA6286" w:rsidRDefault="001D547F" w:rsidP="00FA6286">
      <w:pPr>
        <w:suppressAutoHyphens w:val="0"/>
        <w:autoSpaceDE w:val="0"/>
        <w:autoSpaceDN w:val="0"/>
        <w:adjustRightInd w:val="0"/>
        <w:jc w:val="both"/>
        <w:rPr>
          <w:rFonts w:asciiTheme="minorHAnsi" w:eastAsia="Arial" w:hAnsiTheme="minorHAnsi" w:cs="Calibri"/>
        </w:rPr>
      </w:pPr>
    </w:p>
    <w:p w:rsidR="00622F45" w:rsidRPr="00FA6286" w:rsidRDefault="00622F45" w:rsidP="00FA6286">
      <w:pPr>
        <w:suppressAutoHyphens w:val="0"/>
        <w:jc w:val="both"/>
        <w:rPr>
          <w:rFonts w:asciiTheme="minorHAnsi" w:hAnsiTheme="minorHAnsi"/>
          <w:color w:val="000000"/>
          <w:lang w:eastAsia="pt-BR"/>
        </w:rPr>
      </w:pPr>
      <w:r w:rsidRPr="00FA6286">
        <w:rPr>
          <w:rFonts w:asciiTheme="minorHAnsi" w:eastAsia="Arial" w:hAnsiTheme="minorHAnsi" w:cs="Calibri"/>
          <w:b/>
        </w:rPr>
        <w:lastRenderedPageBreak/>
        <w:t>13.5.</w:t>
      </w:r>
      <w:r w:rsidR="00741652">
        <w:rPr>
          <w:rFonts w:asciiTheme="minorHAnsi" w:eastAsia="Arial" w:hAnsiTheme="minorHAnsi" w:cs="Calibri"/>
          <w:b/>
        </w:rPr>
        <w:t>3</w:t>
      </w:r>
      <w:r w:rsidRPr="00FA6286">
        <w:rPr>
          <w:rFonts w:asciiTheme="minorHAnsi" w:eastAsia="Arial" w:hAnsiTheme="minorHAnsi" w:cs="Calibri"/>
          <w:b/>
        </w:rPr>
        <w:t xml:space="preserve">. </w:t>
      </w:r>
      <w:r w:rsidRPr="00622F45">
        <w:rPr>
          <w:rFonts w:asciiTheme="minorHAnsi" w:hAnsiTheme="minorHAnsi"/>
          <w:color w:val="000000"/>
          <w:lang w:eastAsia="pt-BR"/>
        </w:rPr>
        <w:t>Indicar na proposta</w:t>
      </w:r>
      <w:r w:rsidRPr="00FA6286">
        <w:rPr>
          <w:rFonts w:asciiTheme="minorHAnsi" w:hAnsiTheme="minorHAnsi"/>
          <w:color w:val="000000"/>
          <w:lang w:eastAsia="pt-BR"/>
        </w:rPr>
        <w:t xml:space="preserve"> final a marca e modelo do objeto</w:t>
      </w:r>
      <w:r w:rsidRPr="00622F45">
        <w:rPr>
          <w:rFonts w:asciiTheme="minorHAnsi" w:hAnsiTheme="minorHAnsi"/>
          <w:color w:val="000000"/>
          <w:lang w:eastAsia="pt-BR"/>
        </w:rPr>
        <w:t>, apresentar catálogo, prospectos ou documentos que mencionem as características técnicas da especificação (serão aceitas cópias das especificações técnicas obtidas no site do fabricante na Internet. Informar o endereço do site onde foram obtidas).</w:t>
      </w:r>
    </w:p>
    <w:p w:rsidR="001D547F" w:rsidRPr="00FA6286" w:rsidRDefault="00741652" w:rsidP="00FA6286">
      <w:pPr>
        <w:suppressAutoHyphens w:val="0"/>
        <w:jc w:val="both"/>
        <w:rPr>
          <w:rFonts w:asciiTheme="minorHAnsi" w:hAnsiTheme="minorHAnsi"/>
          <w:color w:val="000000"/>
          <w:lang w:eastAsia="pt-BR"/>
        </w:rPr>
      </w:pPr>
      <w:r>
        <w:rPr>
          <w:rFonts w:asciiTheme="minorHAnsi" w:eastAsia="Arial" w:hAnsiTheme="minorHAnsi" w:cs="Calibri"/>
          <w:b/>
        </w:rPr>
        <w:t>13.5.4</w:t>
      </w:r>
      <w:r w:rsidR="001D547F" w:rsidRPr="00FA6286">
        <w:rPr>
          <w:rFonts w:asciiTheme="minorHAnsi" w:eastAsia="Arial" w:hAnsiTheme="minorHAnsi" w:cs="Calibri"/>
          <w:b/>
        </w:rPr>
        <w:t>. D</w:t>
      </w:r>
      <w:r w:rsidR="001D547F" w:rsidRPr="001D547F">
        <w:rPr>
          <w:rFonts w:asciiTheme="minorHAnsi" w:hAnsiTheme="minorHAnsi"/>
          <w:color w:val="000000"/>
          <w:lang w:eastAsia="pt-BR"/>
        </w:rPr>
        <w:t>eclaração informando que o objeto não está fora de linha de fabricação e que todos seus componentes são novos (sem uso, reforma ou recondicionamento).</w:t>
      </w:r>
    </w:p>
    <w:p w:rsidR="001D547F" w:rsidRPr="00FA6286" w:rsidRDefault="00741652" w:rsidP="00FA6286">
      <w:pPr>
        <w:suppressAutoHyphens w:val="0"/>
        <w:jc w:val="both"/>
        <w:rPr>
          <w:rFonts w:asciiTheme="minorHAnsi" w:hAnsiTheme="minorHAnsi"/>
          <w:color w:val="000000"/>
          <w:lang w:eastAsia="pt-BR"/>
        </w:rPr>
      </w:pPr>
      <w:r>
        <w:rPr>
          <w:rFonts w:asciiTheme="minorHAnsi" w:eastAsia="Arial" w:hAnsiTheme="minorHAnsi" w:cs="Calibri"/>
          <w:b/>
        </w:rPr>
        <w:t>13.5.5</w:t>
      </w:r>
      <w:r w:rsidR="001D547F" w:rsidRPr="00FA6286">
        <w:rPr>
          <w:rFonts w:asciiTheme="minorHAnsi" w:eastAsia="Arial" w:hAnsiTheme="minorHAnsi" w:cs="Calibri"/>
          <w:b/>
        </w:rPr>
        <w:t xml:space="preserve">. </w:t>
      </w:r>
      <w:r w:rsidR="001D547F" w:rsidRPr="00FA6286">
        <w:rPr>
          <w:rFonts w:asciiTheme="minorHAnsi" w:hAnsiTheme="minorHAnsi"/>
          <w:color w:val="000000"/>
          <w:lang w:eastAsia="pt-BR"/>
        </w:rPr>
        <w:t>Declaração</w:t>
      </w:r>
      <w:r w:rsidR="001D547F" w:rsidRPr="001D547F">
        <w:rPr>
          <w:rFonts w:asciiTheme="minorHAnsi" w:hAnsiTheme="minorHAnsi"/>
          <w:color w:val="000000"/>
          <w:lang w:eastAsia="pt-BR"/>
        </w:rPr>
        <w:t xml:space="preserve"> do fabricante para este certame, autorizando o fornecedor a comercializar e prestar manutenção conforme os requisitos de garantia deste edital.</w:t>
      </w:r>
    </w:p>
    <w:p w:rsidR="0078753F" w:rsidRPr="00FA6286" w:rsidRDefault="0078753F" w:rsidP="0078753F">
      <w:pPr>
        <w:suppressAutoHyphens w:val="0"/>
        <w:autoSpaceDE w:val="0"/>
        <w:autoSpaceDN w:val="0"/>
        <w:adjustRightInd w:val="0"/>
        <w:jc w:val="both"/>
        <w:rPr>
          <w:rFonts w:ascii="Calibri" w:hAnsi="Calibri" w:cs="Calibri"/>
          <w:lang w:eastAsia="pt-BR"/>
        </w:rPr>
      </w:pPr>
      <w:r w:rsidRPr="00FA6286">
        <w:rPr>
          <w:rFonts w:ascii="Calibri" w:hAnsi="Calibri" w:cs="Calibri"/>
          <w:b/>
          <w:bCs/>
          <w:lang w:eastAsia="pt-BR"/>
        </w:rPr>
        <w:t xml:space="preserve">13.6. Documentação para todas as licitantes (cadastradas ou não no </w:t>
      </w:r>
      <w:proofErr w:type="spellStart"/>
      <w:r w:rsidRPr="00FA6286">
        <w:rPr>
          <w:rFonts w:ascii="Calibri" w:hAnsi="Calibri" w:cs="Calibri"/>
          <w:b/>
          <w:bCs/>
          <w:lang w:eastAsia="pt-BR"/>
        </w:rPr>
        <w:t>Sicaf</w:t>
      </w:r>
      <w:proofErr w:type="spellEnd"/>
      <w:r w:rsidRPr="00FA6286">
        <w:rPr>
          <w:rFonts w:ascii="Calibri" w:hAnsi="Calibri" w:cs="Calibri"/>
          <w:b/>
          <w:bCs/>
          <w:lang w:eastAsia="pt-BR"/>
        </w:rPr>
        <w:t xml:space="preserve">): </w:t>
      </w:r>
    </w:p>
    <w:p w:rsidR="0078753F" w:rsidRPr="00FA6286" w:rsidRDefault="0078753F" w:rsidP="0078753F">
      <w:pPr>
        <w:suppressAutoHyphens w:val="0"/>
        <w:autoSpaceDE w:val="0"/>
        <w:autoSpaceDN w:val="0"/>
        <w:adjustRightInd w:val="0"/>
        <w:jc w:val="both"/>
        <w:rPr>
          <w:rFonts w:ascii="Calibri" w:hAnsi="Calibri" w:cs="Calibri"/>
          <w:lang w:eastAsia="pt-BR"/>
        </w:rPr>
      </w:pPr>
      <w:r w:rsidRPr="00FA6286">
        <w:rPr>
          <w:rFonts w:ascii="Calibri" w:hAnsi="Calibri" w:cs="Calibri"/>
          <w:b/>
          <w:bCs/>
          <w:lang w:eastAsia="pt-BR"/>
        </w:rPr>
        <w:t>13.6.1</w:t>
      </w:r>
      <w:r w:rsidRPr="00FA6286">
        <w:rPr>
          <w:rFonts w:ascii="Calibri" w:hAnsi="Calibri" w:cs="Calibri"/>
          <w:lang w:eastAsia="pt-BR"/>
        </w:rPr>
        <w:t xml:space="preserve">. </w:t>
      </w:r>
      <w:r w:rsidRPr="00FA6286">
        <w:rPr>
          <w:rFonts w:ascii="Calibri" w:hAnsi="Calibri" w:cs="Calibri"/>
          <w:b/>
          <w:bCs/>
          <w:lang w:eastAsia="pt-BR"/>
        </w:rPr>
        <w:t xml:space="preserve">As licitantes interessadas na realização da vistoria deverão anexar juntamente com a habilitação a Declaração de Vistoria, ANEXO V, assinada pelo servidor do CREA-RS; </w:t>
      </w:r>
    </w:p>
    <w:p w:rsidR="0078753F" w:rsidRPr="00FA6286" w:rsidRDefault="0078753F" w:rsidP="0078753F">
      <w:pPr>
        <w:suppressAutoHyphens w:val="0"/>
        <w:autoSpaceDE w:val="0"/>
        <w:autoSpaceDN w:val="0"/>
        <w:adjustRightInd w:val="0"/>
        <w:jc w:val="both"/>
        <w:rPr>
          <w:rFonts w:ascii="Calibri" w:eastAsia="Arial" w:hAnsi="Calibri" w:cs="Calibri"/>
        </w:rPr>
      </w:pPr>
      <w:r w:rsidRPr="00FA6286">
        <w:rPr>
          <w:rFonts w:ascii="Calibri" w:hAnsi="Calibri" w:cs="Calibri"/>
          <w:b/>
          <w:bCs/>
          <w:lang w:eastAsia="pt-BR"/>
        </w:rPr>
        <w:t>13.6.2. As licitantes que optarem por não realizar a vistoria deverão anexar juntamente com a habilitação a Declaração de Conhecimento, ANEXO VI.</w:t>
      </w:r>
    </w:p>
    <w:p w:rsidR="008A5684" w:rsidRPr="00250EA9" w:rsidRDefault="00DF7878" w:rsidP="008A5684">
      <w:pPr>
        <w:suppressAutoHyphens w:val="0"/>
        <w:autoSpaceDE w:val="0"/>
        <w:autoSpaceDN w:val="0"/>
        <w:adjustRightInd w:val="0"/>
        <w:jc w:val="both"/>
        <w:rPr>
          <w:rFonts w:ascii="Calibri" w:hAnsi="Calibri" w:cs="Calibri"/>
          <w:color w:val="000000"/>
          <w:lang w:eastAsia="pt-BR"/>
        </w:rPr>
      </w:pPr>
      <w:r w:rsidRPr="00FA6286">
        <w:rPr>
          <w:rFonts w:ascii="Calibri" w:hAnsi="Calibri" w:cs="Calibri"/>
          <w:b/>
          <w:bCs/>
          <w:color w:val="000000"/>
          <w:lang w:eastAsia="pt-BR"/>
        </w:rPr>
        <w:t>13.</w:t>
      </w:r>
      <w:r w:rsidR="0078753F" w:rsidRPr="00FA6286">
        <w:rPr>
          <w:rFonts w:ascii="Calibri" w:hAnsi="Calibri" w:cs="Calibri"/>
          <w:b/>
          <w:bCs/>
          <w:color w:val="000000"/>
          <w:lang w:eastAsia="pt-BR"/>
        </w:rPr>
        <w:t>7</w:t>
      </w:r>
      <w:r w:rsidRPr="00FA6286">
        <w:rPr>
          <w:rFonts w:ascii="Calibri" w:hAnsi="Calibri" w:cs="Calibri"/>
          <w:b/>
          <w:bCs/>
          <w:color w:val="000000"/>
          <w:lang w:eastAsia="pt-BR"/>
        </w:rPr>
        <w:t xml:space="preserve">. </w:t>
      </w:r>
      <w:r w:rsidR="008A5684" w:rsidRPr="00FA6286">
        <w:rPr>
          <w:rFonts w:ascii="Calibri" w:hAnsi="Calibri" w:cs="Calibri"/>
          <w:color w:val="000000"/>
          <w:lang w:eastAsia="pt-BR"/>
        </w:rPr>
        <w:t>Em se tratando de microempresa, empresa</w:t>
      </w:r>
      <w:r w:rsidR="008A5684" w:rsidRPr="00250EA9">
        <w:rPr>
          <w:rFonts w:ascii="Calibri" w:hAnsi="Calibri" w:cs="Calibri"/>
          <w:color w:val="000000"/>
          <w:lang w:eastAsia="pt-BR"/>
        </w:rPr>
        <w:t xml:space="preserve"> de pequeno porte, uma vez constatada a existência de alguma restrição no que tange à regularidade fiscal </w:t>
      </w:r>
      <w:r w:rsidR="008A5684">
        <w:rPr>
          <w:rFonts w:ascii="Calibri" w:hAnsi="Calibri" w:cs="Calibri"/>
          <w:color w:val="000000"/>
          <w:lang w:eastAsia="pt-BR"/>
        </w:rPr>
        <w:t xml:space="preserve">e trabalhista </w:t>
      </w:r>
      <w:r w:rsidR="008A5684" w:rsidRPr="00250EA9">
        <w:rPr>
          <w:rFonts w:ascii="Calibri" w:hAnsi="Calibri" w:cs="Calibri"/>
          <w:color w:val="000000"/>
          <w:lang w:eastAsia="pt-BR"/>
        </w:rPr>
        <w:t>a mesma será convocada para, no prazo de 5 (cinco) dias úteis, após solicitação da pregoeira no</w:t>
      </w:r>
      <w:r w:rsidR="008A5684">
        <w:rPr>
          <w:rFonts w:ascii="Calibri" w:hAnsi="Calibri" w:cs="Calibri"/>
          <w:color w:val="000000"/>
          <w:lang w:eastAsia="pt-BR"/>
        </w:rPr>
        <w:t xml:space="preserve"> chat do sistema eletrônico</w:t>
      </w:r>
      <w:r w:rsidR="008A5684" w:rsidRPr="00250EA9">
        <w:rPr>
          <w:rFonts w:ascii="Calibri" w:hAnsi="Calibri" w:cs="Calibri"/>
          <w:color w:val="000000"/>
          <w:lang w:eastAsia="pt-BR"/>
        </w:rPr>
        <w:t xml:space="preserve">, comprovar a regularização. O prazo poderá ser prorrogado por igual período mediante solicitação. </w:t>
      </w:r>
    </w:p>
    <w:p w:rsidR="008A5684" w:rsidRPr="00250EA9" w:rsidRDefault="008A5684" w:rsidP="008A5684">
      <w:pPr>
        <w:suppressAutoHyphens w:val="0"/>
        <w:autoSpaceDE w:val="0"/>
        <w:autoSpaceDN w:val="0"/>
        <w:adjustRightInd w:val="0"/>
        <w:jc w:val="both"/>
        <w:rPr>
          <w:rFonts w:ascii="Calibri" w:hAnsi="Calibri" w:cs="Calibri"/>
          <w:color w:val="000000"/>
          <w:lang w:eastAsia="pt-BR"/>
        </w:rPr>
      </w:pPr>
      <w:r w:rsidRPr="00250EA9">
        <w:rPr>
          <w:rFonts w:ascii="Calibri" w:hAnsi="Calibri" w:cs="Calibri"/>
          <w:b/>
          <w:bCs/>
          <w:color w:val="000000"/>
          <w:lang w:eastAsia="pt-BR"/>
        </w:rPr>
        <w:t>1</w:t>
      </w:r>
      <w:r w:rsidR="003A6AD8">
        <w:rPr>
          <w:rFonts w:ascii="Calibri" w:hAnsi="Calibri" w:cs="Calibri"/>
          <w:b/>
          <w:bCs/>
          <w:color w:val="000000"/>
          <w:lang w:eastAsia="pt-BR"/>
        </w:rPr>
        <w:t>3</w:t>
      </w:r>
      <w:r w:rsidRPr="00250EA9">
        <w:rPr>
          <w:rFonts w:ascii="Calibri" w:hAnsi="Calibri" w:cs="Calibri"/>
          <w:b/>
          <w:bCs/>
          <w:color w:val="000000"/>
          <w:lang w:eastAsia="pt-BR"/>
        </w:rPr>
        <w:t>.</w:t>
      </w:r>
      <w:r w:rsidR="0078753F">
        <w:rPr>
          <w:rFonts w:ascii="Calibri" w:hAnsi="Calibri" w:cs="Calibri"/>
          <w:b/>
          <w:bCs/>
          <w:color w:val="000000"/>
          <w:lang w:eastAsia="pt-BR"/>
        </w:rPr>
        <w:t>8</w:t>
      </w:r>
      <w:r w:rsidR="0002448F">
        <w:rPr>
          <w:rFonts w:ascii="Calibri" w:hAnsi="Calibri" w:cs="Calibri"/>
          <w:b/>
          <w:bCs/>
          <w:color w:val="000000"/>
          <w:lang w:eastAsia="pt-BR"/>
        </w:rPr>
        <w:t xml:space="preserve">. </w:t>
      </w:r>
      <w:r w:rsidRPr="00250EA9">
        <w:rPr>
          <w:rFonts w:ascii="Calibri" w:hAnsi="Calibri" w:cs="Calibri"/>
          <w:color w:val="000000"/>
          <w:lang w:eastAsia="pt-BR"/>
        </w:rPr>
        <w:t>A não regularização fiscal no prazo previsto no subitem anterior acarretará a inabilitação da licitante, sem prejuízo das sanções previstas neste</w:t>
      </w:r>
      <w:r>
        <w:rPr>
          <w:rFonts w:ascii="Calibri" w:hAnsi="Calibri" w:cs="Calibri"/>
          <w:color w:val="000000"/>
          <w:lang w:eastAsia="pt-BR"/>
        </w:rPr>
        <w:t xml:space="preserve"> edital</w:t>
      </w:r>
      <w:r w:rsidRPr="00250EA9">
        <w:rPr>
          <w:rFonts w:ascii="Calibri" w:hAnsi="Calibri" w:cs="Calibri"/>
          <w:color w:val="000000"/>
          <w:lang w:eastAsia="pt-BR"/>
        </w:rPr>
        <w:t xml:space="preserve">, sendo facultada a convocação das licitantes remanescentes, na ordem de classificação. Se, na ordem de classificação, seguir-se outra licitante com alguma restrição na documentação fiscal, será concedido o mesmo prazo para regularização. </w:t>
      </w:r>
    </w:p>
    <w:p w:rsidR="008A5684" w:rsidRPr="008D6A62" w:rsidRDefault="008A5684" w:rsidP="005A0A79">
      <w:pPr>
        <w:suppressAutoHyphens w:val="0"/>
        <w:autoSpaceDE w:val="0"/>
        <w:autoSpaceDN w:val="0"/>
        <w:adjustRightInd w:val="0"/>
        <w:contextualSpacing/>
        <w:jc w:val="both"/>
        <w:rPr>
          <w:rFonts w:ascii="Calibri" w:hAnsi="Calibri" w:cs="Calibri"/>
          <w:color w:val="000000"/>
          <w:lang w:eastAsia="pt-BR"/>
        </w:rPr>
      </w:pPr>
      <w:r w:rsidRPr="00250EA9">
        <w:rPr>
          <w:rFonts w:ascii="Calibri" w:hAnsi="Calibri" w:cs="Calibri"/>
          <w:b/>
          <w:bCs/>
          <w:color w:val="000000"/>
          <w:lang w:eastAsia="pt-BR"/>
        </w:rPr>
        <w:t>1</w:t>
      </w:r>
      <w:r w:rsidR="003A6AD8">
        <w:rPr>
          <w:rFonts w:ascii="Calibri" w:hAnsi="Calibri" w:cs="Calibri"/>
          <w:b/>
          <w:bCs/>
          <w:color w:val="000000"/>
          <w:lang w:eastAsia="pt-BR"/>
        </w:rPr>
        <w:t>3</w:t>
      </w:r>
      <w:r w:rsidRPr="00250EA9">
        <w:rPr>
          <w:rFonts w:ascii="Calibri" w:hAnsi="Calibri" w:cs="Calibri"/>
          <w:b/>
          <w:bCs/>
          <w:color w:val="000000"/>
          <w:lang w:eastAsia="pt-BR"/>
        </w:rPr>
        <w:t>.</w:t>
      </w:r>
      <w:r w:rsidR="0078753F">
        <w:rPr>
          <w:rFonts w:ascii="Calibri" w:hAnsi="Calibri" w:cs="Calibri"/>
          <w:b/>
          <w:bCs/>
          <w:color w:val="000000"/>
          <w:lang w:eastAsia="pt-BR"/>
        </w:rPr>
        <w:t>9</w:t>
      </w:r>
      <w:r w:rsidRPr="00250EA9">
        <w:rPr>
          <w:rFonts w:ascii="Calibri" w:hAnsi="Calibri" w:cs="Calibri"/>
          <w:b/>
          <w:bCs/>
          <w:color w:val="000000"/>
          <w:lang w:eastAsia="pt-BR"/>
        </w:rPr>
        <w:t xml:space="preserve">. </w:t>
      </w:r>
      <w:r w:rsidRPr="00250EA9">
        <w:rPr>
          <w:rFonts w:ascii="Calibri" w:hAnsi="Calibri" w:cs="Calibri"/>
          <w:color w:val="000000"/>
          <w:lang w:eastAsia="pt-BR"/>
        </w:rPr>
        <w:t xml:space="preserve">Será inabilitada a licitante que não comprovar sua habilitação, deixar de apresentar quaisquer dos </w:t>
      </w:r>
      <w:r w:rsidRPr="008D6A62">
        <w:rPr>
          <w:rFonts w:ascii="Calibri" w:hAnsi="Calibri" w:cs="Calibri"/>
          <w:color w:val="000000"/>
          <w:lang w:eastAsia="pt-BR"/>
        </w:rPr>
        <w:t xml:space="preserve">documentos exigidos para a habilitação, ou apresentá-los em desacordo com o estabelecido neste edital. </w:t>
      </w:r>
    </w:p>
    <w:p w:rsidR="005A0A79" w:rsidRPr="008D6A62" w:rsidRDefault="005A0A79" w:rsidP="005A0A79">
      <w:pPr>
        <w:suppressAutoHyphens w:val="0"/>
        <w:contextualSpacing/>
        <w:jc w:val="both"/>
        <w:rPr>
          <w:rFonts w:ascii="Calibri" w:hAnsi="Calibri" w:cs="Arial"/>
          <w:color w:val="000000"/>
        </w:rPr>
      </w:pPr>
      <w:r w:rsidRPr="008D6A62">
        <w:rPr>
          <w:rFonts w:ascii="Calibri" w:hAnsi="Calibri" w:cs="Arial"/>
          <w:b/>
          <w:bCs/>
          <w:color w:val="000000"/>
        </w:rPr>
        <w:t>1</w:t>
      </w:r>
      <w:r w:rsidR="003A6AD8">
        <w:rPr>
          <w:rFonts w:ascii="Calibri" w:hAnsi="Calibri" w:cs="Arial"/>
          <w:b/>
          <w:bCs/>
          <w:color w:val="000000"/>
        </w:rPr>
        <w:t>3</w:t>
      </w:r>
      <w:r w:rsidR="00C8214A">
        <w:rPr>
          <w:rFonts w:ascii="Calibri" w:hAnsi="Calibri" w:cs="Arial"/>
          <w:b/>
          <w:bCs/>
          <w:color w:val="000000"/>
        </w:rPr>
        <w:t>.</w:t>
      </w:r>
      <w:r w:rsidR="0078753F">
        <w:rPr>
          <w:rFonts w:ascii="Calibri" w:hAnsi="Calibri" w:cs="Arial"/>
          <w:b/>
          <w:bCs/>
          <w:color w:val="000000"/>
        </w:rPr>
        <w:t>10</w:t>
      </w:r>
      <w:r w:rsidRPr="008D6A62">
        <w:rPr>
          <w:rFonts w:ascii="Calibri" w:hAnsi="Calibri" w:cs="Arial"/>
          <w:color w:val="000000"/>
        </w:rPr>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5A0A79" w:rsidRPr="008D6A62" w:rsidRDefault="005A0A79" w:rsidP="005A0A79">
      <w:pPr>
        <w:pStyle w:val="PargrafodaLista"/>
        <w:suppressAutoHyphens w:val="0"/>
        <w:ind w:left="0"/>
        <w:jc w:val="both"/>
        <w:rPr>
          <w:rFonts w:ascii="Calibri" w:hAnsi="Calibri" w:cs="Arial"/>
          <w:color w:val="000000"/>
        </w:rPr>
      </w:pPr>
      <w:r w:rsidRPr="008D6A62">
        <w:rPr>
          <w:rFonts w:ascii="Calibri" w:hAnsi="Calibri" w:cs="Arial"/>
          <w:b/>
          <w:bCs/>
          <w:color w:val="000000"/>
        </w:rPr>
        <w:t>1</w:t>
      </w:r>
      <w:r w:rsidR="003A6AD8">
        <w:rPr>
          <w:rFonts w:ascii="Calibri" w:hAnsi="Calibri" w:cs="Arial"/>
          <w:b/>
          <w:bCs/>
          <w:color w:val="000000"/>
        </w:rPr>
        <w:t>3</w:t>
      </w:r>
      <w:r w:rsidRPr="008D6A62">
        <w:rPr>
          <w:rFonts w:ascii="Calibri" w:hAnsi="Calibri" w:cs="Arial"/>
          <w:b/>
          <w:bCs/>
          <w:color w:val="000000"/>
        </w:rPr>
        <w:t>.</w:t>
      </w:r>
      <w:r w:rsidR="0078753F">
        <w:rPr>
          <w:rFonts w:ascii="Calibri" w:hAnsi="Calibri" w:cs="Arial"/>
          <w:b/>
          <w:bCs/>
          <w:color w:val="000000"/>
        </w:rPr>
        <w:t>11</w:t>
      </w:r>
      <w:r w:rsidRPr="008D6A62">
        <w:rPr>
          <w:rFonts w:ascii="Calibri" w:hAnsi="Calibri" w:cs="Arial"/>
          <w:color w:val="000000"/>
        </w:rPr>
        <w:t>. Constatado o atendimento às exigências de habilitação fixadas no Edital, o licitante será declarado vencedor.</w:t>
      </w:r>
    </w:p>
    <w:p w:rsidR="008A5684" w:rsidRDefault="008A5684" w:rsidP="005A0A79">
      <w:pPr>
        <w:tabs>
          <w:tab w:val="left" w:pos="1560"/>
        </w:tabs>
        <w:suppressAutoHyphens w:val="0"/>
        <w:autoSpaceDE w:val="0"/>
        <w:autoSpaceDN w:val="0"/>
        <w:adjustRightInd w:val="0"/>
        <w:jc w:val="both"/>
        <w:rPr>
          <w:rFonts w:ascii="Calibri" w:hAnsi="Calibri" w:cs="Arial"/>
          <w:u w:val="single"/>
          <w:lang w:eastAsia="pt-BR"/>
        </w:rPr>
      </w:pPr>
      <w:r w:rsidRPr="00D17BDC">
        <w:rPr>
          <w:rFonts w:ascii="Calibri" w:hAnsi="Calibri" w:cs="Arial"/>
          <w:b/>
          <w:lang w:eastAsia="pt-BR"/>
        </w:rPr>
        <w:t>1</w:t>
      </w:r>
      <w:r w:rsidR="003A6AD8">
        <w:rPr>
          <w:rFonts w:ascii="Calibri" w:hAnsi="Calibri" w:cs="Arial"/>
          <w:b/>
          <w:lang w:eastAsia="pt-BR"/>
        </w:rPr>
        <w:t>3</w:t>
      </w:r>
      <w:r w:rsidRPr="00D17BDC">
        <w:rPr>
          <w:rFonts w:ascii="Calibri" w:hAnsi="Calibri" w:cs="Arial"/>
          <w:b/>
          <w:lang w:eastAsia="pt-BR"/>
        </w:rPr>
        <w:t>.</w:t>
      </w:r>
      <w:r w:rsidR="00D56EE7">
        <w:rPr>
          <w:rFonts w:ascii="Calibri" w:hAnsi="Calibri" w:cs="Arial"/>
          <w:b/>
          <w:lang w:eastAsia="pt-BR"/>
        </w:rPr>
        <w:t>1</w:t>
      </w:r>
      <w:r w:rsidR="0078753F">
        <w:rPr>
          <w:rFonts w:ascii="Calibri" w:hAnsi="Calibri" w:cs="Arial"/>
          <w:b/>
          <w:lang w:eastAsia="pt-BR"/>
        </w:rPr>
        <w:t>2</w:t>
      </w:r>
      <w:r w:rsidRPr="00D17BDC">
        <w:rPr>
          <w:rFonts w:ascii="Calibri" w:hAnsi="Calibri" w:cs="Arial"/>
          <w:b/>
          <w:lang w:eastAsia="pt-BR"/>
        </w:rPr>
        <w:t>.</w:t>
      </w:r>
      <w:r w:rsidRPr="00D17BDC">
        <w:rPr>
          <w:rFonts w:ascii="Calibri" w:hAnsi="Calibri" w:cs="Arial"/>
          <w:lang w:eastAsia="pt-BR"/>
        </w:rPr>
        <w:t xml:space="preserve"> </w:t>
      </w:r>
      <w:r w:rsidRPr="00D17BDC">
        <w:rPr>
          <w:rFonts w:ascii="Calibri" w:hAnsi="Calibri" w:cs="Arial"/>
          <w:u w:val="single"/>
          <w:lang w:eastAsia="pt-BR"/>
        </w:rPr>
        <w:t>NÃO SERÁ PERMITIDA A SUBSTITUIÇÃO DE QUALQUER DOCUMENTO SOLICITADO NESTE EDITAL, E</w:t>
      </w:r>
      <w:r>
        <w:rPr>
          <w:rFonts w:ascii="Calibri" w:hAnsi="Calibri" w:cs="Arial"/>
          <w:u w:val="single"/>
          <w:lang w:eastAsia="pt-BR"/>
        </w:rPr>
        <w:t>XCETO POR DETERMINAÇÃO JUDICIAL.</w:t>
      </w:r>
    </w:p>
    <w:p w:rsidR="008A5684" w:rsidRDefault="008A5684" w:rsidP="00B96043">
      <w:pPr>
        <w:tabs>
          <w:tab w:val="left" w:pos="1560"/>
        </w:tabs>
        <w:suppressAutoHyphens w:val="0"/>
        <w:autoSpaceDE w:val="0"/>
        <w:autoSpaceDN w:val="0"/>
        <w:adjustRightInd w:val="0"/>
        <w:jc w:val="both"/>
        <w:rPr>
          <w:rFonts w:ascii="Calibri" w:hAnsi="Calibri" w:cs="Calibri"/>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8"/>
      </w:tblGrid>
      <w:tr w:rsidR="00431156" w:rsidRPr="004D62DD" w:rsidTr="00BD6CAE">
        <w:tc>
          <w:tcPr>
            <w:tcW w:w="9388" w:type="dxa"/>
            <w:shd w:val="clear" w:color="auto" w:fill="auto"/>
          </w:tcPr>
          <w:p w:rsidR="00431156" w:rsidRPr="004D62DD" w:rsidRDefault="00A550B2" w:rsidP="009E5545">
            <w:pPr>
              <w:tabs>
                <w:tab w:val="left" w:pos="1134"/>
              </w:tabs>
              <w:suppressAutoHyphens w:val="0"/>
              <w:autoSpaceDE w:val="0"/>
              <w:autoSpaceDN w:val="0"/>
              <w:adjustRightInd w:val="0"/>
              <w:jc w:val="both"/>
              <w:rPr>
                <w:rFonts w:ascii="Calibri" w:hAnsi="Calibri" w:cs="Arial"/>
                <w:b/>
                <w:lang w:eastAsia="pt-BR"/>
              </w:rPr>
            </w:pPr>
            <w:r>
              <w:rPr>
                <w:rFonts w:ascii="Calibri" w:hAnsi="Calibri" w:cs="Arial"/>
                <w:b/>
              </w:rPr>
              <w:t>1</w:t>
            </w:r>
            <w:r w:rsidR="003A6AD8">
              <w:rPr>
                <w:rFonts w:ascii="Calibri" w:hAnsi="Calibri" w:cs="Arial"/>
                <w:b/>
              </w:rPr>
              <w:t>4</w:t>
            </w:r>
            <w:r>
              <w:rPr>
                <w:rFonts w:ascii="Calibri" w:hAnsi="Calibri" w:cs="Arial"/>
                <w:b/>
              </w:rPr>
              <w:t>. RECURSO</w:t>
            </w:r>
          </w:p>
        </w:tc>
      </w:tr>
    </w:tbl>
    <w:p w:rsidR="00F233CB" w:rsidRPr="00D80031" w:rsidRDefault="00431156" w:rsidP="00431156">
      <w:pPr>
        <w:tabs>
          <w:tab w:val="left" w:pos="1134"/>
        </w:tabs>
        <w:suppressAutoHyphens w:val="0"/>
        <w:autoSpaceDE w:val="0"/>
        <w:autoSpaceDN w:val="0"/>
        <w:adjustRightInd w:val="0"/>
        <w:jc w:val="both"/>
        <w:rPr>
          <w:rFonts w:ascii="Calibri" w:hAnsi="Calibri" w:cs="Arial"/>
          <w:color w:val="000000"/>
          <w:lang w:eastAsia="pt-BR"/>
        </w:rPr>
      </w:pPr>
      <w:r w:rsidRPr="00D80031">
        <w:rPr>
          <w:rFonts w:ascii="Calibri" w:hAnsi="Calibri" w:cs="Arial"/>
          <w:b/>
          <w:color w:val="000000"/>
          <w:lang w:eastAsia="pt-BR"/>
        </w:rPr>
        <w:t>1</w:t>
      </w:r>
      <w:r w:rsidR="003A6AD8">
        <w:rPr>
          <w:rFonts w:ascii="Calibri" w:hAnsi="Calibri" w:cs="Arial"/>
          <w:b/>
          <w:color w:val="000000"/>
          <w:lang w:eastAsia="pt-BR"/>
        </w:rPr>
        <w:t>4</w:t>
      </w:r>
      <w:r w:rsidRPr="00D80031">
        <w:rPr>
          <w:rFonts w:ascii="Calibri" w:hAnsi="Calibri" w:cs="Arial"/>
          <w:b/>
          <w:color w:val="000000"/>
          <w:lang w:eastAsia="pt-BR"/>
        </w:rPr>
        <w:t>.1.</w:t>
      </w:r>
      <w:r w:rsidRPr="00D80031">
        <w:rPr>
          <w:rFonts w:ascii="Calibri" w:hAnsi="Calibri" w:cs="Arial"/>
          <w:color w:val="000000"/>
          <w:lang w:eastAsia="pt-BR"/>
        </w:rPr>
        <w:t xml:space="preserve"> Declarada a vencedora, será concedido prazo para que qualquer licitante manifeste intenção de recorrer, de forma motivada, indicando contra qual decisão, ou decisões, pretende recorrer e </w:t>
      </w:r>
      <w:proofErr w:type="gramStart"/>
      <w:r w:rsidRPr="00D80031">
        <w:rPr>
          <w:rFonts w:ascii="Calibri" w:hAnsi="Calibri" w:cs="Arial"/>
          <w:color w:val="000000"/>
          <w:lang w:eastAsia="pt-BR"/>
        </w:rPr>
        <w:t>seu(</w:t>
      </w:r>
      <w:proofErr w:type="gramEnd"/>
      <w:r w:rsidRPr="00D80031">
        <w:rPr>
          <w:rFonts w:ascii="Calibri" w:hAnsi="Calibri" w:cs="Arial"/>
          <w:color w:val="000000"/>
          <w:lang w:eastAsia="pt-BR"/>
        </w:rPr>
        <w:t>s) motivo(s), em campo próprio do sistema.</w:t>
      </w:r>
    </w:p>
    <w:p w:rsidR="00431156" w:rsidRPr="00D17BDC" w:rsidRDefault="00431156" w:rsidP="00431156">
      <w:pPr>
        <w:tabs>
          <w:tab w:val="left" w:pos="1134"/>
        </w:tabs>
        <w:suppressAutoHyphens w:val="0"/>
        <w:autoSpaceDE w:val="0"/>
        <w:autoSpaceDN w:val="0"/>
        <w:adjustRightInd w:val="0"/>
        <w:jc w:val="both"/>
        <w:rPr>
          <w:rFonts w:ascii="Calibri" w:hAnsi="Calibri" w:cs="Arial"/>
          <w:lang w:eastAsia="pt-BR"/>
        </w:rPr>
      </w:pPr>
      <w:r w:rsidRPr="00D17BDC">
        <w:rPr>
          <w:rFonts w:ascii="Calibri" w:hAnsi="Calibri" w:cs="Arial"/>
          <w:b/>
          <w:lang w:eastAsia="pt-BR"/>
        </w:rPr>
        <w:t>1</w:t>
      </w:r>
      <w:r w:rsidR="003A6AD8">
        <w:rPr>
          <w:rFonts w:ascii="Calibri" w:hAnsi="Calibri" w:cs="Arial"/>
          <w:b/>
          <w:lang w:eastAsia="pt-BR"/>
        </w:rPr>
        <w:t>4</w:t>
      </w:r>
      <w:r w:rsidRPr="00D17BDC">
        <w:rPr>
          <w:rFonts w:ascii="Calibri" w:hAnsi="Calibri" w:cs="Arial"/>
          <w:b/>
          <w:lang w:eastAsia="pt-BR"/>
        </w:rPr>
        <w:t>.2.</w:t>
      </w:r>
      <w:r w:rsidRPr="00D17BDC">
        <w:rPr>
          <w:rFonts w:ascii="Calibri" w:hAnsi="Calibri" w:cs="Arial"/>
          <w:lang w:eastAsia="pt-BR"/>
        </w:rPr>
        <w:t xml:space="preserve"> Havendo manifest</w:t>
      </w:r>
      <w:r>
        <w:rPr>
          <w:rFonts w:ascii="Calibri" w:hAnsi="Calibri" w:cs="Arial"/>
          <w:lang w:eastAsia="pt-BR"/>
        </w:rPr>
        <w:t>ação</w:t>
      </w:r>
      <w:r w:rsidRPr="00D17BDC">
        <w:rPr>
          <w:rFonts w:ascii="Calibri" w:hAnsi="Calibri" w:cs="Arial"/>
          <w:lang w:eastAsia="pt-BR"/>
        </w:rPr>
        <w:t>, caberá à</w:t>
      </w:r>
      <w:r>
        <w:rPr>
          <w:rFonts w:ascii="Calibri" w:hAnsi="Calibri" w:cs="Arial"/>
          <w:lang w:eastAsia="pt-BR"/>
        </w:rPr>
        <w:t xml:space="preserve"> pregoeira</w:t>
      </w:r>
      <w:r w:rsidRPr="00D17BDC">
        <w:rPr>
          <w:rFonts w:ascii="Calibri" w:hAnsi="Calibri" w:cs="Arial"/>
          <w:lang w:eastAsia="pt-BR"/>
        </w:rPr>
        <w:t xml:space="preserve"> verificar a tempestividade e a existência de motivação da intenção de recorrer, para decidir se admite ou não o recurso, fundamentadamente.</w:t>
      </w:r>
    </w:p>
    <w:p w:rsidR="00431156" w:rsidRPr="00D17BDC" w:rsidRDefault="00431156" w:rsidP="00431156">
      <w:pPr>
        <w:jc w:val="both"/>
        <w:rPr>
          <w:rFonts w:ascii="Calibri" w:hAnsi="Calibri" w:cs="Arial"/>
          <w:lang w:eastAsia="pt-BR"/>
        </w:rPr>
      </w:pPr>
      <w:r w:rsidRPr="00D17BDC">
        <w:rPr>
          <w:rFonts w:ascii="Calibri" w:hAnsi="Calibri" w:cs="Arial"/>
          <w:b/>
          <w:lang w:eastAsia="pt-BR"/>
        </w:rPr>
        <w:t>1</w:t>
      </w:r>
      <w:r w:rsidR="003A6AD8">
        <w:rPr>
          <w:rFonts w:ascii="Calibri" w:hAnsi="Calibri" w:cs="Arial"/>
          <w:b/>
          <w:lang w:eastAsia="pt-BR"/>
        </w:rPr>
        <w:t>4</w:t>
      </w:r>
      <w:r w:rsidRPr="00D17BDC">
        <w:rPr>
          <w:rFonts w:ascii="Calibri" w:hAnsi="Calibri" w:cs="Arial"/>
          <w:b/>
          <w:lang w:eastAsia="pt-BR"/>
        </w:rPr>
        <w:t>.3.</w:t>
      </w:r>
      <w:r w:rsidRPr="00D17BDC">
        <w:rPr>
          <w:rFonts w:ascii="Calibri" w:hAnsi="Calibri" w:cs="Arial"/>
          <w:lang w:eastAsia="pt-BR"/>
        </w:rPr>
        <w:t xml:space="preserve"> Nesse momento a</w:t>
      </w:r>
      <w:r>
        <w:rPr>
          <w:rFonts w:ascii="Calibri" w:hAnsi="Calibri" w:cs="Arial"/>
          <w:lang w:eastAsia="pt-BR"/>
        </w:rPr>
        <w:t xml:space="preserve"> pregoeira</w:t>
      </w:r>
      <w:r w:rsidRPr="00D17BDC">
        <w:rPr>
          <w:rFonts w:ascii="Calibri" w:hAnsi="Calibri" w:cs="Arial"/>
          <w:lang w:eastAsia="pt-BR"/>
        </w:rPr>
        <w:t xml:space="preserve"> não adentrará no mérito recursal, mas apenas verificará as condições de</w:t>
      </w:r>
      <w:r>
        <w:rPr>
          <w:rFonts w:ascii="Calibri" w:hAnsi="Calibri" w:cs="Arial"/>
          <w:lang w:eastAsia="pt-BR"/>
        </w:rPr>
        <w:t xml:space="preserve"> </w:t>
      </w:r>
      <w:r w:rsidRPr="00D17BDC">
        <w:rPr>
          <w:rFonts w:ascii="Calibri" w:hAnsi="Calibri" w:cs="Arial"/>
          <w:lang w:eastAsia="pt-BR"/>
        </w:rPr>
        <w:t>admissibilidade do recurso.</w:t>
      </w:r>
    </w:p>
    <w:p w:rsidR="00CA1A12" w:rsidRPr="00D80031" w:rsidRDefault="00CA1A12" w:rsidP="00431156">
      <w:pPr>
        <w:tabs>
          <w:tab w:val="left" w:pos="1440"/>
        </w:tabs>
        <w:suppressAutoHyphens w:val="0"/>
        <w:autoSpaceDE w:val="0"/>
        <w:autoSpaceDN w:val="0"/>
        <w:adjustRightInd w:val="0"/>
        <w:jc w:val="both"/>
        <w:rPr>
          <w:rFonts w:ascii="Calibri" w:hAnsi="Calibri" w:cs="Arial"/>
          <w:b/>
          <w:bCs/>
          <w:color w:val="000000"/>
          <w:lang w:eastAsia="pt-BR"/>
        </w:rPr>
      </w:pPr>
      <w:r w:rsidRPr="00D80031">
        <w:rPr>
          <w:rFonts w:ascii="Calibri" w:hAnsi="Calibri" w:cs="Arial"/>
          <w:b/>
          <w:bCs/>
          <w:color w:val="000000"/>
          <w:lang w:eastAsia="pt-BR"/>
        </w:rPr>
        <w:t>1</w:t>
      </w:r>
      <w:r w:rsidR="003A6AD8">
        <w:rPr>
          <w:rFonts w:ascii="Calibri" w:hAnsi="Calibri" w:cs="Arial"/>
          <w:b/>
          <w:bCs/>
          <w:color w:val="000000"/>
          <w:lang w:eastAsia="pt-BR"/>
        </w:rPr>
        <w:t>4</w:t>
      </w:r>
      <w:r w:rsidRPr="00D80031">
        <w:rPr>
          <w:rFonts w:ascii="Calibri" w:hAnsi="Calibri" w:cs="Arial"/>
          <w:b/>
          <w:bCs/>
          <w:color w:val="000000"/>
          <w:lang w:eastAsia="pt-BR"/>
        </w:rPr>
        <w:t>.4</w:t>
      </w:r>
      <w:r w:rsidRPr="00D80031">
        <w:rPr>
          <w:rFonts w:ascii="Calibri" w:hAnsi="Calibri" w:cs="Arial"/>
          <w:color w:val="000000"/>
          <w:lang w:eastAsia="pt-BR"/>
        </w:rPr>
        <w:t xml:space="preserve">. </w:t>
      </w:r>
      <w:r w:rsidRPr="00D80031">
        <w:rPr>
          <w:rFonts w:ascii="Arial" w:hAnsi="Arial" w:cs="Arial"/>
          <w:color w:val="000000"/>
        </w:rPr>
        <w:t> </w:t>
      </w:r>
      <w:r w:rsidRPr="00D80031">
        <w:rPr>
          <w:rFonts w:ascii="Calibri" w:hAnsi="Calibri" w:cs="Arial"/>
          <w:color w:val="000000"/>
        </w:rPr>
        <w:t>A ausência de manifestação imediata e motivada do licitante quanto à intenção de recorrer, nos termos do item 1</w:t>
      </w:r>
      <w:r w:rsidR="00E7004F">
        <w:rPr>
          <w:rFonts w:ascii="Calibri" w:hAnsi="Calibri" w:cs="Arial"/>
          <w:color w:val="000000"/>
        </w:rPr>
        <w:t>4</w:t>
      </w:r>
      <w:r w:rsidRPr="00D80031">
        <w:rPr>
          <w:rFonts w:ascii="Calibri" w:hAnsi="Calibri" w:cs="Arial"/>
          <w:color w:val="000000"/>
        </w:rPr>
        <w:t xml:space="preserve">.1, importará </w:t>
      </w:r>
      <w:r w:rsidR="00AD5C47">
        <w:rPr>
          <w:rFonts w:ascii="Calibri" w:hAnsi="Calibri" w:cs="Arial"/>
          <w:color w:val="000000"/>
        </w:rPr>
        <w:t>na decadência desse direito, e a</w:t>
      </w:r>
      <w:r w:rsidRPr="00D80031">
        <w:rPr>
          <w:rFonts w:ascii="Calibri" w:hAnsi="Calibri" w:cs="Arial"/>
          <w:color w:val="000000"/>
        </w:rPr>
        <w:t xml:space="preserve"> pregoeir</w:t>
      </w:r>
      <w:r w:rsidR="00AD5C47">
        <w:rPr>
          <w:rFonts w:ascii="Calibri" w:hAnsi="Calibri" w:cs="Arial"/>
          <w:color w:val="000000"/>
        </w:rPr>
        <w:t>a estará autorizada</w:t>
      </w:r>
      <w:r w:rsidRPr="00D80031">
        <w:rPr>
          <w:rFonts w:ascii="Calibri" w:hAnsi="Calibri" w:cs="Arial"/>
          <w:color w:val="000000"/>
        </w:rPr>
        <w:t xml:space="preserve"> a adjudicar o objeto ao licitante declarado vencedor.</w:t>
      </w:r>
      <w:r w:rsidRPr="00D80031">
        <w:rPr>
          <w:rFonts w:ascii="Calibri" w:hAnsi="Calibri" w:cs="Arial"/>
          <w:b/>
          <w:bCs/>
          <w:color w:val="000000"/>
        </w:rPr>
        <w:t xml:space="preserve"> </w:t>
      </w:r>
    </w:p>
    <w:p w:rsidR="00431156" w:rsidRPr="00D17BDC" w:rsidRDefault="00431156" w:rsidP="00431156">
      <w:pPr>
        <w:tabs>
          <w:tab w:val="left" w:pos="1440"/>
        </w:tabs>
        <w:suppressAutoHyphens w:val="0"/>
        <w:autoSpaceDE w:val="0"/>
        <w:autoSpaceDN w:val="0"/>
        <w:adjustRightInd w:val="0"/>
        <w:jc w:val="both"/>
        <w:rPr>
          <w:rFonts w:ascii="Calibri" w:hAnsi="Calibri" w:cs="Arial"/>
          <w:lang w:eastAsia="pt-BR"/>
        </w:rPr>
      </w:pPr>
      <w:r w:rsidRPr="00D17BDC">
        <w:rPr>
          <w:rFonts w:ascii="Calibri" w:hAnsi="Calibri" w:cs="Arial"/>
          <w:b/>
          <w:lang w:eastAsia="pt-BR"/>
        </w:rPr>
        <w:t>1</w:t>
      </w:r>
      <w:r w:rsidR="003A6AD8">
        <w:rPr>
          <w:rFonts w:ascii="Calibri" w:hAnsi="Calibri" w:cs="Arial"/>
          <w:b/>
          <w:lang w:eastAsia="pt-BR"/>
        </w:rPr>
        <w:t>4</w:t>
      </w:r>
      <w:r w:rsidRPr="00D17BDC">
        <w:rPr>
          <w:rFonts w:ascii="Calibri" w:hAnsi="Calibri" w:cs="Arial"/>
          <w:b/>
          <w:lang w:eastAsia="pt-BR"/>
        </w:rPr>
        <w:t>.5.</w:t>
      </w:r>
      <w:r w:rsidRPr="00D17BDC">
        <w:rPr>
          <w:rFonts w:ascii="Calibri" w:hAnsi="Calibri" w:cs="Arial"/>
          <w:lang w:eastAsia="pt-BR"/>
        </w:rPr>
        <w:t xml:space="preserve"> Uma vez admitid</w:t>
      </w:r>
      <w:r w:rsidR="00F233CB">
        <w:rPr>
          <w:rFonts w:ascii="Calibri" w:hAnsi="Calibri" w:cs="Arial"/>
          <w:lang w:eastAsia="pt-BR"/>
        </w:rPr>
        <w:t>a a intenção de</w:t>
      </w:r>
      <w:r w:rsidRPr="00D17BDC">
        <w:rPr>
          <w:rFonts w:ascii="Calibri" w:hAnsi="Calibri" w:cs="Arial"/>
          <w:lang w:eastAsia="pt-BR"/>
        </w:rPr>
        <w:t xml:space="preserve"> recurso, a recorrente terá, a partir de então, o prazo de 3 (três) dias para apresentar </w:t>
      </w:r>
      <w:r>
        <w:rPr>
          <w:rFonts w:ascii="Calibri" w:hAnsi="Calibri" w:cs="Arial"/>
          <w:lang w:eastAsia="pt-BR"/>
        </w:rPr>
        <w:t>su</w:t>
      </w:r>
      <w:r w:rsidRPr="00D17BDC">
        <w:rPr>
          <w:rFonts w:ascii="Calibri" w:hAnsi="Calibri" w:cs="Arial"/>
          <w:lang w:eastAsia="pt-BR"/>
        </w:rPr>
        <w:t>as razões, ficando as demais</w:t>
      </w:r>
      <w:r>
        <w:rPr>
          <w:rFonts w:ascii="Calibri" w:hAnsi="Calibri" w:cs="Arial"/>
          <w:lang w:eastAsia="pt-BR"/>
        </w:rPr>
        <w:t xml:space="preserve"> licitante</w:t>
      </w:r>
      <w:r w:rsidRPr="00D17BDC">
        <w:rPr>
          <w:rFonts w:ascii="Calibri" w:hAnsi="Calibri" w:cs="Arial"/>
          <w:lang w:eastAsia="pt-BR"/>
        </w:rPr>
        <w:t>s, desde logo, intimadas para, querendo, apresentarem contrarrazões, em outros 3 (três) dias, que começarão a contar do término do prazo do recorrente, sendo-lhes assegurada vista imediata dos elementos indispensáveis à defesa de seus interesses.</w:t>
      </w:r>
    </w:p>
    <w:p w:rsidR="00431156" w:rsidRDefault="00431156" w:rsidP="00431156">
      <w:pPr>
        <w:tabs>
          <w:tab w:val="left" w:pos="1134"/>
        </w:tabs>
        <w:suppressAutoHyphens w:val="0"/>
        <w:autoSpaceDE w:val="0"/>
        <w:autoSpaceDN w:val="0"/>
        <w:adjustRightInd w:val="0"/>
        <w:jc w:val="both"/>
        <w:rPr>
          <w:rFonts w:ascii="Calibri" w:hAnsi="Calibri" w:cs="Arial"/>
          <w:lang w:eastAsia="pt-BR"/>
        </w:rPr>
      </w:pPr>
      <w:r w:rsidRPr="00D17BDC">
        <w:rPr>
          <w:rFonts w:ascii="Calibri" w:hAnsi="Calibri" w:cs="Arial"/>
          <w:b/>
          <w:lang w:eastAsia="pt-BR"/>
        </w:rPr>
        <w:t>1</w:t>
      </w:r>
      <w:r w:rsidR="003A6AD8">
        <w:rPr>
          <w:rFonts w:ascii="Calibri" w:hAnsi="Calibri" w:cs="Arial"/>
          <w:b/>
          <w:lang w:eastAsia="pt-BR"/>
        </w:rPr>
        <w:t>4</w:t>
      </w:r>
      <w:r w:rsidRPr="00D17BDC">
        <w:rPr>
          <w:rFonts w:ascii="Calibri" w:hAnsi="Calibri" w:cs="Arial"/>
          <w:b/>
          <w:lang w:eastAsia="pt-BR"/>
        </w:rPr>
        <w:t>.6.</w:t>
      </w:r>
      <w:r w:rsidRPr="00D17BDC">
        <w:rPr>
          <w:rFonts w:ascii="Calibri" w:hAnsi="Calibri" w:cs="Arial"/>
          <w:lang w:eastAsia="pt-BR"/>
        </w:rPr>
        <w:t xml:space="preserve"> </w:t>
      </w:r>
      <w:r w:rsidRPr="00BE4469">
        <w:rPr>
          <w:rFonts w:ascii="Calibri" w:hAnsi="Calibri" w:cs="Arial"/>
          <w:lang w:eastAsia="pt-BR"/>
        </w:rPr>
        <w:t>Os recursos e contrarrazões deverão ser encaminhados via</w:t>
      </w:r>
      <w:r>
        <w:rPr>
          <w:rFonts w:ascii="Calibri" w:hAnsi="Calibri" w:cs="Arial"/>
          <w:lang w:eastAsia="pt-BR"/>
        </w:rPr>
        <w:t xml:space="preserve"> sistema </w:t>
      </w:r>
      <w:proofErr w:type="spellStart"/>
      <w:r>
        <w:rPr>
          <w:rFonts w:ascii="Calibri" w:hAnsi="Calibri" w:cs="Arial"/>
          <w:lang w:eastAsia="pt-BR"/>
        </w:rPr>
        <w:t>Comprasnet</w:t>
      </w:r>
      <w:proofErr w:type="spellEnd"/>
      <w:r>
        <w:rPr>
          <w:rFonts w:ascii="Calibri" w:hAnsi="Calibri" w:cs="Arial"/>
          <w:lang w:eastAsia="pt-BR"/>
        </w:rPr>
        <w:t>.</w:t>
      </w:r>
    </w:p>
    <w:p w:rsidR="00984144" w:rsidRDefault="00984144" w:rsidP="00431156">
      <w:pPr>
        <w:tabs>
          <w:tab w:val="left" w:pos="1134"/>
        </w:tabs>
        <w:suppressAutoHyphens w:val="0"/>
        <w:autoSpaceDE w:val="0"/>
        <w:autoSpaceDN w:val="0"/>
        <w:adjustRightInd w:val="0"/>
        <w:jc w:val="both"/>
        <w:rPr>
          <w:rFonts w:ascii="Arial" w:hAnsi="Arial" w:cs="Arial"/>
          <w:b/>
          <w:bCs/>
          <w:color w:val="000000"/>
        </w:rPr>
      </w:pPr>
      <w:r w:rsidRPr="00D80031">
        <w:rPr>
          <w:rFonts w:ascii="Calibri" w:hAnsi="Calibri" w:cs="Arial"/>
          <w:b/>
          <w:bCs/>
          <w:color w:val="000000"/>
          <w:lang w:eastAsia="pt-BR"/>
        </w:rPr>
        <w:t>1</w:t>
      </w:r>
      <w:r w:rsidR="003A6AD8">
        <w:rPr>
          <w:rFonts w:ascii="Calibri" w:hAnsi="Calibri" w:cs="Arial"/>
          <w:b/>
          <w:bCs/>
          <w:color w:val="000000"/>
          <w:lang w:eastAsia="pt-BR"/>
        </w:rPr>
        <w:t>4</w:t>
      </w:r>
      <w:r w:rsidRPr="00D80031">
        <w:rPr>
          <w:rFonts w:ascii="Calibri" w:hAnsi="Calibri" w:cs="Arial"/>
          <w:b/>
          <w:bCs/>
          <w:color w:val="000000"/>
          <w:lang w:eastAsia="pt-BR"/>
        </w:rPr>
        <w:t>.7</w:t>
      </w:r>
      <w:r w:rsidRPr="00D80031">
        <w:rPr>
          <w:rFonts w:ascii="Calibri" w:hAnsi="Calibri" w:cs="Arial"/>
          <w:color w:val="000000"/>
          <w:lang w:eastAsia="pt-BR"/>
        </w:rPr>
        <w:t xml:space="preserve">. </w:t>
      </w:r>
      <w:r w:rsidRPr="00D80031">
        <w:rPr>
          <w:rFonts w:ascii="Calibri" w:hAnsi="Calibri" w:cs="Arial"/>
          <w:color w:val="000000"/>
        </w:rPr>
        <w:t>O acolhimento do recurso importará na invalidação apenas dos atos que não podem ser aproveitados</w:t>
      </w:r>
      <w:r w:rsidRPr="00D80031">
        <w:rPr>
          <w:rFonts w:ascii="Arial" w:hAnsi="Arial" w:cs="Arial"/>
          <w:color w:val="000000"/>
        </w:rPr>
        <w:t>.</w:t>
      </w:r>
      <w:r w:rsidRPr="00D80031">
        <w:rPr>
          <w:rFonts w:ascii="Arial" w:hAnsi="Arial" w:cs="Arial"/>
          <w:b/>
          <w:bCs/>
          <w:color w:val="000000"/>
        </w:rPr>
        <w:t> </w:t>
      </w:r>
    </w:p>
    <w:p w:rsidR="00431156" w:rsidRPr="00732614" w:rsidRDefault="00431156" w:rsidP="00431156">
      <w:pPr>
        <w:tabs>
          <w:tab w:val="left" w:pos="1560"/>
        </w:tabs>
        <w:suppressAutoHyphens w:val="0"/>
        <w:autoSpaceDE w:val="0"/>
        <w:autoSpaceDN w:val="0"/>
        <w:adjustRightInd w:val="0"/>
        <w:jc w:val="both"/>
        <w:rPr>
          <w:rFonts w:ascii="Calibri" w:hAnsi="Calibri" w:cs="Arial"/>
          <w:color w:val="000000"/>
          <w:lang w:eastAsia="pt-BR"/>
        </w:rPr>
      </w:pPr>
    </w:p>
    <w:p w:rsidR="00431156" w:rsidRPr="009B5392" w:rsidRDefault="00DF75EB" w:rsidP="00431156">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color w:val="000000"/>
        </w:rPr>
      </w:pPr>
      <w:r>
        <w:rPr>
          <w:rFonts w:ascii="Calibri" w:hAnsi="Calibri" w:cs="Arial"/>
          <w:b/>
          <w:color w:val="000000"/>
        </w:rPr>
        <w:t>15</w:t>
      </w:r>
      <w:r w:rsidR="00431156" w:rsidRPr="009B5392">
        <w:rPr>
          <w:rFonts w:ascii="Calibri" w:hAnsi="Calibri" w:cs="Arial"/>
          <w:b/>
          <w:color w:val="000000"/>
        </w:rPr>
        <w:t>. OBRIGAÇÕES DO CREA-RS</w:t>
      </w:r>
    </w:p>
    <w:p w:rsidR="00431156" w:rsidRPr="009B5392" w:rsidRDefault="00DF75EB" w:rsidP="00431156">
      <w:pPr>
        <w:suppressAutoHyphens w:val="0"/>
        <w:autoSpaceDE w:val="0"/>
        <w:autoSpaceDN w:val="0"/>
        <w:adjustRightInd w:val="0"/>
        <w:jc w:val="both"/>
        <w:rPr>
          <w:rFonts w:ascii="Calibri" w:hAnsi="Calibri" w:cs="Arial"/>
          <w:lang w:eastAsia="pt-BR"/>
        </w:rPr>
      </w:pPr>
      <w:r>
        <w:rPr>
          <w:rFonts w:ascii="Calibri" w:hAnsi="Calibri" w:cs="Arial"/>
          <w:b/>
          <w:lang w:eastAsia="pt-BR"/>
        </w:rPr>
        <w:t>15</w:t>
      </w:r>
      <w:r w:rsidR="00431156" w:rsidRPr="009B5392">
        <w:rPr>
          <w:rFonts w:ascii="Calibri" w:hAnsi="Calibri" w:cs="Arial"/>
          <w:b/>
          <w:lang w:eastAsia="pt-BR"/>
        </w:rPr>
        <w:t>.1.</w:t>
      </w:r>
      <w:r w:rsidR="00431156" w:rsidRPr="009B5392">
        <w:rPr>
          <w:rFonts w:ascii="Calibri" w:hAnsi="Calibri" w:cs="Arial"/>
          <w:lang w:eastAsia="pt-BR"/>
        </w:rPr>
        <w:t xml:space="preserve"> Constituem obrigações do </w:t>
      </w:r>
      <w:proofErr w:type="spellStart"/>
      <w:r w:rsidR="00431156" w:rsidRPr="009B5392">
        <w:rPr>
          <w:rFonts w:ascii="Calibri" w:hAnsi="Calibri" w:cs="Arial"/>
          <w:lang w:eastAsia="pt-BR"/>
        </w:rPr>
        <w:t>Crea-RS</w:t>
      </w:r>
      <w:proofErr w:type="spellEnd"/>
      <w:r w:rsidR="00431156" w:rsidRPr="009B5392">
        <w:rPr>
          <w:rFonts w:ascii="Calibri" w:hAnsi="Calibri" w:cs="Arial"/>
          <w:lang w:eastAsia="pt-BR"/>
        </w:rPr>
        <w:t>:</w:t>
      </w:r>
    </w:p>
    <w:p w:rsidR="00431156" w:rsidRPr="004271A7" w:rsidRDefault="00DF75EB" w:rsidP="00431156">
      <w:pPr>
        <w:autoSpaceDE w:val="0"/>
        <w:contextualSpacing/>
        <w:jc w:val="both"/>
        <w:rPr>
          <w:rFonts w:ascii="Calibri" w:hAnsi="Calibri" w:cs="Arial"/>
          <w:lang w:eastAsia="pt-BR"/>
        </w:rPr>
      </w:pPr>
      <w:r>
        <w:rPr>
          <w:rFonts w:ascii="Calibri" w:hAnsi="Calibri" w:cs="Arial"/>
          <w:b/>
          <w:lang w:eastAsia="pt-BR"/>
        </w:rPr>
        <w:t>15</w:t>
      </w:r>
      <w:r w:rsidR="00431156" w:rsidRPr="004271A7">
        <w:rPr>
          <w:rFonts w:ascii="Calibri" w:hAnsi="Calibri" w:cs="Arial"/>
          <w:b/>
          <w:lang w:eastAsia="pt-BR"/>
        </w:rPr>
        <w:t>.1.1.</w:t>
      </w:r>
      <w:r w:rsidR="00431156" w:rsidRPr="004271A7">
        <w:rPr>
          <w:rFonts w:ascii="Calibri" w:hAnsi="Calibri" w:cs="Arial"/>
          <w:lang w:eastAsia="pt-BR"/>
        </w:rPr>
        <w:t xml:space="preserve"> Receber o objeto no prazo e condições estabelecidas neste edital;</w:t>
      </w:r>
    </w:p>
    <w:p w:rsidR="00431156" w:rsidRPr="009B5392" w:rsidRDefault="00DF75EB" w:rsidP="0043115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15</w:t>
      </w:r>
      <w:r w:rsidR="00431156" w:rsidRPr="004271A7">
        <w:rPr>
          <w:rFonts w:ascii="Calibri" w:hAnsi="Calibri" w:cs="Arial"/>
          <w:b/>
          <w:lang w:eastAsia="pt-BR"/>
        </w:rPr>
        <w:t>.1.2.</w:t>
      </w:r>
      <w:r w:rsidR="00431156" w:rsidRPr="004271A7">
        <w:rPr>
          <w:rFonts w:ascii="Calibri" w:hAnsi="Calibri" w:cs="Arial"/>
          <w:lang w:eastAsia="pt-BR"/>
        </w:rPr>
        <w:t xml:space="preserve"> Comunicar à CONTRATADA, por escrito, sobre imperfeições, falhas ou irregularidades verificadas no objeto</w:t>
      </w:r>
      <w:r w:rsidR="00431156" w:rsidRPr="009B5392">
        <w:rPr>
          <w:rFonts w:ascii="Calibri" w:hAnsi="Calibri" w:cs="Arial"/>
          <w:lang w:eastAsia="pt-BR"/>
        </w:rPr>
        <w:t xml:space="preserve"> licitado para que seja substituído, reparado ou corrigido;</w:t>
      </w:r>
    </w:p>
    <w:p w:rsidR="00431156" w:rsidRPr="009B5392" w:rsidRDefault="00DF75EB" w:rsidP="0043115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15</w:t>
      </w:r>
      <w:r w:rsidR="00431156" w:rsidRPr="009B5392">
        <w:rPr>
          <w:rFonts w:ascii="Calibri" w:hAnsi="Calibri" w:cs="Arial"/>
          <w:b/>
          <w:lang w:eastAsia="pt-BR"/>
        </w:rPr>
        <w:t>.1.3.</w:t>
      </w:r>
      <w:r w:rsidR="00431156" w:rsidRPr="009B5392">
        <w:rPr>
          <w:rFonts w:ascii="Calibri" w:hAnsi="Calibri" w:cs="Arial"/>
          <w:lang w:eastAsia="pt-BR"/>
        </w:rPr>
        <w:t xml:space="preserve">  Proceder advertências, multas e demais cominações legais pelo descumprimento dos termos do contrato;</w:t>
      </w:r>
    </w:p>
    <w:p w:rsidR="00431156" w:rsidRPr="00FA1205" w:rsidRDefault="00DF75EB" w:rsidP="00431156">
      <w:pPr>
        <w:tabs>
          <w:tab w:val="left" w:pos="1560"/>
        </w:tabs>
        <w:autoSpaceDE w:val="0"/>
        <w:autoSpaceDN w:val="0"/>
        <w:adjustRightInd w:val="0"/>
        <w:jc w:val="both"/>
        <w:rPr>
          <w:rFonts w:ascii="Calibri" w:hAnsi="Calibri" w:cs="Arial"/>
        </w:rPr>
      </w:pPr>
      <w:r>
        <w:rPr>
          <w:rFonts w:ascii="Calibri" w:hAnsi="Calibri" w:cs="Arial"/>
          <w:b/>
        </w:rPr>
        <w:t>15</w:t>
      </w:r>
      <w:r w:rsidR="00431156" w:rsidRPr="009B5392">
        <w:rPr>
          <w:rFonts w:ascii="Calibri" w:hAnsi="Calibri" w:cs="Arial"/>
          <w:b/>
        </w:rPr>
        <w:t>.1.4.</w:t>
      </w:r>
      <w:r w:rsidR="00431156" w:rsidRPr="009B5392">
        <w:rPr>
          <w:rFonts w:ascii="Calibri" w:hAnsi="Calibri" w:cs="Arial"/>
        </w:rPr>
        <w:t xml:space="preserve"> Acompanhar e fiscalizar o cumprimento das obrigações da CONTRATADA, por meio de servidor</w:t>
      </w:r>
      <w:r w:rsidR="00431156" w:rsidRPr="00FA1205">
        <w:rPr>
          <w:rFonts w:ascii="Calibri" w:hAnsi="Calibri" w:cs="Arial"/>
        </w:rPr>
        <w:t xml:space="preserve"> especialmente designado nos termos do art. 67, da Lei nº 8.666/1993;</w:t>
      </w:r>
    </w:p>
    <w:p w:rsidR="00431156" w:rsidRPr="00FA1205" w:rsidRDefault="00DF75EB" w:rsidP="0043115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lastRenderedPageBreak/>
        <w:t>15</w:t>
      </w:r>
      <w:r w:rsidR="00431156" w:rsidRPr="00FA1205">
        <w:rPr>
          <w:rFonts w:ascii="Calibri" w:hAnsi="Calibri" w:cs="Arial"/>
          <w:b/>
          <w:lang w:eastAsia="pt-BR"/>
        </w:rPr>
        <w:t>.1.5.</w:t>
      </w:r>
      <w:r w:rsidR="00431156" w:rsidRPr="00FA1205">
        <w:rPr>
          <w:rFonts w:ascii="Calibri" w:hAnsi="Calibri" w:cs="Arial"/>
          <w:lang w:eastAsia="pt-BR"/>
        </w:rPr>
        <w:t xml:space="preserve"> Efetuar o pagamento à</w:t>
      </w:r>
      <w:r w:rsidR="00431156">
        <w:rPr>
          <w:rFonts w:ascii="Calibri" w:hAnsi="Calibri" w:cs="Arial"/>
          <w:lang w:eastAsia="pt-BR"/>
        </w:rPr>
        <w:t xml:space="preserve"> CONTRATADA</w:t>
      </w:r>
      <w:r w:rsidR="00431156" w:rsidRPr="00FA1205">
        <w:rPr>
          <w:rFonts w:ascii="Calibri" w:hAnsi="Calibri" w:cs="Arial"/>
          <w:lang w:eastAsia="pt-BR"/>
        </w:rPr>
        <w:t xml:space="preserve"> no valor correspondente ao fornecimento do objeto no prazo e forma estabelecidos no</w:t>
      </w:r>
      <w:r w:rsidR="00431156">
        <w:rPr>
          <w:rFonts w:ascii="Calibri" w:hAnsi="Calibri" w:cs="Arial"/>
          <w:lang w:eastAsia="pt-BR"/>
        </w:rPr>
        <w:t xml:space="preserve"> edital</w:t>
      </w:r>
      <w:r w:rsidR="00431156" w:rsidRPr="00FA1205">
        <w:rPr>
          <w:rFonts w:ascii="Calibri" w:hAnsi="Calibri" w:cs="Arial"/>
          <w:lang w:eastAsia="pt-BR"/>
        </w:rPr>
        <w:t xml:space="preserve"> e seus anexos;</w:t>
      </w:r>
    </w:p>
    <w:p w:rsidR="00431156" w:rsidRPr="00FA1205" w:rsidRDefault="00DF75EB" w:rsidP="00431156">
      <w:pPr>
        <w:suppressAutoHyphens w:val="0"/>
        <w:autoSpaceDE w:val="0"/>
        <w:autoSpaceDN w:val="0"/>
        <w:adjustRightInd w:val="0"/>
        <w:jc w:val="both"/>
        <w:rPr>
          <w:rFonts w:ascii="Calibri" w:hAnsi="Calibri" w:cs="Arial"/>
          <w:lang w:eastAsia="pt-BR"/>
        </w:rPr>
      </w:pPr>
      <w:r>
        <w:rPr>
          <w:rFonts w:ascii="Calibri" w:hAnsi="Calibri" w:cs="Arial"/>
          <w:b/>
          <w:lang w:eastAsia="pt-BR"/>
        </w:rPr>
        <w:t>15</w:t>
      </w:r>
      <w:r w:rsidR="00431156" w:rsidRPr="00FA1205">
        <w:rPr>
          <w:rFonts w:ascii="Calibri" w:hAnsi="Calibri" w:cs="Arial"/>
          <w:b/>
          <w:lang w:eastAsia="pt-BR"/>
        </w:rPr>
        <w:t>.1.6.</w:t>
      </w:r>
      <w:r w:rsidR="00431156" w:rsidRPr="00FA1205">
        <w:rPr>
          <w:rFonts w:ascii="Calibri" w:hAnsi="Calibri" w:cs="Arial"/>
          <w:lang w:eastAsia="pt-BR"/>
        </w:rPr>
        <w:t xml:space="preserve"> Prestar as informações e os esclarecimentos que venham a ser solicitados pela</w:t>
      </w:r>
      <w:r w:rsidR="00431156">
        <w:rPr>
          <w:rFonts w:ascii="Calibri" w:hAnsi="Calibri" w:cs="Arial"/>
          <w:lang w:eastAsia="pt-BR"/>
        </w:rPr>
        <w:t xml:space="preserve"> CONTRATADA</w:t>
      </w:r>
      <w:r w:rsidR="00431156" w:rsidRPr="00FA1205">
        <w:rPr>
          <w:rFonts w:ascii="Calibri" w:hAnsi="Calibri" w:cs="Arial"/>
          <w:lang w:eastAsia="pt-BR"/>
        </w:rPr>
        <w:t>;</w:t>
      </w:r>
    </w:p>
    <w:p w:rsidR="00431156" w:rsidRPr="00FA1205" w:rsidRDefault="00DF75EB" w:rsidP="00431156">
      <w:pPr>
        <w:suppressAutoHyphens w:val="0"/>
        <w:autoSpaceDE w:val="0"/>
        <w:autoSpaceDN w:val="0"/>
        <w:adjustRightInd w:val="0"/>
        <w:jc w:val="both"/>
        <w:rPr>
          <w:rFonts w:ascii="Calibri" w:hAnsi="Calibri" w:cs="Arial"/>
          <w:lang w:eastAsia="pt-BR"/>
        </w:rPr>
      </w:pPr>
      <w:r>
        <w:rPr>
          <w:rFonts w:ascii="Calibri" w:hAnsi="Calibri" w:cs="Arial"/>
          <w:b/>
          <w:lang w:eastAsia="pt-BR"/>
        </w:rPr>
        <w:t>15</w:t>
      </w:r>
      <w:r w:rsidR="00431156">
        <w:rPr>
          <w:rFonts w:ascii="Calibri" w:hAnsi="Calibri" w:cs="Arial"/>
          <w:b/>
          <w:lang w:eastAsia="pt-BR"/>
        </w:rPr>
        <w:t>.</w:t>
      </w:r>
      <w:r w:rsidR="00431156" w:rsidRPr="00FA1205">
        <w:rPr>
          <w:rFonts w:ascii="Calibri" w:hAnsi="Calibri" w:cs="Arial"/>
          <w:b/>
          <w:lang w:eastAsia="pt-BR"/>
        </w:rPr>
        <w:t>1.7.</w:t>
      </w:r>
      <w:r w:rsidR="00431156" w:rsidRPr="00FA1205">
        <w:rPr>
          <w:rFonts w:ascii="Calibri" w:hAnsi="Calibri" w:cs="Arial"/>
          <w:lang w:eastAsia="pt-BR"/>
        </w:rPr>
        <w:t xml:space="preserve"> </w:t>
      </w:r>
      <w:r w:rsidR="00431156">
        <w:rPr>
          <w:rFonts w:ascii="Calibri" w:hAnsi="Calibri" w:cs="Arial"/>
          <w:lang w:eastAsia="pt-BR"/>
        </w:rPr>
        <w:t>Recusar os bens/serviços</w:t>
      </w:r>
      <w:r w:rsidR="00431156" w:rsidRPr="00FA1205">
        <w:rPr>
          <w:rFonts w:ascii="Calibri" w:hAnsi="Calibri" w:cs="Arial"/>
          <w:lang w:eastAsia="pt-BR"/>
        </w:rPr>
        <w:t xml:space="preserve"> que forem apresentados em desacordo com as especificações;</w:t>
      </w:r>
    </w:p>
    <w:p w:rsidR="00431156" w:rsidRPr="00FA1205" w:rsidRDefault="00DF75EB" w:rsidP="0043115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15</w:t>
      </w:r>
      <w:r w:rsidR="00431156" w:rsidRPr="00FA1205">
        <w:rPr>
          <w:rFonts w:ascii="Calibri" w:hAnsi="Calibri" w:cs="Arial"/>
          <w:b/>
          <w:lang w:eastAsia="pt-BR"/>
        </w:rPr>
        <w:t>.2.</w:t>
      </w:r>
      <w:r w:rsidR="00431156" w:rsidRPr="00FA1205">
        <w:rPr>
          <w:rFonts w:ascii="Calibri" w:hAnsi="Calibri" w:cs="Arial"/>
          <w:lang w:eastAsia="pt-BR"/>
        </w:rPr>
        <w:t xml:space="preserve"> O</w:t>
      </w:r>
      <w:r w:rsidR="00431156">
        <w:rPr>
          <w:rFonts w:ascii="Calibri" w:hAnsi="Calibri" w:cs="Arial"/>
          <w:lang w:eastAsia="pt-BR"/>
        </w:rPr>
        <w:t xml:space="preserve"> CONTRATANTE</w:t>
      </w:r>
      <w:r w:rsidR="00431156" w:rsidRPr="00FA1205">
        <w:rPr>
          <w:rFonts w:ascii="Calibri" w:hAnsi="Calibri" w:cs="Arial"/>
          <w:lang w:eastAsia="pt-BR"/>
        </w:rPr>
        <w:t xml:space="preserve"> não responderá por quaisquer compromissos assumidos pela</w:t>
      </w:r>
      <w:r w:rsidR="00431156">
        <w:rPr>
          <w:rFonts w:ascii="Calibri" w:hAnsi="Calibri" w:cs="Arial"/>
          <w:lang w:eastAsia="pt-BR"/>
        </w:rPr>
        <w:t xml:space="preserve"> CONTRATADA</w:t>
      </w:r>
      <w:r w:rsidR="00431156" w:rsidRPr="00FA1205">
        <w:rPr>
          <w:rFonts w:ascii="Calibri" w:hAnsi="Calibri" w:cs="Arial"/>
          <w:lang w:eastAsia="pt-BR"/>
        </w:rPr>
        <w:t xml:space="preserve"> com terceiros, bem como por qualquer dano causado a terceiros em decorrência de ato da</w:t>
      </w:r>
      <w:r w:rsidR="00431156">
        <w:rPr>
          <w:rFonts w:ascii="Calibri" w:hAnsi="Calibri" w:cs="Arial"/>
          <w:lang w:eastAsia="pt-BR"/>
        </w:rPr>
        <w:t xml:space="preserve"> CONTRATADA</w:t>
      </w:r>
      <w:r w:rsidR="00431156" w:rsidRPr="00FA1205">
        <w:rPr>
          <w:rFonts w:ascii="Calibri" w:hAnsi="Calibri" w:cs="Arial"/>
          <w:lang w:eastAsia="pt-BR"/>
        </w:rPr>
        <w:t>, de seus empregados ou subordinados;</w:t>
      </w:r>
    </w:p>
    <w:p w:rsidR="00431156" w:rsidRPr="00FA1205" w:rsidRDefault="00DF75EB" w:rsidP="00431156">
      <w:pPr>
        <w:autoSpaceDE w:val="0"/>
        <w:contextualSpacing/>
        <w:jc w:val="both"/>
        <w:rPr>
          <w:rFonts w:ascii="Calibri" w:hAnsi="Calibri" w:cs="Arial"/>
          <w:lang w:eastAsia="pt-BR"/>
        </w:rPr>
      </w:pPr>
      <w:r>
        <w:rPr>
          <w:rFonts w:ascii="Calibri" w:hAnsi="Calibri" w:cs="Arial"/>
          <w:b/>
          <w:lang w:eastAsia="pt-BR"/>
        </w:rPr>
        <w:t>15</w:t>
      </w:r>
      <w:r w:rsidR="00431156" w:rsidRPr="00FA1205">
        <w:rPr>
          <w:rFonts w:ascii="Calibri" w:hAnsi="Calibri" w:cs="Arial"/>
          <w:b/>
          <w:lang w:eastAsia="pt-BR"/>
        </w:rPr>
        <w:t>.3.</w:t>
      </w:r>
      <w:r w:rsidR="00431156" w:rsidRPr="00FA1205">
        <w:rPr>
          <w:rFonts w:ascii="Calibri" w:hAnsi="Calibri" w:cs="Arial"/>
          <w:lang w:eastAsia="pt-BR"/>
        </w:rPr>
        <w:t xml:space="preserve"> Disponibilizar acesso aos profissionais da</w:t>
      </w:r>
      <w:r w:rsidR="00431156">
        <w:rPr>
          <w:rFonts w:ascii="Calibri" w:hAnsi="Calibri" w:cs="Arial"/>
          <w:lang w:eastAsia="pt-BR"/>
        </w:rPr>
        <w:t xml:space="preserve"> CONTRATADA</w:t>
      </w:r>
      <w:r w:rsidR="00431156" w:rsidRPr="00FA1205">
        <w:rPr>
          <w:rFonts w:ascii="Calibri" w:hAnsi="Calibri" w:cs="Arial"/>
          <w:lang w:eastAsia="pt-BR"/>
        </w:rPr>
        <w:t>, devidamente identificados e que adotem comportamento condizente com ambientes de trabalho, em geral, discreto e formal em suas dependências;</w:t>
      </w:r>
    </w:p>
    <w:p w:rsidR="00431156" w:rsidRPr="00732614" w:rsidRDefault="00DF75EB" w:rsidP="0043115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15</w:t>
      </w:r>
      <w:r w:rsidR="00431156" w:rsidRPr="00FA1205">
        <w:rPr>
          <w:rFonts w:ascii="Calibri" w:hAnsi="Calibri" w:cs="Arial"/>
          <w:b/>
          <w:lang w:eastAsia="pt-BR"/>
        </w:rPr>
        <w:t>.4.</w:t>
      </w:r>
      <w:r w:rsidR="00431156" w:rsidRPr="00FA1205">
        <w:rPr>
          <w:rFonts w:ascii="Calibri" w:hAnsi="Calibri" w:cs="Arial"/>
          <w:lang w:eastAsia="pt-BR"/>
        </w:rPr>
        <w:t xml:space="preserve"> Requisitar documentos para verificar as regularidades jurídicas, fiscais, trabalhistas e econômicas, atualizados, os quais deverão ser fornecidos n</w:t>
      </w:r>
      <w:r w:rsidR="0047364C">
        <w:rPr>
          <w:rFonts w:ascii="Calibri" w:hAnsi="Calibri" w:cs="Arial"/>
          <w:lang w:eastAsia="pt-BR"/>
        </w:rPr>
        <w:t>o prazo de 5 (cinco) dias úteis.</w:t>
      </w:r>
    </w:p>
    <w:p w:rsidR="00431156" w:rsidRPr="00732614" w:rsidRDefault="00431156" w:rsidP="00431156">
      <w:pPr>
        <w:tabs>
          <w:tab w:val="left" w:pos="1560"/>
        </w:tabs>
        <w:suppressAutoHyphens w:val="0"/>
        <w:autoSpaceDE w:val="0"/>
        <w:autoSpaceDN w:val="0"/>
        <w:adjustRightInd w:val="0"/>
        <w:jc w:val="both"/>
        <w:rPr>
          <w:rFonts w:ascii="Calibri" w:hAnsi="Calibri" w:cs="Arial"/>
          <w:color w:val="FF0000"/>
          <w:lang w:eastAsia="pt-BR"/>
        </w:rPr>
      </w:pPr>
    </w:p>
    <w:p w:rsidR="00431156" w:rsidRPr="00732614" w:rsidRDefault="00DF75EB" w:rsidP="00431156">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rPr>
      </w:pPr>
      <w:r>
        <w:rPr>
          <w:rFonts w:ascii="Calibri" w:hAnsi="Calibri" w:cs="Arial"/>
          <w:b/>
        </w:rPr>
        <w:t>16</w:t>
      </w:r>
      <w:r w:rsidR="00431156" w:rsidRPr="00732614">
        <w:rPr>
          <w:rFonts w:ascii="Calibri" w:hAnsi="Calibri" w:cs="Arial"/>
          <w:b/>
        </w:rPr>
        <w:t xml:space="preserve">. OBRIGAÇÕES DA LICITANTE </w:t>
      </w:r>
    </w:p>
    <w:p w:rsidR="00431156" w:rsidRPr="00F46E51" w:rsidRDefault="00DF75EB" w:rsidP="0043115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16</w:t>
      </w:r>
      <w:r w:rsidR="00431156" w:rsidRPr="00F46E51">
        <w:rPr>
          <w:rFonts w:ascii="Calibri" w:hAnsi="Calibri" w:cs="Arial"/>
          <w:b/>
          <w:lang w:eastAsia="pt-BR"/>
        </w:rPr>
        <w:t>.1.</w:t>
      </w:r>
      <w:r w:rsidR="00431156" w:rsidRPr="00F46E51">
        <w:rPr>
          <w:rFonts w:ascii="Calibri" w:hAnsi="Calibri" w:cs="Arial"/>
          <w:lang w:eastAsia="pt-BR"/>
        </w:rPr>
        <w:t xml:space="preserve"> Fornecer o objeto do termo de referência de acordo com o que se encontra descrito neste</w:t>
      </w:r>
      <w:r w:rsidR="00431156">
        <w:rPr>
          <w:rFonts w:ascii="Calibri" w:hAnsi="Calibri" w:cs="Arial"/>
          <w:lang w:eastAsia="pt-BR"/>
        </w:rPr>
        <w:t xml:space="preserve"> edital</w:t>
      </w:r>
      <w:r w:rsidR="00431156" w:rsidRPr="00F46E51">
        <w:rPr>
          <w:rFonts w:ascii="Calibri" w:hAnsi="Calibri" w:cs="Arial"/>
          <w:lang w:eastAsia="pt-BR"/>
        </w:rPr>
        <w:t xml:space="preserve">; </w:t>
      </w:r>
    </w:p>
    <w:p w:rsidR="00431156" w:rsidRPr="00F46E51" w:rsidRDefault="00DF75EB" w:rsidP="00431156">
      <w:pPr>
        <w:tabs>
          <w:tab w:val="left" w:pos="1134"/>
        </w:tabs>
        <w:suppressAutoHyphens w:val="0"/>
        <w:autoSpaceDE w:val="0"/>
        <w:autoSpaceDN w:val="0"/>
        <w:adjustRightInd w:val="0"/>
        <w:jc w:val="both"/>
        <w:rPr>
          <w:rFonts w:ascii="Calibri" w:hAnsi="Calibri" w:cs="Arial"/>
          <w:lang w:eastAsia="pt-BR"/>
        </w:rPr>
      </w:pPr>
      <w:r>
        <w:rPr>
          <w:rFonts w:ascii="Calibri" w:hAnsi="Calibri" w:cs="Arial"/>
          <w:b/>
          <w:lang w:eastAsia="pt-BR"/>
        </w:rPr>
        <w:t>16</w:t>
      </w:r>
      <w:r w:rsidR="00431156" w:rsidRPr="00F46E51">
        <w:rPr>
          <w:rFonts w:ascii="Calibri" w:hAnsi="Calibri" w:cs="Arial"/>
          <w:b/>
          <w:lang w:eastAsia="pt-BR"/>
        </w:rPr>
        <w:t>.</w:t>
      </w:r>
      <w:r w:rsidR="00431156">
        <w:rPr>
          <w:rFonts w:ascii="Calibri" w:hAnsi="Calibri" w:cs="Arial"/>
          <w:b/>
          <w:lang w:eastAsia="pt-BR"/>
        </w:rPr>
        <w:t>2</w:t>
      </w:r>
      <w:r w:rsidR="00431156" w:rsidRPr="00F46E51">
        <w:rPr>
          <w:rFonts w:ascii="Calibri" w:hAnsi="Calibri" w:cs="Arial"/>
          <w:b/>
          <w:lang w:eastAsia="pt-BR"/>
        </w:rPr>
        <w:t>.</w:t>
      </w:r>
      <w:r w:rsidR="00431156" w:rsidRPr="00F46E51">
        <w:rPr>
          <w:rFonts w:ascii="Calibri" w:hAnsi="Calibri" w:cs="Arial"/>
          <w:lang w:eastAsia="pt-BR"/>
        </w:rPr>
        <w:t xml:space="preserve"> A</w:t>
      </w:r>
      <w:r w:rsidR="00431156">
        <w:rPr>
          <w:rFonts w:ascii="Calibri" w:hAnsi="Calibri" w:cs="Arial"/>
          <w:lang w:eastAsia="pt-BR"/>
        </w:rPr>
        <w:t xml:space="preserve"> licitante</w:t>
      </w:r>
      <w:r w:rsidR="00431156" w:rsidRPr="00F46E51">
        <w:rPr>
          <w:rFonts w:ascii="Calibri" w:hAnsi="Calibri" w:cs="Arial"/>
          <w:lang w:eastAsia="pt-BR"/>
        </w:rPr>
        <w:t xml:space="preserve"> vencedora deve cumprir todas as obrigações constantes no</w:t>
      </w:r>
      <w:r w:rsidR="00431156">
        <w:rPr>
          <w:rFonts w:ascii="Calibri" w:hAnsi="Calibri" w:cs="Arial"/>
          <w:lang w:eastAsia="pt-BR"/>
        </w:rPr>
        <w:t xml:space="preserve"> edital</w:t>
      </w:r>
      <w:r w:rsidR="00431156" w:rsidRPr="00F46E51">
        <w:rPr>
          <w:rFonts w:ascii="Calibri" w:hAnsi="Calibri" w:cs="Arial"/>
          <w:lang w:eastAsia="pt-BR"/>
        </w:rPr>
        <w:t>, seus anexos e sua proposta, assumindo como exclusivamente seus os riscos e as despesas decorrentes da boa e perfeita execução do objeto.</w:t>
      </w:r>
    </w:p>
    <w:p w:rsidR="00431156" w:rsidRPr="00F46E51" w:rsidRDefault="00DF75EB" w:rsidP="00431156">
      <w:pPr>
        <w:suppressAutoHyphens w:val="0"/>
        <w:autoSpaceDE w:val="0"/>
        <w:autoSpaceDN w:val="0"/>
        <w:adjustRightInd w:val="0"/>
        <w:contextualSpacing/>
        <w:jc w:val="both"/>
        <w:rPr>
          <w:rFonts w:ascii="Calibri" w:hAnsi="Calibri" w:cs="Arial"/>
          <w:lang w:eastAsia="pt-BR"/>
        </w:rPr>
      </w:pPr>
      <w:r>
        <w:rPr>
          <w:rFonts w:ascii="Calibri" w:hAnsi="Calibri" w:cs="Arial"/>
          <w:b/>
          <w:lang w:eastAsia="pt-BR"/>
        </w:rPr>
        <w:t>16</w:t>
      </w:r>
      <w:r w:rsidR="00431156" w:rsidRPr="00F46E51">
        <w:rPr>
          <w:rFonts w:ascii="Calibri" w:hAnsi="Calibri" w:cs="Arial"/>
          <w:b/>
        </w:rPr>
        <w:t>.</w:t>
      </w:r>
      <w:r w:rsidR="00431156">
        <w:rPr>
          <w:rFonts w:ascii="Calibri" w:hAnsi="Calibri" w:cs="Arial"/>
          <w:b/>
        </w:rPr>
        <w:t>3</w:t>
      </w:r>
      <w:r w:rsidR="00431156" w:rsidRPr="00F46E51">
        <w:rPr>
          <w:rFonts w:ascii="Calibri" w:hAnsi="Calibri" w:cs="Arial"/>
          <w:b/>
        </w:rPr>
        <w:t>.</w:t>
      </w:r>
      <w:r w:rsidR="00431156" w:rsidRPr="00F46E51">
        <w:rPr>
          <w:rFonts w:ascii="Calibri" w:hAnsi="Calibri" w:cs="Arial"/>
        </w:rPr>
        <w:t xml:space="preserve"> Substituir, sem custo para o</w:t>
      </w:r>
      <w:r w:rsidR="00431156">
        <w:rPr>
          <w:rFonts w:ascii="Calibri" w:hAnsi="Calibri" w:cs="Arial"/>
        </w:rPr>
        <w:t xml:space="preserve"> CONTRATANTE</w:t>
      </w:r>
      <w:r w:rsidR="00431156" w:rsidRPr="00F46E51">
        <w:rPr>
          <w:rFonts w:ascii="Calibri" w:hAnsi="Calibri" w:cs="Arial"/>
        </w:rPr>
        <w:t xml:space="preserve">, </w:t>
      </w:r>
      <w:r w:rsidR="00431156" w:rsidRPr="00F46E51">
        <w:rPr>
          <w:rFonts w:ascii="Calibri" w:hAnsi="Calibri" w:cs="Arial"/>
          <w:lang w:eastAsia="pt-BR"/>
        </w:rPr>
        <w:t xml:space="preserve">os </w:t>
      </w:r>
      <w:r w:rsidR="00431156">
        <w:rPr>
          <w:rFonts w:ascii="Calibri" w:hAnsi="Calibri" w:cs="Arial"/>
          <w:lang w:eastAsia="pt-BR"/>
        </w:rPr>
        <w:t>itens</w:t>
      </w:r>
      <w:r w:rsidR="00431156" w:rsidRPr="00F46E51">
        <w:rPr>
          <w:rFonts w:ascii="Calibri" w:hAnsi="Calibri" w:cs="Arial"/>
          <w:lang w:eastAsia="pt-BR"/>
        </w:rPr>
        <w:t xml:space="preserve"> licitados que forem apresentados em desacordo com as especificações.</w:t>
      </w:r>
    </w:p>
    <w:p w:rsidR="00431156" w:rsidRPr="00F46E51" w:rsidRDefault="00DF75EB" w:rsidP="0043115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16</w:t>
      </w:r>
      <w:r w:rsidR="00431156" w:rsidRPr="00F46E51">
        <w:rPr>
          <w:rFonts w:ascii="Calibri" w:hAnsi="Calibri" w:cs="Arial"/>
          <w:b/>
          <w:lang w:eastAsia="pt-BR"/>
        </w:rPr>
        <w:t>.</w:t>
      </w:r>
      <w:r w:rsidR="00431156">
        <w:rPr>
          <w:rFonts w:ascii="Calibri" w:hAnsi="Calibri" w:cs="Arial"/>
          <w:b/>
          <w:lang w:eastAsia="pt-BR"/>
        </w:rPr>
        <w:t>4</w:t>
      </w:r>
      <w:r w:rsidR="00431156" w:rsidRPr="00F46E51">
        <w:rPr>
          <w:rFonts w:ascii="Calibri" w:hAnsi="Calibri" w:cs="Arial"/>
          <w:b/>
          <w:lang w:eastAsia="pt-BR"/>
        </w:rPr>
        <w:t>.</w:t>
      </w:r>
      <w:r w:rsidR="00431156" w:rsidRPr="00F46E51">
        <w:rPr>
          <w:rFonts w:ascii="Calibri" w:hAnsi="Calibri" w:cs="Arial"/>
          <w:lang w:eastAsia="pt-BR"/>
        </w:rPr>
        <w:t xml:space="preserve"> Respeitar os prazos acordados com o</w:t>
      </w:r>
      <w:r w:rsidR="00431156">
        <w:rPr>
          <w:rFonts w:ascii="Calibri" w:hAnsi="Calibri" w:cs="Arial"/>
          <w:lang w:eastAsia="pt-BR"/>
        </w:rPr>
        <w:t xml:space="preserve"> </w:t>
      </w:r>
      <w:proofErr w:type="spellStart"/>
      <w:r w:rsidR="00431156">
        <w:rPr>
          <w:rFonts w:ascii="Calibri" w:hAnsi="Calibri" w:cs="Arial"/>
          <w:lang w:eastAsia="pt-BR"/>
        </w:rPr>
        <w:t>Crea-RS</w:t>
      </w:r>
      <w:proofErr w:type="spellEnd"/>
      <w:r w:rsidR="00431156" w:rsidRPr="00F46E51">
        <w:rPr>
          <w:rFonts w:ascii="Calibri" w:hAnsi="Calibri" w:cs="Arial"/>
          <w:lang w:eastAsia="pt-BR"/>
        </w:rPr>
        <w:t>.</w:t>
      </w:r>
    </w:p>
    <w:p w:rsidR="00431156" w:rsidRPr="00F46E51" w:rsidRDefault="00DF75EB" w:rsidP="00431156">
      <w:pPr>
        <w:tabs>
          <w:tab w:val="left" w:pos="1134"/>
        </w:tabs>
        <w:suppressAutoHyphens w:val="0"/>
        <w:autoSpaceDE w:val="0"/>
        <w:autoSpaceDN w:val="0"/>
        <w:adjustRightInd w:val="0"/>
        <w:jc w:val="both"/>
        <w:rPr>
          <w:rFonts w:ascii="Calibri" w:hAnsi="Calibri" w:cs="Arial"/>
          <w:lang w:eastAsia="pt-BR"/>
        </w:rPr>
      </w:pPr>
      <w:r>
        <w:rPr>
          <w:rFonts w:ascii="Calibri" w:hAnsi="Calibri" w:cs="Arial"/>
          <w:b/>
          <w:lang w:eastAsia="pt-BR"/>
        </w:rPr>
        <w:t>16</w:t>
      </w:r>
      <w:r w:rsidR="00B406B8">
        <w:rPr>
          <w:rFonts w:ascii="Calibri" w:hAnsi="Calibri" w:cs="Arial"/>
          <w:b/>
          <w:lang w:eastAsia="pt-BR"/>
        </w:rPr>
        <w:t>.</w:t>
      </w:r>
      <w:r w:rsidR="00431156">
        <w:rPr>
          <w:rFonts w:ascii="Calibri" w:hAnsi="Calibri" w:cs="Arial"/>
          <w:b/>
          <w:lang w:eastAsia="pt-BR"/>
        </w:rPr>
        <w:t>5</w:t>
      </w:r>
      <w:r w:rsidR="00431156" w:rsidRPr="00F46E51">
        <w:rPr>
          <w:rFonts w:ascii="Calibri" w:hAnsi="Calibri" w:cs="Arial"/>
          <w:b/>
          <w:lang w:eastAsia="pt-BR"/>
        </w:rPr>
        <w:t>.</w:t>
      </w:r>
      <w:r w:rsidR="00431156" w:rsidRPr="00F46E51">
        <w:rPr>
          <w:rFonts w:ascii="Calibri" w:hAnsi="Calibri" w:cs="Arial"/>
          <w:lang w:eastAsia="pt-BR"/>
        </w:rPr>
        <w:t xml:space="preserve"> Cumprir todas as obrigações constantes</w:t>
      </w:r>
      <w:r w:rsidR="00431156">
        <w:rPr>
          <w:rFonts w:ascii="Calibri" w:hAnsi="Calibri" w:cs="Arial"/>
          <w:lang w:eastAsia="pt-BR"/>
        </w:rPr>
        <w:t xml:space="preserve">, </w:t>
      </w:r>
      <w:r w:rsidR="00431156" w:rsidRPr="00F46E51">
        <w:rPr>
          <w:rFonts w:ascii="Calibri" w:hAnsi="Calibri" w:cs="Arial"/>
          <w:lang w:eastAsia="pt-BR"/>
        </w:rPr>
        <w:t>no instrumento de</w:t>
      </w:r>
      <w:r w:rsidR="00431156">
        <w:rPr>
          <w:rFonts w:ascii="Calibri" w:hAnsi="Calibri" w:cs="Arial"/>
          <w:lang w:eastAsia="pt-BR"/>
        </w:rPr>
        <w:t xml:space="preserve"> contrato</w:t>
      </w:r>
      <w:r w:rsidR="00431156" w:rsidRPr="00F46E51">
        <w:rPr>
          <w:rFonts w:ascii="Calibri" w:hAnsi="Calibri" w:cs="Arial"/>
          <w:lang w:eastAsia="pt-BR"/>
        </w:rPr>
        <w:t>, no</w:t>
      </w:r>
      <w:r w:rsidR="00431156">
        <w:rPr>
          <w:rFonts w:ascii="Calibri" w:hAnsi="Calibri" w:cs="Arial"/>
          <w:lang w:eastAsia="pt-BR"/>
        </w:rPr>
        <w:t xml:space="preserve"> edital</w:t>
      </w:r>
      <w:r w:rsidR="00431156" w:rsidRPr="00F46E51">
        <w:rPr>
          <w:rFonts w:ascii="Calibri" w:hAnsi="Calibri" w:cs="Arial"/>
          <w:lang w:eastAsia="pt-BR"/>
        </w:rPr>
        <w:t>, seus anexos e sua proposta, assumindo como exclusivamente seus os riscos e as despesas decorrentes da boa e perfeita execução do objeto.</w:t>
      </w:r>
    </w:p>
    <w:p w:rsidR="00431156" w:rsidRPr="00F46E51" w:rsidRDefault="00DF75EB" w:rsidP="0043115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16</w:t>
      </w:r>
      <w:r w:rsidR="00431156" w:rsidRPr="00F46E51">
        <w:rPr>
          <w:rFonts w:ascii="Calibri" w:hAnsi="Calibri" w:cs="Arial"/>
          <w:b/>
          <w:lang w:eastAsia="pt-BR"/>
        </w:rPr>
        <w:t>.</w:t>
      </w:r>
      <w:r w:rsidR="00431156">
        <w:rPr>
          <w:rFonts w:ascii="Calibri" w:hAnsi="Calibri" w:cs="Arial"/>
          <w:b/>
          <w:lang w:eastAsia="pt-BR"/>
        </w:rPr>
        <w:t>5</w:t>
      </w:r>
      <w:r w:rsidR="00431156" w:rsidRPr="00F46E51">
        <w:rPr>
          <w:rFonts w:ascii="Calibri" w:hAnsi="Calibri" w:cs="Arial"/>
          <w:b/>
          <w:lang w:eastAsia="pt-BR"/>
        </w:rPr>
        <w:t>.1.</w:t>
      </w:r>
      <w:r w:rsidR="00431156" w:rsidRPr="00F46E51">
        <w:rPr>
          <w:rFonts w:ascii="Calibri" w:hAnsi="Calibri" w:cs="Arial"/>
          <w:lang w:eastAsia="pt-BR"/>
        </w:rPr>
        <w:t xml:space="preserve"> A inadimplência por parte da</w:t>
      </w:r>
      <w:r w:rsidR="00431156">
        <w:rPr>
          <w:rFonts w:ascii="Calibri" w:hAnsi="Calibri" w:cs="Arial"/>
          <w:lang w:eastAsia="pt-BR"/>
        </w:rPr>
        <w:t xml:space="preserve"> CONTRATADA</w:t>
      </w:r>
      <w:r w:rsidR="00431156" w:rsidRPr="00F46E51">
        <w:rPr>
          <w:rFonts w:ascii="Calibri" w:hAnsi="Calibri" w:cs="Arial"/>
          <w:lang w:eastAsia="pt-BR"/>
        </w:rPr>
        <w:t>, com referência às obrigações sociais, comerciais e fiscais não transfere a responsabilidade por seu pagamento ao</w:t>
      </w:r>
      <w:r w:rsidR="00431156">
        <w:rPr>
          <w:rFonts w:ascii="Calibri" w:hAnsi="Calibri" w:cs="Arial"/>
          <w:lang w:eastAsia="pt-BR"/>
        </w:rPr>
        <w:t xml:space="preserve"> </w:t>
      </w:r>
      <w:proofErr w:type="spellStart"/>
      <w:r w:rsidR="00431156">
        <w:rPr>
          <w:rFonts w:ascii="Calibri" w:hAnsi="Calibri" w:cs="Arial"/>
          <w:lang w:eastAsia="pt-BR"/>
        </w:rPr>
        <w:t>Crea-RS</w:t>
      </w:r>
      <w:proofErr w:type="spellEnd"/>
      <w:r w:rsidR="00431156" w:rsidRPr="00F46E51">
        <w:rPr>
          <w:rFonts w:ascii="Calibri" w:hAnsi="Calibri" w:cs="Arial"/>
          <w:lang w:eastAsia="pt-BR"/>
        </w:rPr>
        <w:t>, n</w:t>
      </w:r>
      <w:r w:rsidR="00431156">
        <w:rPr>
          <w:rFonts w:ascii="Calibri" w:hAnsi="Calibri" w:cs="Arial"/>
          <w:lang w:eastAsia="pt-BR"/>
        </w:rPr>
        <w:t>ão</w:t>
      </w:r>
      <w:r w:rsidR="00431156" w:rsidRPr="00F46E51">
        <w:rPr>
          <w:rFonts w:ascii="Calibri" w:hAnsi="Calibri" w:cs="Arial"/>
          <w:lang w:eastAsia="pt-BR"/>
        </w:rPr>
        <w:t xml:space="preserve"> poderá onerar o objeto da contratação,</w:t>
      </w:r>
      <w:r w:rsidR="00431156">
        <w:rPr>
          <w:rFonts w:ascii="Calibri" w:hAnsi="Calibri" w:cs="Arial"/>
          <w:lang w:eastAsia="pt-BR"/>
        </w:rPr>
        <w:t xml:space="preserve"> </w:t>
      </w:r>
      <w:r w:rsidR="00431156" w:rsidRPr="00F46E51">
        <w:rPr>
          <w:rFonts w:ascii="Calibri" w:hAnsi="Calibri" w:cs="Arial"/>
          <w:lang w:eastAsia="pt-BR"/>
        </w:rPr>
        <w:t>tampouco constituirá qualquer vínculo de solidariedade, ativa ou passiva, com o</w:t>
      </w:r>
      <w:r w:rsidR="00431156">
        <w:rPr>
          <w:rFonts w:ascii="Calibri" w:hAnsi="Calibri" w:cs="Arial"/>
          <w:lang w:eastAsia="pt-BR"/>
        </w:rPr>
        <w:t xml:space="preserve"> </w:t>
      </w:r>
      <w:proofErr w:type="spellStart"/>
      <w:r w:rsidR="00431156">
        <w:rPr>
          <w:rFonts w:ascii="Calibri" w:hAnsi="Calibri" w:cs="Arial"/>
          <w:lang w:eastAsia="pt-BR"/>
        </w:rPr>
        <w:t>Crea-RS</w:t>
      </w:r>
      <w:proofErr w:type="spellEnd"/>
      <w:r w:rsidR="00431156" w:rsidRPr="00F46E51">
        <w:rPr>
          <w:rFonts w:ascii="Calibri" w:hAnsi="Calibri" w:cs="Arial"/>
          <w:lang w:eastAsia="pt-BR"/>
        </w:rPr>
        <w:t>.</w:t>
      </w:r>
    </w:p>
    <w:p w:rsidR="00431156" w:rsidRPr="00F46E51" w:rsidRDefault="00DF75EB" w:rsidP="00431156">
      <w:pPr>
        <w:suppressAutoHyphens w:val="0"/>
        <w:autoSpaceDE w:val="0"/>
        <w:autoSpaceDN w:val="0"/>
        <w:adjustRightInd w:val="0"/>
        <w:jc w:val="both"/>
        <w:rPr>
          <w:rFonts w:ascii="Calibri" w:eastAsia="Calibri" w:hAnsi="Calibri" w:cs="Arial"/>
          <w:lang w:eastAsia="pt-BR"/>
        </w:rPr>
      </w:pPr>
      <w:r>
        <w:rPr>
          <w:rFonts w:ascii="Calibri" w:eastAsia="Calibri" w:hAnsi="Calibri" w:cs="Arial"/>
          <w:b/>
          <w:bCs/>
          <w:lang w:eastAsia="pt-BR"/>
        </w:rPr>
        <w:t>16</w:t>
      </w:r>
      <w:r w:rsidR="003A6AD8">
        <w:rPr>
          <w:rFonts w:ascii="Calibri" w:eastAsia="Calibri" w:hAnsi="Calibri" w:cs="Arial"/>
          <w:b/>
          <w:bCs/>
          <w:lang w:eastAsia="pt-BR"/>
        </w:rPr>
        <w:t>.</w:t>
      </w:r>
      <w:r w:rsidR="00431156">
        <w:rPr>
          <w:rFonts w:ascii="Calibri" w:eastAsia="Calibri" w:hAnsi="Calibri" w:cs="Arial"/>
          <w:b/>
          <w:bCs/>
          <w:lang w:eastAsia="pt-BR"/>
        </w:rPr>
        <w:t>6</w:t>
      </w:r>
      <w:r w:rsidR="00431156" w:rsidRPr="00F46E51">
        <w:rPr>
          <w:rFonts w:ascii="Calibri" w:eastAsia="Calibri" w:hAnsi="Calibri" w:cs="Arial"/>
          <w:b/>
          <w:bCs/>
          <w:lang w:eastAsia="pt-BR"/>
        </w:rPr>
        <w:t xml:space="preserve">. </w:t>
      </w:r>
      <w:r w:rsidR="00431156" w:rsidRPr="00F46E51">
        <w:rPr>
          <w:rFonts w:ascii="Calibri" w:eastAsia="Calibri" w:hAnsi="Calibri" w:cs="Arial"/>
          <w:lang w:eastAsia="pt-BR"/>
        </w:rPr>
        <w:t>Providenciar a imediata correção das deficiências, falhas ou irregularidades constatadas pelo</w:t>
      </w:r>
      <w:r w:rsidR="00431156">
        <w:rPr>
          <w:rFonts w:ascii="Calibri" w:eastAsia="Calibri" w:hAnsi="Calibri" w:cs="Arial"/>
          <w:lang w:eastAsia="pt-BR"/>
        </w:rPr>
        <w:t xml:space="preserve"> CONTRATANTE</w:t>
      </w:r>
      <w:r w:rsidR="00431156" w:rsidRPr="00F46E51">
        <w:rPr>
          <w:rFonts w:ascii="Calibri" w:eastAsia="Calibri" w:hAnsi="Calibri" w:cs="Arial"/>
          <w:lang w:eastAsia="pt-BR"/>
        </w:rPr>
        <w:t xml:space="preserve"> referente à prestação dos serviços e ao cumprimento das demais obrigações assumidas.</w:t>
      </w:r>
    </w:p>
    <w:p w:rsidR="00431156" w:rsidRPr="00F46E51" w:rsidRDefault="00DF75EB" w:rsidP="0043115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16</w:t>
      </w:r>
      <w:r w:rsidR="00431156" w:rsidRPr="00F46E51">
        <w:rPr>
          <w:rFonts w:ascii="Calibri" w:hAnsi="Calibri" w:cs="Arial"/>
          <w:b/>
          <w:lang w:eastAsia="pt-BR"/>
        </w:rPr>
        <w:t>.</w:t>
      </w:r>
      <w:r w:rsidR="00431156">
        <w:rPr>
          <w:rFonts w:ascii="Calibri" w:hAnsi="Calibri" w:cs="Arial"/>
          <w:b/>
          <w:lang w:eastAsia="pt-BR"/>
        </w:rPr>
        <w:t>7</w:t>
      </w:r>
      <w:r w:rsidR="00431156" w:rsidRPr="00F46E51">
        <w:rPr>
          <w:rFonts w:ascii="Calibri" w:hAnsi="Calibri" w:cs="Arial"/>
          <w:b/>
          <w:lang w:eastAsia="pt-BR"/>
        </w:rPr>
        <w:t>.</w:t>
      </w:r>
      <w:r w:rsidR="00431156" w:rsidRPr="00F46E51">
        <w:rPr>
          <w:rFonts w:ascii="Calibri" w:hAnsi="Calibri" w:cs="Arial"/>
          <w:lang w:eastAsia="pt-BR"/>
        </w:rPr>
        <w:t xml:space="preserve"> </w:t>
      </w:r>
      <w:r w:rsidR="00431156">
        <w:rPr>
          <w:rFonts w:ascii="Calibri" w:hAnsi="Calibri" w:cs="Arial"/>
          <w:color w:val="000000"/>
          <w:lang w:eastAsia="pt-BR"/>
        </w:rPr>
        <w:t>Obedecer</w:t>
      </w:r>
      <w:r w:rsidR="00431156" w:rsidRPr="00FA1205">
        <w:rPr>
          <w:rFonts w:ascii="Calibri" w:hAnsi="Calibri" w:cs="Arial"/>
          <w:color w:val="000000"/>
          <w:lang w:eastAsia="pt-BR"/>
        </w:rPr>
        <w:t xml:space="preserve"> ao empregado do</w:t>
      </w:r>
      <w:r w:rsidR="00431156">
        <w:rPr>
          <w:rFonts w:ascii="Calibri" w:hAnsi="Calibri" w:cs="Arial"/>
          <w:color w:val="000000"/>
          <w:lang w:eastAsia="pt-BR"/>
        </w:rPr>
        <w:t xml:space="preserve"> </w:t>
      </w:r>
      <w:proofErr w:type="spellStart"/>
      <w:r w:rsidR="00431156">
        <w:rPr>
          <w:rFonts w:ascii="Calibri" w:hAnsi="Calibri" w:cs="Arial"/>
          <w:color w:val="000000"/>
          <w:lang w:eastAsia="pt-BR"/>
        </w:rPr>
        <w:t>Crea-RS</w:t>
      </w:r>
      <w:proofErr w:type="spellEnd"/>
      <w:r w:rsidR="00431156" w:rsidRPr="00FA1205">
        <w:rPr>
          <w:rFonts w:ascii="Calibri" w:hAnsi="Calibri" w:cs="Arial"/>
          <w:color w:val="000000"/>
          <w:lang w:eastAsia="pt-BR"/>
        </w:rPr>
        <w:t xml:space="preserve"> responsável pela fiscalização do</w:t>
      </w:r>
      <w:r w:rsidR="00431156">
        <w:rPr>
          <w:rFonts w:ascii="Calibri" w:hAnsi="Calibri" w:cs="Arial"/>
          <w:color w:val="000000"/>
          <w:lang w:eastAsia="pt-BR"/>
        </w:rPr>
        <w:t xml:space="preserve"> contrato</w:t>
      </w:r>
      <w:r w:rsidR="00431156" w:rsidRPr="00FA1205">
        <w:rPr>
          <w:rFonts w:ascii="Calibri" w:hAnsi="Calibri" w:cs="Arial"/>
          <w:color w:val="000000"/>
          <w:lang w:eastAsia="pt-BR"/>
        </w:rPr>
        <w:t xml:space="preserve">, </w:t>
      </w:r>
      <w:r w:rsidR="00431156">
        <w:rPr>
          <w:rFonts w:ascii="Calibri" w:hAnsi="Calibri" w:cs="Arial"/>
          <w:color w:val="000000"/>
          <w:lang w:eastAsia="pt-BR"/>
        </w:rPr>
        <w:t>n</w:t>
      </w:r>
      <w:r w:rsidR="00431156" w:rsidRPr="00FA1205">
        <w:rPr>
          <w:rFonts w:ascii="Calibri" w:hAnsi="Calibri" w:cs="Arial"/>
          <w:color w:val="000000"/>
          <w:lang w:eastAsia="pt-BR"/>
        </w:rPr>
        <w:t>o poder de</w:t>
      </w:r>
      <w:r w:rsidR="00431156">
        <w:rPr>
          <w:rFonts w:ascii="Calibri" w:hAnsi="Calibri" w:cs="Arial"/>
          <w:color w:val="000000"/>
          <w:lang w:eastAsia="pt-BR"/>
        </w:rPr>
        <w:t xml:space="preserve"> exigir a substituição,</w:t>
      </w:r>
      <w:r w:rsidR="00431156" w:rsidRPr="00FA1205">
        <w:rPr>
          <w:rFonts w:ascii="Calibri" w:hAnsi="Calibri" w:cs="Arial"/>
          <w:color w:val="000000"/>
          <w:lang w:eastAsia="pt-BR"/>
        </w:rPr>
        <w:t xml:space="preserve"> sustar, recusar, mandar desfazer ou refazer qualquer serviço que não esteja de acordo com as especificações constantes no </w:t>
      </w:r>
      <w:r w:rsidR="00431156">
        <w:rPr>
          <w:rFonts w:ascii="Calibri" w:hAnsi="Calibri" w:cs="Arial"/>
          <w:color w:val="000000"/>
          <w:lang w:eastAsia="pt-BR"/>
        </w:rPr>
        <w:t>t</w:t>
      </w:r>
      <w:r w:rsidR="00431156" w:rsidRPr="00FA1205">
        <w:rPr>
          <w:rFonts w:ascii="Calibri" w:hAnsi="Calibri" w:cs="Arial"/>
          <w:color w:val="000000"/>
          <w:lang w:eastAsia="pt-BR"/>
        </w:rPr>
        <w:t xml:space="preserve">ermo de </w:t>
      </w:r>
      <w:r w:rsidR="00431156">
        <w:rPr>
          <w:rFonts w:ascii="Calibri" w:hAnsi="Calibri" w:cs="Arial"/>
          <w:color w:val="000000"/>
          <w:lang w:eastAsia="pt-BR"/>
        </w:rPr>
        <w:t>r</w:t>
      </w:r>
      <w:r w:rsidR="00431156" w:rsidRPr="00FA1205">
        <w:rPr>
          <w:rFonts w:ascii="Calibri" w:hAnsi="Calibri" w:cs="Arial"/>
          <w:color w:val="000000"/>
          <w:lang w:eastAsia="pt-BR"/>
        </w:rPr>
        <w:t>eferência, ficando certo que, em nenhuma hipótese, a eventual falha de fiscalização por parte do</w:t>
      </w:r>
      <w:r w:rsidR="00431156">
        <w:rPr>
          <w:rFonts w:ascii="Calibri" w:hAnsi="Calibri" w:cs="Arial"/>
          <w:color w:val="000000"/>
          <w:lang w:eastAsia="pt-BR"/>
        </w:rPr>
        <w:t xml:space="preserve"> CONTRATANTE</w:t>
      </w:r>
      <w:r w:rsidR="00431156" w:rsidRPr="00FA1205">
        <w:rPr>
          <w:rFonts w:ascii="Calibri" w:hAnsi="Calibri" w:cs="Arial"/>
          <w:color w:val="000000"/>
          <w:lang w:eastAsia="pt-BR"/>
        </w:rPr>
        <w:t xml:space="preserve"> eximirá a</w:t>
      </w:r>
      <w:r w:rsidR="00431156">
        <w:rPr>
          <w:rFonts w:ascii="Calibri" w:hAnsi="Calibri" w:cs="Arial"/>
          <w:color w:val="000000"/>
          <w:lang w:eastAsia="pt-BR"/>
        </w:rPr>
        <w:t xml:space="preserve"> CONTRATADA</w:t>
      </w:r>
      <w:r w:rsidR="00431156" w:rsidRPr="00FA1205">
        <w:rPr>
          <w:rFonts w:ascii="Calibri" w:hAnsi="Calibri" w:cs="Arial"/>
          <w:color w:val="000000"/>
          <w:lang w:eastAsia="pt-BR"/>
        </w:rPr>
        <w:t xml:space="preserve"> das responsabilidades decorrentes do</w:t>
      </w:r>
      <w:r w:rsidR="00431156">
        <w:rPr>
          <w:rFonts w:ascii="Calibri" w:hAnsi="Calibri" w:cs="Arial"/>
          <w:color w:val="000000"/>
          <w:lang w:eastAsia="pt-BR"/>
        </w:rPr>
        <w:t xml:space="preserve"> contrato</w:t>
      </w:r>
      <w:r w:rsidR="00431156" w:rsidRPr="00FA1205">
        <w:rPr>
          <w:rFonts w:ascii="Calibri" w:hAnsi="Calibri" w:cs="Arial"/>
          <w:color w:val="000000"/>
          <w:lang w:eastAsia="pt-BR"/>
        </w:rPr>
        <w:t>, correndo por conta desta todas as despesas em razão desses serviços;</w:t>
      </w:r>
    </w:p>
    <w:p w:rsidR="00431156" w:rsidRPr="00F46E51" w:rsidRDefault="00DF75EB" w:rsidP="00431156">
      <w:pPr>
        <w:suppressAutoHyphens w:val="0"/>
        <w:autoSpaceDE w:val="0"/>
        <w:autoSpaceDN w:val="0"/>
        <w:adjustRightInd w:val="0"/>
        <w:jc w:val="both"/>
        <w:rPr>
          <w:rFonts w:ascii="Calibri" w:eastAsia="Calibri" w:hAnsi="Calibri" w:cs="Arial"/>
          <w:lang w:eastAsia="pt-BR"/>
        </w:rPr>
      </w:pPr>
      <w:r>
        <w:rPr>
          <w:rFonts w:ascii="Calibri" w:eastAsia="Calibri" w:hAnsi="Calibri" w:cs="Arial"/>
          <w:b/>
          <w:bCs/>
          <w:lang w:eastAsia="pt-BR"/>
        </w:rPr>
        <w:t>16</w:t>
      </w:r>
      <w:r w:rsidR="00431156" w:rsidRPr="00F46E51">
        <w:rPr>
          <w:rFonts w:ascii="Calibri" w:eastAsia="Calibri" w:hAnsi="Calibri" w:cs="Arial"/>
          <w:b/>
          <w:bCs/>
          <w:lang w:eastAsia="pt-BR"/>
        </w:rPr>
        <w:t>.</w:t>
      </w:r>
      <w:r w:rsidR="00431156">
        <w:rPr>
          <w:rFonts w:ascii="Calibri" w:eastAsia="Calibri" w:hAnsi="Calibri" w:cs="Arial"/>
          <w:b/>
          <w:bCs/>
          <w:lang w:eastAsia="pt-BR"/>
        </w:rPr>
        <w:t>8</w:t>
      </w:r>
      <w:r w:rsidR="00431156" w:rsidRPr="00F46E51">
        <w:rPr>
          <w:rFonts w:ascii="Calibri" w:eastAsia="Calibri" w:hAnsi="Calibri" w:cs="Arial"/>
          <w:b/>
          <w:bCs/>
          <w:lang w:eastAsia="pt-BR"/>
        </w:rPr>
        <w:t xml:space="preserve">. </w:t>
      </w:r>
      <w:r w:rsidR="00431156" w:rsidRPr="00F46E51">
        <w:rPr>
          <w:rFonts w:ascii="Calibri" w:eastAsia="Calibri" w:hAnsi="Calibri" w:cs="Arial"/>
          <w:lang w:eastAsia="pt-BR"/>
        </w:rPr>
        <w:t>Comunicar, por escrito e imediatamente, ao</w:t>
      </w:r>
      <w:r w:rsidR="00431156">
        <w:rPr>
          <w:rFonts w:ascii="Calibri" w:eastAsia="Calibri" w:hAnsi="Calibri" w:cs="Arial"/>
          <w:lang w:eastAsia="pt-BR"/>
        </w:rPr>
        <w:t xml:space="preserve"> fiscal </w:t>
      </w:r>
      <w:r w:rsidR="00431156" w:rsidRPr="00F46E51">
        <w:rPr>
          <w:rFonts w:ascii="Calibri" w:eastAsia="Calibri" w:hAnsi="Calibri" w:cs="Arial"/>
          <w:lang w:eastAsia="pt-BR"/>
        </w:rPr>
        <w:t>do</w:t>
      </w:r>
      <w:r w:rsidR="00431156">
        <w:rPr>
          <w:rFonts w:ascii="Calibri" w:eastAsia="Calibri" w:hAnsi="Calibri" w:cs="Arial"/>
          <w:lang w:eastAsia="pt-BR"/>
        </w:rPr>
        <w:t xml:space="preserve"> contrato</w:t>
      </w:r>
      <w:r w:rsidR="00431156" w:rsidRPr="00F46E51">
        <w:rPr>
          <w:rFonts w:ascii="Calibri" w:eastAsia="Calibri" w:hAnsi="Calibri" w:cs="Arial"/>
          <w:lang w:eastAsia="pt-BR"/>
        </w:rPr>
        <w:t xml:space="preserve">, qualquer motivo que impossibilite </w:t>
      </w:r>
      <w:r w:rsidR="00431156">
        <w:rPr>
          <w:rFonts w:ascii="Calibri" w:eastAsia="Calibri" w:hAnsi="Calibri" w:cs="Arial"/>
          <w:lang w:eastAsia="pt-BR"/>
        </w:rPr>
        <w:t xml:space="preserve">o fornecimento </w:t>
      </w:r>
      <w:proofErr w:type="gramStart"/>
      <w:r w:rsidR="00431156">
        <w:rPr>
          <w:rFonts w:ascii="Calibri" w:eastAsia="Calibri" w:hAnsi="Calibri" w:cs="Arial"/>
          <w:lang w:eastAsia="pt-BR"/>
        </w:rPr>
        <w:t>do(</w:t>
      </w:r>
      <w:proofErr w:type="gramEnd"/>
      <w:r w:rsidR="00431156">
        <w:rPr>
          <w:rFonts w:ascii="Calibri" w:eastAsia="Calibri" w:hAnsi="Calibri" w:cs="Arial"/>
          <w:lang w:eastAsia="pt-BR"/>
        </w:rPr>
        <w:t>s) item(</w:t>
      </w:r>
      <w:proofErr w:type="spellStart"/>
      <w:r w:rsidR="00431156">
        <w:rPr>
          <w:rFonts w:ascii="Calibri" w:eastAsia="Calibri" w:hAnsi="Calibri" w:cs="Arial"/>
          <w:lang w:eastAsia="pt-BR"/>
        </w:rPr>
        <w:t>ens</w:t>
      </w:r>
      <w:proofErr w:type="spellEnd"/>
      <w:r w:rsidR="00431156">
        <w:rPr>
          <w:rFonts w:ascii="Calibri" w:eastAsia="Calibri" w:hAnsi="Calibri" w:cs="Arial"/>
          <w:lang w:eastAsia="pt-BR"/>
        </w:rPr>
        <w:t xml:space="preserve">) e/ou </w:t>
      </w:r>
      <w:r w:rsidR="00431156" w:rsidRPr="00F46E51">
        <w:rPr>
          <w:rFonts w:ascii="Calibri" w:eastAsia="Calibri" w:hAnsi="Calibri" w:cs="Arial"/>
          <w:lang w:eastAsia="pt-BR"/>
        </w:rPr>
        <w:t>a prestação dos serviços nas condições pactuadas.</w:t>
      </w:r>
    </w:p>
    <w:p w:rsidR="00431156" w:rsidRPr="00F46E51" w:rsidRDefault="00DF75EB" w:rsidP="00431156">
      <w:pPr>
        <w:tabs>
          <w:tab w:val="left" w:pos="1560"/>
        </w:tabs>
        <w:suppressAutoHyphens w:val="0"/>
        <w:autoSpaceDE w:val="0"/>
        <w:autoSpaceDN w:val="0"/>
        <w:adjustRightInd w:val="0"/>
        <w:contextualSpacing/>
        <w:jc w:val="both"/>
        <w:rPr>
          <w:rFonts w:ascii="Calibri" w:hAnsi="Calibri" w:cs="Arial"/>
          <w:lang w:eastAsia="pt-BR"/>
        </w:rPr>
      </w:pPr>
      <w:r>
        <w:rPr>
          <w:rFonts w:ascii="Calibri" w:hAnsi="Calibri" w:cs="Arial"/>
          <w:b/>
          <w:lang w:eastAsia="pt-BR"/>
        </w:rPr>
        <w:t>16</w:t>
      </w:r>
      <w:r w:rsidR="00431156" w:rsidRPr="00F46E51">
        <w:rPr>
          <w:rFonts w:ascii="Calibri" w:hAnsi="Calibri" w:cs="Arial"/>
          <w:b/>
          <w:lang w:eastAsia="pt-BR"/>
        </w:rPr>
        <w:t>.</w:t>
      </w:r>
      <w:r w:rsidR="00431156">
        <w:rPr>
          <w:rFonts w:ascii="Calibri" w:hAnsi="Calibri" w:cs="Arial"/>
          <w:b/>
          <w:lang w:eastAsia="pt-BR"/>
        </w:rPr>
        <w:t>9</w:t>
      </w:r>
      <w:r w:rsidR="00431156" w:rsidRPr="00F46E51">
        <w:rPr>
          <w:rFonts w:ascii="Calibri" w:hAnsi="Calibri" w:cs="Arial"/>
          <w:b/>
          <w:lang w:eastAsia="pt-BR"/>
        </w:rPr>
        <w:t>.</w:t>
      </w:r>
      <w:r w:rsidR="00431156" w:rsidRPr="00F46E51">
        <w:rPr>
          <w:rFonts w:ascii="Calibri" w:hAnsi="Calibri" w:cs="Arial"/>
          <w:lang w:eastAsia="pt-BR"/>
        </w:rPr>
        <w:t xml:space="preserve"> Responsabilizar-se pelos vícios e danos decorrentes do objeto, de acordo com os artigos 12, 13 e 17 a 27, do Código de Defesa do Consumidor</w:t>
      </w:r>
      <w:r w:rsidR="00431156">
        <w:rPr>
          <w:rFonts w:ascii="Calibri" w:hAnsi="Calibri" w:cs="Arial"/>
          <w:lang w:eastAsia="pt-BR"/>
        </w:rPr>
        <w:t xml:space="preserve">, </w:t>
      </w:r>
      <w:r w:rsidR="00431156" w:rsidRPr="00F46E51">
        <w:rPr>
          <w:rFonts w:ascii="Calibri" w:hAnsi="Calibri" w:cs="Arial"/>
          <w:lang w:eastAsia="pt-BR"/>
        </w:rPr>
        <w:t>Lei nº 8.078</w:t>
      </w:r>
      <w:r w:rsidR="00431156">
        <w:rPr>
          <w:rFonts w:ascii="Calibri" w:hAnsi="Calibri" w:cs="Arial"/>
          <w:lang w:eastAsia="pt-BR"/>
        </w:rPr>
        <w:t>/</w:t>
      </w:r>
      <w:r w:rsidR="00431156" w:rsidRPr="00F46E51">
        <w:rPr>
          <w:rFonts w:ascii="Calibri" w:hAnsi="Calibri" w:cs="Arial"/>
          <w:lang w:eastAsia="pt-BR"/>
        </w:rPr>
        <w:t>1990.</w:t>
      </w:r>
    </w:p>
    <w:p w:rsidR="00431156" w:rsidRPr="00F46E51" w:rsidRDefault="00DF75EB" w:rsidP="0043115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16</w:t>
      </w:r>
      <w:r w:rsidR="00431156" w:rsidRPr="00F46E51">
        <w:rPr>
          <w:rFonts w:ascii="Calibri" w:hAnsi="Calibri" w:cs="Arial"/>
          <w:b/>
          <w:lang w:eastAsia="pt-BR"/>
        </w:rPr>
        <w:t>.</w:t>
      </w:r>
      <w:r w:rsidR="00431156">
        <w:rPr>
          <w:rFonts w:ascii="Calibri" w:hAnsi="Calibri" w:cs="Arial"/>
          <w:b/>
          <w:lang w:eastAsia="pt-BR"/>
        </w:rPr>
        <w:t>10</w:t>
      </w:r>
      <w:r w:rsidR="00431156" w:rsidRPr="00F46E51">
        <w:rPr>
          <w:rFonts w:ascii="Calibri" w:hAnsi="Calibri" w:cs="Arial"/>
          <w:b/>
          <w:lang w:eastAsia="pt-BR"/>
        </w:rPr>
        <w:t>.</w:t>
      </w:r>
      <w:r w:rsidR="00431156" w:rsidRPr="00F46E51">
        <w:rPr>
          <w:rFonts w:ascii="Calibri" w:hAnsi="Calibri" w:cs="Arial"/>
          <w:lang w:eastAsia="pt-BR"/>
        </w:rPr>
        <w:t xml:space="preserve"> Manter-se, durante toda a vigência do</w:t>
      </w:r>
      <w:r w:rsidR="00431156">
        <w:rPr>
          <w:rFonts w:ascii="Calibri" w:hAnsi="Calibri" w:cs="Arial"/>
          <w:lang w:eastAsia="pt-BR"/>
        </w:rPr>
        <w:t xml:space="preserve"> contrato</w:t>
      </w:r>
      <w:r w:rsidR="00431156" w:rsidRPr="00F46E51">
        <w:rPr>
          <w:rFonts w:ascii="Calibri" w:hAnsi="Calibri" w:cs="Arial"/>
          <w:lang w:eastAsia="pt-BR"/>
        </w:rPr>
        <w:t xml:space="preserve"> em compatibilidade com as obrigações assumidas, com todas as condições de habilitação e qualificação exigidas na</w:t>
      </w:r>
      <w:r w:rsidR="00431156">
        <w:rPr>
          <w:rFonts w:ascii="Calibri" w:hAnsi="Calibri" w:cs="Arial"/>
          <w:lang w:eastAsia="pt-BR"/>
        </w:rPr>
        <w:t xml:space="preserve"> licitação</w:t>
      </w:r>
      <w:r w:rsidR="00431156" w:rsidRPr="00F46E51">
        <w:rPr>
          <w:rFonts w:ascii="Calibri" w:hAnsi="Calibri" w:cs="Arial"/>
          <w:lang w:eastAsia="pt-BR"/>
        </w:rPr>
        <w:t>.</w:t>
      </w:r>
    </w:p>
    <w:p w:rsidR="00431156" w:rsidRPr="00F46E51" w:rsidRDefault="00DF75EB" w:rsidP="0043115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16</w:t>
      </w:r>
      <w:r w:rsidR="00431156" w:rsidRPr="00F46E51">
        <w:rPr>
          <w:rFonts w:ascii="Calibri" w:hAnsi="Calibri" w:cs="Arial"/>
          <w:b/>
          <w:lang w:eastAsia="pt-BR"/>
        </w:rPr>
        <w:t>.</w:t>
      </w:r>
      <w:r w:rsidR="00431156">
        <w:rPr>
          <w:rFonts w:ascii="Calibri" w:hAnsi="Calibri" w:cs="Arial"/>
          <w:b/>
          <w:lang w:eastAsia="pt-BR"/>
        </w:rPr>
        <w:t>11</w:t>
      </w:r>
      <w:r w:rsidR="00431156" w:rsidRPr="00F46E51">
        <w:rPr>
          <w:rFonts w:ascii="Calibri" w:hAnsi="Calibri" w:cs="Arial"/>
          <w:b/>
          <w:lang w:eastAsia="pt-BR"/>
        </w:rPr>
        <w:t>.</w:t>
      </w:r>
      <w:r w:rsidR="00431156" w:rsidRPr="00F46E51">
        <w:rPr>
          <w:rFonts w:ascii="Calibri" w:hAnsi="Calibri" w:cs="Arial"/>
          <w:lang w:eastAsia="pt-BR"/>
        </w:rPr>
        <w:t xml:space="preserve"> Aceitar, nas mesmas condições contratuais, atendendo à conveniência e necessidades do</w:t>
      </w:r>
      <w:r w:rsidR="00431156">
        <w:rPr>
          <w:rFonts w:ascii="Calibri" w:hAnsi="Calibri" w:cs="Arial"/>
          <w:lang w:eastAsia="pt-BR"/>
        </w:rPr>
        <w:t xml:space="preserve"> CONTRATANTE</w:t>
      </w:r>
      <w:r w:rsidR="00431156" w:rsidRPr="00F46E51">
        <w:rPr>
          <w:rFonts w:ascii="Calibri" w:hAnsi="Calibri" w:cs="Arial"/>
          <w:lang w:eastAsia="pt-BR"/>
        </w:rPr>
        <w:t>, acréscimos ou supressões do objeto da contratação em até 25% (vinte e cinco por cento) do valor contratado, na forma do artigo 65, § 1º, da Lei nº 8.666/1993, estando as supressões acima desse percentual condicionadas à acordo entre as partes, conforme parágrafo 2º</w:t>
      </w:r>
      <w:r w:rsidR="00431156">
        <w:rPr>
          <w:rFonts w:ascii="Calibri" w:hAnsi="Calibri" w:cs="Arial"/>
          <w:lang w:eastAsia="pt-BR"/>
        </w:rPr>
        <w:t xml:space="preserve">, </w:t>
      </w:r>
      <w:r w:rsidR="00431156" w:rsidRPr="00F46E51">
        <w:rPr>
          <w:rFonts w:ascii="Calibri" w:hAnsi="Calibri" w:cs="Arial"/>
          <w:lang w:eastAsia="pt-BR"/>
        </w:rPr>
        <w:t>II</w:t>
      </w:r>
      <w:r w:rsidR="00431156">
        <w:rPr>
          <w:rFonts w:ascii="Calibri" w:hAnsi="Calibri" w:cs="Arial"/>
          <w:lang w:eastAsia="pt-BR"/>
        </w:rPr>
        <w:t>,</w:t>
      </w:r>
      <w:r w:rsidR="00431156" w:rsidRPr="00F46E51">
        <w:rPr>
          <w:rFonts w:ascii="Calibri" w:hAnsi="Calibri" w:cs="Arial"/>
          <w:lang w:eastAsia="pt-BR"/>
        </w:rPr>
        <w:t xml:space="preserve"> do mesmo diploma legal.</w:t>
      </w:r>
    </w:p>
    <w:p w:rsidR="00431156" w:rsidRPr="00F46E51" w:rsidRDefault="00DF75EB" w:rsidP="0043115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16</w:t>
      </w:r>
      <w:r w:rsidR="00431156" w:rsidRPr="00F46E51">
        <w:rPr>
          <w:rFonts w:ascii="Calibri" w:hAnsi="Calibri" w:cs="Arial"/>
          <w:b/>
          <w:lang w:eastAsia="pt-BR"/>
        </w:rPr>
        <w:t>.</w:t>
      </w:r>
      <w:r w:rsidR="00431156">
        <w:rPr>
          <w:rFonts w:ascii="Calibri" w:hAnsi="Calibri" w:cs="Arial"/>
          <w:b/>
          <w:lang w:eastAsia="pt-BR"/>
        </w:rPr>
        <w:t>12</w:t>
      </w:r>
      <w:r w:rsidR="00431156" w:rsidRPr="00F46E51">
        <w:rPr>
          <w:rFonts w:ascii="Calibri" w:hAnsi="Calibri" w:cs="Arial"/>
          <w:b/>
          <w:lang w:eastAsia="pt-BR"/>
        </w:rPr>
        <w:t>.</w:t>
      </w:r>
      <w:r w:rsidR="00431156" w:rsidRPr="00F46E51">
        <w:rPr>
          <w:rFonts w:ascii="Calibri" w:hAnsi="Calibri" w:cs="Arial"/>
          <w:lang w:eastAsia="pt-BR"/>
        </w:rPr>
        <w:t xml:space="preserve"> No valor da proposta deverão estar inclusos todos os encargos e custos, diretos e indiretos, que incidam sobre o objeto licitado.</w:t>
      </w:r>
    </w:p>
    <w:p w:rsidR="00431156" w:rsidRPr="00F46E51" w:rsidRDefault="00DF75EB" w:rsidP="00431156">
      <w:pPr>
        <w:pStyle w:val="Corpodetexto"/>
        <w:contextualSpacing/>
        <w:jc w:val="both"/>
        <w:rPr>
          <w:rFonts w:ascii="Calibri" w:eastAsia="ArialMT" w:hAnsi="Calibri" w:cs="Calibri"/>
          <w:b w:val="0"/>
          <w:sz w:val="20"/>
        </w:rPr>
      </w:pPr>
      <w:r>
        <w:rPr>
          <w:rFonts w:ascii="Calibri" w:eastAsia="ArialMT" w:hAnsi="Calibri" w:cs="Calibri"/>
          <w:sz w:val="20"/>
        </w:rPr>
        <w:t>16</w:t>
      </w:r>
      <w:r w:rsidR="00431156" w:rsidRPr="00F46E51">
        <w:rPr>
          <w:rFonts w:ascii="Calibri" w:eastAsia="ArialMT" w:hAnsi="Calibri" w:cs="Calibri"/>
          <w:sz w:val="20"/>
        </w:rPr>
        <w:t>.1</w:t>
      </w:r>
      <w:r w:rsidR="00431156">
        <w:rPr>
          <w:rFonts w:ascii="Calibri" w:eastAsia="ArialMT" w:hAnsi="Calibri" w:cs="Calibri"/>
          <w:sz w:val="20"/>
        </w:rPr>
        <w:t>3</w:t>
      </w:r>
      <w:r w:rsidR="00431156" w:rsidRPr="00F46E51">
        <w:rPr>
          <w:rFonts w:ascii="Calibri" w:eastAsia="ArialMT" w:hAnsi="Calibri" w:cs="Calibri"/>
          <w:sz w:val="20"/>
        </w:rPr>
        <w:t>.</w:t>
      </w:r>
      <w:r w:rsidR="00431156" w:rsidRPr="00F46E51">
        <w:rPr>
          <w:rFonts w:ascii="Calibri" w:eastAsia="ArialMT" w:hAnsi="Calibri" w:cs="Calibri"/>
          <w:b w:val="0"/>
          <w:sz w:val="20"/>
        </w:rPr>
        <w:t xml:space="preserve"> Responder diretamente, por quaisquer perdas, danos ou prejuízos que vierem a causar </w:t>
      </w:r>
      <w:r w:rsidR="00431156">
        <w:rPr>
          <w:rFonts w:ascii="Calibri" w:eastAsia="ArialMT" w:hAnsi="Calibri" w:cs="Calibri"/>
          <w:b w:val="0"/>
          <w:sz w:val="20"/>
        </w:rPr>
        <w:t>ao CONTRATANTE</w:t>
      </w:r>
      <w:r w:rsidR="00431156" w:rsidRPr="00F46E51">
        <w:rPr>
          <w:rFonts w:ascii="Calibri" w:eastAsia="ArialMT" w:hAnsi="Calibri" w:cs="Calibri"/>
          <w:b w:val="0"/>
          <w:sz w:val="20"/>
        </w:rPr>
        <w:t xml:space="preserve"> ou a terceiros, decorrentes de sua ação ou omissão, dolosa ou culposa, na execução do</w:t>
      </w:r>
      <w:r w:rsidR="00431156">
        <w:rPr>
          <w:rFonts w:ascii="Calibri" w:eastAsia="ArialMT" w:hAnsi="Calibri" w:cs="Calibri"/>
          <w:b w:val="0"/>
          <w:sz w:val="20"/>
        </w:rPr>
        <w:t xml:space="preserve"> contrato</w:t>
      </w:r>
      <w:r w:rsidR="00431156" w:rsidRPr="00F46E51">
        <w:rPr>
          <w:rFonts w:ascii="Calibri" w:eastAsia="ArialMT" w:hAnsi="Calibri" w:cs="Calibri"/>
          <w:b w:val="0"/>
          <w:sz w:val="20"/>
        </w:rPr>
        <w:t>, independentemente de outras cominações contratuais ou legais a que estiver sujeita;</w:t>
      </w:r>
    </w:p>
    <w:p w:rsidR="00431156" w:rsidRPr="00F46E51" w:rsidRDefault="00DF75EB" w:rsidP="00431156">
      <w:pPr>
        <w:pStyle w:val="Corpodetexto"/>
        <w:contextualSpacing/>
        <w:jc w:val="both"/>
        <w:rPr>
          <w:rFonts w:ascii="Calibri" w:eastAsia="ArialMT" w:hAnsi="Calibri" w:cs="Calibri"/>
          <w:b w:val="0"/>
          <w:sz w:val="20"/>
        </w:rPr>
      </w:pPr>
      <w:r>
        <w:rPr>
          <w:rFonts w:ascii="Calibri" w:eastAsia="ArialMT" w:hAnsi="Calibri" w:cs="Calibri"/>
          <w:sz w:val="20"/>
        </w:rPr>
        <w:t>16</w:t>
      </w:r>
      <w:r w:rsidR="00431156" w:rsidRPr="00F46E51">
        <w:rPr>
          <w:rFonts w:ascii="Calibri" w:eastAsia="ArialMT" w:hAnsi="Calibri" w:cs="Calibri"/>
          <w:sz w:val="20"/>
        </w:rPr>
        <w:t>.1</w:t>
      </w:r>
      <w:r w:rsidR="00431156">
        <w:rPr>
          <w:rFonts w:ascii="Calibri" w:eastAsia="ArialMT" w:hAnsi="Calibri" w:cs="Calibri"/>
          <w:sz w:val="20"/>
        </w:rPr>
        <w:t>4</w:t>
      </w:r>
      <w:r w:rsidR="00431156" w:rsidRPr="00F46E51">
        <w:rPr>
          <w:rFonts w:ascii="Calibri" w:eastAsia="ArialMT" w:hAnsi="Calibri" w:cs="Calibri"/>
          <w:sz w:val="20"/>
        </w:rPr>
        <w:t>.</w:t>
      </w:r>
      <w:r w:rsidR="00431156" w:rsidRPr="00F46E51">
        <w:rPr>
          <w:rFonts w:ascii="Calibri" w:eastAsia="ArialMT" w:hAnsi="Calibri" w:cs="Calibri"/>
          <w:b w:val="0"/>
          <w:sz w:val="20"/>
        </w:rPr>
        <w:t xml:space="preserve"> Responsabilizar-se por todos e quaisquer ônus e encargos decorrentes da legislação fiscal (Federal, Estadual e Municipal) e da legislação social, previdenciária, trabalhista e comercial, decorrentes da execução do presente </w:t>
      </w:r>
      <w:r w:rsidR="00431156">
        <w:rPr>
          <w:rFonts w:ascii="Calibri" w:eastAsia="ArialMT" w:hAnsi="Calibri" w:cs="Calibri"/>
          <w:b w:val="0"/>
          <w:sz w:val="20"/>
        </w:rPr>
        <w:t>edital</w:t>
      </w:r>
      <w:r w:rsidR="00431156" w:rsidRPr="00F46E51">
        <w:rPr>
          <w:rFonts w:ascii="Calibri" w:eastAsia="ArialMT" w:hAnsi="Calibri" w:cs="Calibri"/>
          <w:b w:val="0"/>
          <w:sz w:val="20"/>
        </w:rPr>
        <w:t>;</w:t>
      </w:r>
    </w:p>
    <w:p w:rsidR="001806F9" w:rsidRDefault="00DF75EB" w:rsidP="001806F9">
      <w:pPr>
        <w:tabs>
          <w:tab w:val="left" w:pos="1560"/>
        </w:tabs>
        <w:suppressAutoHyphens w:val="0"/>
        <w:autoSpaceDE w:val="0"/>
        <w:autoSpaceDN w:val="0"/>
        <w:adjustRightInd w:val="0"/>
        <w:jc w:val="both"/>
        <w:rPr>
          <w:rFonts w:ascii="Calibri" w:hAnsi="Calibri" w:cs="Arial"/>
          <w:lang w:eastAsia="pt-BR"/>
        </w:rPr>
      </w:pPr>
      <w:r>
        <w:rPr>
          <w:rFonts w:ascii="Calibri" w:eastAsia="ArialMT" w:hAnsi="Calibri" w:cs="Calibri"/>
          <w:b/>
        </w:rPr>
        <w:t>16</w:t>
      </w:r>
      <w:r w:rsidR="00431156" w:rsidRPr="00043155">
        <w:rPr>
          <w:rFonts w:ascii="Calibri" w:hAnsi="Calibri" w:cs="Arial"/>
          <w:b/>
          <w:lang w:eastAsia="pt-BR"/>
        </w:rPr>
        <w:t>.1</w:t>
      </w:r>
      <w:r w:rsidR="00550A41" w:rsidRPr="00043155">
        <w:rPr>
          <w:rFonts w:ascii="Calibri" w:hAnsi="Calibri" w:cs="Arial"/>
          <w:b/>
          <w:lang w:eastAsia="pt-BR"/>
        </w:rPr>
        <w:t>5</w:t>
      </w:r>
      <w:r w:rsidR="00431156" w:rsidRPr="00F46E51">
        <w:rPr>
          <w:rFonts w:ascii="Calibri" w:hAnsi="Calibri" w:cs="Arial"/>
          <w:b/>
          <w:lang w:eastAsia="pt-BR"/>
        </w:rPr>
        <w:t>.</w:t>
      </w:r>
      <w:r w:rsidR="00431156" w:rsidRPr="00F46E51">
        <w:rPr>
          <w:rFonts w:ascii="Calibri" w:hAnsi="Calibri" w:cs="Arial"/>
          <w:lang w:eastAsia="pt-BR"/>
        </w:rPr>
        <w:t xml:space="preserve"> Estão incluídas nas obrigações da</w:t>
      </w:r>
      <w:r w:rsidR="00431156">
        <w:rPr>
          <w:rFonts w:ascii="Calibri" w:hAnsi="Calibri" w:cs="Arial"/>
          <w:lang w:eastAsia="pt-BR"/>
        </w:rPr>
        <w:t xml:space="preserve"> CONTRATADA</w:t>
      </w:r>
      <w:r w:rsidR="00431156" w:rsidRPr="00F46E51">
        <w:rPr>
          <w:rFonts w:ascii="Calibri" w:hAnsi="Calibri" w:cs="Arial"/>
          <w:lang w:eastAsia="pt-BR"/>
        </w:rPr>
        <w:t xml:space="preserve"> todas as exigências contidas no termo de referência do</w:t>
      </w:r>
      <w:r w:rsidR="00431156">
        <w:rPr>
          <w:rFonts w:ascii="Calibri" w:hAnsi="Calibri" w:cs="Arial"/>
          <w:lang w:eastAsia="pt-BR"/>
        </w:rPr>
        <w:t xml:space="preserve"> edital</w:t>
      </w:r>
      <w:r w:rsidR="00431156" w:rsidRPr="00F46E51">
        <w:rPr>
          <w:rFonts w:ascii="Calibri" w:hAnsi="Calibri" w:cs="Arial"/>
          <w:lang w:eastAsia="pt-BR"/>
        </w:rPr>
        <w:t xml:space="preserve"> de</w:t>
      </w:r>
      <w:r w:rsidR="00431156">
        <w:rPr>
          <w:rFonts w:ascii="Calibri" w:hAnsi="Calibri" w:cs="Arial"/>
          <w:lang w:eastAsia="pt-BR"/>
        </w:rPr>
        <w:t xml:space="preserve"> </w:t>
      </w:r>
      <w:r w:rsidR="00C35E40">
        <w:rPr>
          <w:rFonts w:ascii="Calibri" w:hAnsi="Calibri" w:cs="Arial"/>
          <w:lang w:eastAsia="pt-BR"/>
        </w:rPr>
        <w:t>P</w:t>
      </w:r>
      <w:r w:rsidR="00431156">
        <w:rPr>
          <w:rFonts w:ascii="Calibri" w:hAnsi="Calibri" w:cs="Arial"/>
          <w:lang w:eastAsia="pt-BR"/>
        </w:rPr>
        <w:t xml:space="preserve">regão </w:t>
      </w:r>
      <w:r w:rsidR="00C35E40" w:rsidRPr="0064550F">
        <w:rPr>
          <w:rFonts w:ascii="Calibri" w:hAnsi="Calibri" w:cs="Arial"/>
          <w:lang w:eastAsia="pt-BR"/>
        </w:rPr>
        <w:t>E</w:t>
      </w:r>
      <w:r w:rsidR="00431156" w:rsidRPr="0064550F">
        <w:rPr>
          <w:rFonts w:ascii="Calibri" w:hAnsi="Calibri" w:cs="Arial"/>
          <w:lang w:eastAsia="pt-BR"/>
        </w:rPr>
        <w:t xml:space="preserve">letrônico </w:t>
      </w:r>
      <w:r w:rsidR="007C2BAF" w:rsidRPr="0064550F">
        <w:rPr>
          <w:rFonts w:ascii="Calibri" w:hAnsi="Calibri" w:cs="Arial"/>
          <w:lang w:eastAsia="pt-BR"/>
        </w:rPr>
        <w:t xml:space="preserve">nº </w:t>
      </w:r>
      <w:r w:rsidR="001028F8">
        <w:rPr>
          <w:rFonts w:ascii="Calibri" w:hAnsi="Calibri" w:cs="Arial"/>
          <w:lang w:eastAsia="pt-BR"/>
        </w:rPr>
        <w:t>06/2023</w:t>
      </w:r>
      <w:r w:rsidR="009D314A" w:rsidRPr="0064550F">
        <w:rPr>
          <w:rFonts w:ascii="Calibri" w:hAnsi="Calibri" w:cs="Arial"/>
          <w:lang w:eastAsia="pt-BR"/>
        </w:rPr>
        <w:t>.</w:t>
      </w:r>
    </w:p>
    <w:p w:rsidR="00714956" w:rsidRPr="00732614" w:rsidRDefault="00714956" w:rsidP="001806F9">
      <w:pPr>
        <w:tabs>
          <w:tab w:val="left" w:pos="1560"/>
        </w:tabs>
        <w:suppressAutoHyphens w:val="0"/>
        <w:autoSpaceDE w:val="0"/>
        <w:autoSpaceDN w:val="0"/>
        <w:adjustRightInd w:val="0"/>
        <w:jc w:val="both"/>
        <w:rPr>
          <w:rFonts w:ascii="Calibri" w:hAnsi="Calibri" w:cs="Times-Roman"/>
          <w:lang w:eastAsia="pt-BR"/>
        </w:rPr>
      </w:pPr>
    </w:p>
    <w:p w:rsidR="00431156" w:rsidRPr="00732614" w:rsidRDefault="00DF75EB" w:rsidP="002C387E">
      <w:pPr>
        <w:pStyle w:val="WW-Padro"/>
        <w:pBdr>
          <w:top w:val="single" w:sz="8" w:space="1" w:color="000000"/>
          <w:left w:val="single" w:sz="8" w:space="0" w:color="000000"/>
          <w:bottom w:val="single" w:sz="8" w:space="1" w:color="000000"/>
          <w:right w:val="single" w:sz="8" w:space="1" w:color="000000"/>
        </w:pBdr>
        <w:contextualSpacing/>
        <w:jc w:val="both"/>
        <w:rPr>
          <w:rFonts w:ascii="Calibri" w:hAnsi="Calibri" w:cs="Arial"/>
          <w:b/>
        </w:rPr>
      </w:pPr>
      <w:r>
        <w:rPr>
          <w:rFonts w:ascii="Calibri" w:hAnsi="Calibri" w:cs="Arial"/>
          <w:b/>
        </w:rPr>
        <w:t>17</w:t>
      </w:r>
      <w:r w:rsidR="00431156">
        <w:rPr>
          <w:rFonts w:ascii="Calibri" w:hAnsi="Calibri" w:cs="Arial"/>
          <w:b/>
        </w:rPr>
        <w:t>. CONDIÇÕES DE PAGAMENTO</w:t>
      </w:r>
    </w:p>
    <w:p w:rsidR="00C60DB0" w:rsidRPr="003D646F" w:rsidRDefault="00C60DB0" w:rsidP="00C60DB0">
      <w:pPr>
        <w:jc w:val="both"/>
        <w:rPr>
          <w:rFonts w:ascii="Calibri" w:hAnsi="Calibri"/>
          <w:color w:val="000000"/>
        </w:rPr>
      </w:pPr>
      <w:r>
        <w:rPr>
          <w:rFonts w:ascii="Calibri" w:hAnsi="Calibri"/>
          <w:b/>
          <w:bCs/>
          <w:lang w:eastAsia="pt-BR"/>
        </w:rPr>
        <w:t>17.1</w:t>
      </w:r>
      <w:r w:rsidRPr="003D646F">
        <w:rPr>
          <w:rFonts w:ascii="Calibri" w:hAnsi="Calibri"/>
          <w:b/>
          <w:bCs/>
          <w:lang w:eastAsia="pt-BR"/>
        </w:rPr>
        <w:t xml:space="preserve">. </w:t>
      </w:r>
      <w:r w:rsidRPr="003D646F">
        <w:rPr>
          <w:rFonts w:ascii="Calibri" w:hAnsi="Calibri"/>
          <w:lang w:eastAsia="pt-BR"/>
        </w:rPr>
        <w:t xml:space="preserve">A nota fiscal deve ser encaminhada para </w:t>
      </w:r>
      <w:r>
        <w:rPr>
          <w:rFonts w:ascii="Calibri" w:hAnsi="Calibri"/>
          <w:lang w:eastAsia="pt-BR"/>
        </w:rPr>
        <w:t>a Gerência Administrativa</w:t>
      </w:r>
      <w:r w:rsidRPr="003D646F">
        <w:rPr>
          <w:rFonts w:ascii="Calibri" w:hAnsi="Calibri"/>
          <w:color w:val="000000"/>
        </w:rPr>
        <w:t xml:space="preserve"> do CREA-RS, através do e-mail </w:t>
      </w:r>
      <w:hyperlink r:id="rId19" w:history="1">
        <w:r w:rsidRPr="003D646F">
          <w:rPr>
            <w:rStyle w:val="Hyperlink"/>
            <w:rFonts w:ascii="Calibri" w:hAnsi="Calibri"/>
          </w:rPr>
          <w:t>contratos@crea-rs.org.br</w:t>
        </w:r>
      </w:hyperlink>
      <w:r w:rsidRPr="003D646F">
        <w:rPr>
          <w:rFonts w:ascii="Calibri" w:hAnsi="Calibri"/>
          <w:color w:val="000000"/>
        </w:rPr>
        <w:t xml:space="preserve">. </w:t>
      </w:r>
    </w:p>
    <w:p w:rsidR="00C60DB0" w:rsidRPr="003D646F" w:rsidRDefault="00C60DB0" w:rsidP="00C60DB0">
      <w:pPr>
        <w:jc w:val="both"/>
        <w:rPr>
          <w:rFonts w:ascii="Calibri" w:hAnsi="Calibri"/>
          <w:b/>
          <w:bCs/>
          <w:lang w:eastAsia="pt-BR"/>
        </w:rPr>
      </w:pPr>
      <w:r>
        <w:rPr>
          <w:rFonts w:ascii="Calibri" w:hAnsi="Calibri"/>
          <w:b/>
          <w:bCs/>
          <w:color w:val="000000"/>
        </w:rPr>
        <w:lastRenderedPageBreak/>
        <w:t>17.1</w:t>
      </w:r>
      <w:r w:rsidRPr="003D646F">
        <w:rPr>
          <w:rFonts w:ascii="Calibri" w:hAnsi="Calibri"/>
          <w:b/>
          <w:bCs/>
          <w:color w:val="000000"/>
        </w:rPr>
        <w:t>.1.</w:t>
      </w:r>
      <w:r w:rsidRPr="003D646F">
        <w:rPr>
          <w:rFonts w:ascii="Calibri" w:hAnsi="Calibri"/>
          <w:color w:val="000000"/>
        </w:rPr>
        <w:t xml:space="preserve"> Para os casos de prestação de serviços que incidem </w:t>
      </w:r>
      <w:r w:rsidRPr="003D646F">
        <w:rPr>
          <w:rFonts w:ascii="Calibri" w:hAnsi="Calibri"/>
          <w:lang w:eastAsia="pt-BR"/>
        </w:rPr>
        <w:t xml:space="preserve">retenção de INSS, a nota fiscal </w:t>
      </w:r>
      <w:r w:rsidRPr="003D646F">
        <w:rPr>
          <w:rFonts w:ascii="Calibri" w:hAnsi="Calibri"/>
          <w:b/>
          <w:bCs/>
          <w:lang w:eastAsia="pt-BR"/>
        </w:rPr>
        <w:t>DEVERÁ</w:t>
      </w:r>
      <w:r w:rsidRPr="003D646F">
        <w:rPr>
          <w:rFonts w:ascii="Calibri" w:hAnsi="Calibri"/>
          <w:lang w:eastAsia="pt-BR"/>
        </w:rPr>
        <w:t xml:space="preserve"> ser </w:t>
      </w:r>
      <w:r w:rsidRPr="003D646F">
        <w:rPr>
          <w:rFonts w:ascii="Calibri" w:hAnsi="Calibri"/>
          <w:b/>
          <w:bCs/>
          <w:lang w:eastAsia="pt-BR"/>
        </w:rPr>
        <w:t>emitida</w:t>
      </w:r>
      <w:r w:rsidRPr="003D646F">
        <w:rPr>
          <w:rFonts w:ascii="Calibri" w:hAnsi="Calibri"/>
          <w:lang w:eastAsia="pt-BR"/>
        </w:rPr>
        <w:t xml:space="preserve"> e </w:t>
      </w:r>
      <w:r w:rsidRPr="003D646F">
        <w:rPr>
          <w:rFonts w:ascii="Calibri" w:hAnsi="Calibri"/>
          <w:b/>
          <w:bCs/>
          <w:lang w:eastAsia="pt-BR"/>
        </w:rPr>
        <w:t>enviada</w:t>
      </w:r>
      <w:r w:rsidRPr="003D646F">
        <w:rPr>
          <w:rFonts w:ascii="Calibri" w:hAnsi="Calibri"/>
          <w:lang w:eastAsia="pt-BR"/>
        </w:rPr>
        <w:t xml:space="preserve"> nos primeiros dias do mês subsequente a prestação dos serviços, ou seja, entre os dias 01 e 05 do mês seguinte</w:t>
      </w:r>
      <w:r w:rsidRPr="003D646F">
        <w:rPr>
          <w:rFonts w:ascii="Calibri" w:hAnsi="Calibri"/>
          <w:b/>
          <w:bCs/>
          <w:lang w:eastAsia="pt-BR"/>
        </w:rPr>
        <w:t>.</w:t>
      </w:r>
    </w:p>
    <w:p w:rsidR="00C60DB0" w:rsidRPr="003D646F" w:rsidRDefault="00C60DB0" w:rsidP="00C60DB0">
      <w:pPr>
        <w:jc w:val="both"/>
        <w:rPr>
          <w:rFonts w:ascii="Calibri" w:hAnsi="Calibri"/>
          <w:color w:val="000000"/>
          <w:lang w:eastAsia="en-US"/>
        </w:rPr>
      </w:pPr>
      <w:r>
        <w:rPr>
          <w:rFonts w:ascii="Calibri" w:hAnsi="Calibri"/>
          <w:b/>
          <w:bCs/>
          <w:color w:val="000000"/>
        </w:rPr>
        <w:t>17.1</w:t>
      </w:r>
      <w:r w:rsidRPr="003D646F">
        <w:rPr>
          <w:rFonts w:ascii="Calibri" w:hAnsi="Calibri"/>
          <w:b/>
          <w:bCs/>
          <w:color w:val="000000"/>
        </w:rPr>
        <w:t>.2.</w:t>
      </w:r>
      <w:r w:rsidRPr="003D646F">
        <w:rPr>
          <w:rFonts w:ascii="Calibri" w:hAnsi="Calibri"/>
          <w:color w:val="000000"/>
        </w:rPr>
        <w:t xml:space="preserve"> A nota fiscal emitida e enviada fora do prazo es</w:t>
      </w:r>
      <w:r>
        <w:rPr>
          <w:rFonts w:ascii="Calibri" w:hAnsi="Calibri"/>
          <w:color w:val="000000"/>
        </w:rPr>
        <w:t>tipulado no item 17.1</w:t>
      </w:r>
      <w:r w:rsidRPr="003D646F">
        <w:rPr>
          <w:rFonts w:ascii="Calibri" w:hAnsi="Calibri"/>
          <w:color w:val="000000"/>
        </w:rPr>
        <w:t xml:space="preserve">.1. </w:t>
      </w:r>
      <w:proofErr w:type="gramStart"/>
      <w:r w:rsidRPr="003D646F">
        <w:rPr>
          <w:rFonts w:ascii="Calibri" w:hAnsi="Calibri"/>
          <w:color w:val="000000"/>
        </w:rPr>
        <w:t>não</w:t>
      </w:r>
      <w:proofErr w:type="gramEnd"/>
      <w:r w:rsidRPr="003D646F">
        <w:rPr>
          <w:rFonts w:ascii="Calibri" w:hAnsi="Calibri"/>
          <w:color w:val="000000"/>
        </w:rPr>
        <w:t xml:space="preserve"> poderá ser atestada e será devolvida para cancelamento pelo prestador, o qual providenciará nova emissão dentro do período referido (entre os dias 01 e 05) do próximo mês.</w:t>
      </w:r>
    </w:p>
    <w:p w:rsidR="00C60DB0" w:rsidRPr="003D646F" w:rsidRDefault="00C60DB0" w:rsidP="00C60DB0">
      <w:pPr>
        <w:jc w:val="both"/>
        <w:rPr>
          <w:rFonts w:ascii="Calibri" w:hAnsi="Calibri"/>
          <w:b/>
          <w:bCs/>
          <w:color w:val="000000"/>
          <w:lang w:eastAsia="pt-BR"/>
        </w:rPr>
      </w:pPr>
      <w:r>
        <w:rPr>
          <w:rFonts w:ascii="Calibri" w:hAnsi="Calibri"/>
          <w:b/>
          <w:bCs/>
          <w:color w:val="000000"/>
        </w:rPr>
        <w:t>17.2</w:t>
      </w:r>
      <w:r w:rsidRPr="003D646F">
        <w:rPr>
          <w:rFonts w:ascii="Calibri" w:hAnsi="Calibri"/>
          <w:b/>
          <w:bCs/>
          <w:color w:val="000000"/>
        </w:rPr>
        <w:t>.</w:t>
      </w:r>
      <w:r w:rsidRPr="003D646F">
        <w:rPr>
          <w:rFonts w:ascii="Calibri" w:hAnsi="Calibri"/>
          <w:color w:val="000000"/>
        </w:rPr>
        <w:t xml:space="preserve"> O pagamento será efetuado por meio de depósito em conta cadastrada pelo contratado, no mês subsequente a prestação dos serviços, em até 30 (trinta dias) do envio da nota fiscal após ateste do fiscal do contrato, desde que haja documentação fiscal e dos comprovantes de recolhimento de encargos sociais e fiscais (certidões negativas de débitos junto ao INSS e FGTS).</w:t>
      </w:r>
    </w:p>
    <w:p w:rsidR="00C60DB0" w:rsidRPr="003D646F" w:rsidRDefault="00C60DB0" w:rsidP="00C60DB0">
      <w:pPr>
        <w:pStyle w:val="WW-Padro"/>
        <w:jc w:val="both"/>
        <w:rPr>
          <w:rFonts w:ascii="Calibri" w:hAnsi="Calibri"/>
          <w:color w:val="000000"/>
          <w:lang w:eastAsia="en-US"/>
        </w:rPr>
      </w:pPr>
      <w:r>
        <w:rPr>
          <w:rFonts w:ascii="Calibri" w:hAnsi="Calibri"/>
          <w:b/>
          <w:bCs/>
          <w:color w:val="000000"/>
          <w:lang w:eastAsia="en-US"/>
        </w:rPr>
        <w:t>17.3</w:t>
      </w:r>
      <w:r w:rsidRPr="003D646F">
        <w:rPr>
          <w:rFonts w:ascii="Calibri" w:hAnsi="Calibri"/>
          <w:b/>
          <w:bCs/>
          <w:color w:val="000000"/>
          <w:lang w:eastAsia="en-US"/>
        </w:rPr>
        <w:t>.</w:t>
      </w:r>
      <w:r w:rsidRPr="003D646F">
        <w:rPr>
          <w:rFonts w:ascii="Calibri" w:hAnsi="Calibri"/>
          <w:color w:val="000000"/>
        </w:rPr>
        <w:t xml:space="preserve"> </w:t>
      </w:r>
      <w:r w:rsidRPr="003D646F">
        <w:rPr>
          <w:rFonts w:ascii="Calibri" w:hAnsi="Calibri"/>
          <w:color w:val="000000"/>
          <w:lang w:eastAsia="en-US"/>
        </w:rPr>
        <w:t>Os pagamentos sofrerão a incidência da Instrução Normativa nº 1.234/2012, da Secretaria da Receita Federal, que prevê retenções sobre os pagamentos para fins de recolhimento de Imposto de Renda-IRPJ, Contribuição Social sobre o Lucro Líquido-CSLL, Contribuição para o Financiamento da Seguridade Social-COFINS e Contribuição para o PIS/PASEP. Caso a empresa seja optante pelo Simples, esta deverá encaminhar juntamente com a nota fiscal, declaração conforme ANEXO IV da Normativa nº 1.234/2012 (modelo Anexo III do edital).</w:t>
      </w:r>
    </w:p>
    <w:p w:rsidR="00C60DB0" w:rsidRPr="003D646F" w:rsidRDefault="00C60DB0" w:rsidP="00C60DB0">
      <w:pPr>
        <w:pStyle w:val="WW-Padro"/>
        <w:jc w:val="both"/>
        <w:rPr>
          <w:rFonts w:ascii="Calibri" w:hAnsi="Calibri"/>
          <w:color w:val="000000"/>
          <w:lang w:eastAsia="en-US"/>
        </w:rPr>
      </w:pPr>
      <w:r>
        <w:rPr>
          <w:rFonts w:ascii="Calibri" w:hAnsi="Calibri"/>
          <w:b/>
          <w:bCs/>
          <w:color w:val="000000"/>
          <w:lang w:eastAsia="en-US"/>
        </w:rPr>
        <w:t>17.4</w:t>
      </w:r>
      <w:r w:rsidRPr="003D646F">
        <w:rPr>
          <w:rFonts w:ascii="Calibri" w:hAnsi="Calibri"/>
          <w:b/>
          <w:bCs/>
          <w:color w:val="000000"/>
          <w:lang w:eastAsia="en-US"/>
        </w:rPr>
        <w:t>.</w:t>
      </w:r>
      <w:r w:rsidRPr="003D646F">
        <w:rPr>
          <w:rFonts w:ascii="Calibri" w:hAnsi="Calibri"/>
          <w:b/>
          <w:bCs/>
          <w:color w:val="000000"/>
        </w:rPr>
        <w:t xml:space="preserve"> </w:t>
      </w:r>
      <w:r w:rsidRPr="003D646F">
        <w:rPr>
          <w:rFonts w:ascii="Calibri" w:hAnsi="Calibri"/>
          <w:color w:val="000000"/>
          <w:lang w:eastAsia="en-US"/>
        </w:rPr>
        <w:t>Os pagamentos sofrerão também incidência da Lei Complementar 116/2003, que prevê retenções sobre os pagamentos para fins de recolhimento de Imposto Sobre Serviços de Qualquer Natureza-ISSQN, observando as demais legislações do local da prestação dos serviços e do município do prestador, quando for o caso.</w:t>
      </w:r>
    </w:p>
    <w:p w:rsidR="00676606" w:rsidRPr="008A7435" w:rsidRDefault="00152DC1" w:rsidP="003668D1">
      <w:pPr>
        <w:pStyle w:val="WW-Padro"/>
        <w:contextualSpacing/>
        <w:jc w:val="both"/>
        <w:rPr>
          <w:rFonts w:asciiTheme="minorHAnsi" w:hAnsiTheme="minorHAnsi"/>
        </w:rPr>
      </w:pPr>
      <w:r>
        <w:rPr>
          <w:rFonts w:ascii="Calibri" w:hAnsi="Calibri" w:cs="Arial"/>
          <w:b/>
        </w:rPr>
        <w:t>17</w:t>
      </w:r>
      <w:r w:rsidR="009E1652">
        <w:rPr>
          <w:rFonts w:ascii="Calibri" w:hAnsi="Calibri" w:cs="Arial"/>
          <w:b/>
        </w:rPr>
        <w:t>.5</w:t>
      </w:r>
      <w:r w:rsidR="009E1652" w:rsidRPr="004C391C">
        <w:rPr>
          <w:rFonts w:ascii="Calibri" w:hAnsi="Calibri" w:cs="Arial"/>
          <w:b/>
        </w:rPr>
        <w:t>.</w:t>
      </w:r>
      <w:r w:rsidR="009E1652" w:rsidRPr="004C391C">
        <w:rPr>
          <w:rFonts w:ascii="Calibri" w:hAnsi="Calibri" w:cs="Arial"/>
        </w:rPr>
        <w:t xml:space="preserve"> </w:t>
      </w:r>
      <w:r w:rsidR="009E1652" w:rsidRPr="008A7435">
        <w:rPr>
          <w:rFonts w:asciiTheme="minorHAnsi" w:hAnsiTheme="minorHAnsi" w:cs="Arial"/>
        </w:rPr>
        <w:t>Todos os pagamentos referentes a este instrumento de cont</w:t>
      </w:r>
      <w:r w:rsidR="0064550F" w:rsidRPr="008A7435">
        <w:rPr>
          <w:rFonts w:asciiTheme="minorHAnsi" w:hAnsiTheme="minorHAnsi" w:cs="Arial"/>
        </w:rPr>
        <w:t xml:space="preserve">rato serão efetuados por meio </w:t>
      </w:r>
      <w:proofErr w:type="spellStart"/>
      <w:r w:rsidR="0064550F" w:rsidRPr="008A7435">
        <w:rPr>
          <w:rFonts w:asciiTheme="minorHAnsi" w:hAnsiTheme="minorHAnsi" w:cs="Arial"/>
        </w:rPr>
        <w:t>d</w:t>
      </w:r>
      <w:r w:rsidR="00A17E05" w:rsidRPr="008A7435">
        <w:rPr>
          <w:rFonts w:asciiTheme="minorHAnsi" w:hAnsiTheme="minorHAnsi" w:cs="Arial"/>
        </w:rPr>
        <w:t>s</w:t>
      </w:r>
      <w:proofErr w:type="spellEnd"/>
      <w:r w:rsidR="009E1652" w:rsidRPr="008A7435">
        <w:rPr>
          <w:rFonts w:asciiTheme="minorHAnsi" w:hAnsiTheme="minorHAnsi" w:cs="Arial"/>
        </w:rPr>
        <w:t xml:space="preserve"> dotaç</w:t>
      </w:r>
      <w:r w:rsidR="0064550F" w:rsidRPr="008A7435">
        <w:rPr>
          <w:rFonts w:asciiTheme="minorHAnsi" w:hAnsiTheme="minorHAnsi" w:cs="Arial"/>
        </w:rPr>
        <w:t>ão</w:t>
      </w:r>
      <w:r w:rsidR="009E1652" w:rsidRPr="008A7435">
        <w:rPr>
          <w:rFonts w:asciiTheme="minorHAnsi" w:hAnsiTheme="minorHAnsi" w:cs="Arial"/>
        </w:rPr>
        <w:t xml:space="preserve"> orçamentária</w:t>
      </w:r>
      <w:r w:rsidR="006C3962" w:rsidRPr="008A7435">
        <w:rPr>
          <w:rFonts w:asciiTheme="minorHAnsi" w:hAnsiTheme="minorHAnsi" w:cs="Arial"/>
        </w:rPr>
        <w:t xml:space="preserve"> </w:t>
      </w:r>
      <w:r w:rsidR="008A7435" w:rsidRPr="008A7435">
        <w:rPr>
          <w:rFonts w:asciiTheme="minorHAnsi" w:hAnsiTheme="minorHAnsi"/>
          <w:color w:val="000000"/>
        </w:rPr>
        <w:t>6.2.2.1.1.02.01.03.002</w:t>
      </w:r>
      <w:r w:rsidR="00A17E05" w:rsidRPr="008A7435">
        <w:rPr>
          <w:rFonts w:asciiTheme="minorHAnsi" w:hAnsiTheme="minorHAnsi"/>
          <w:color w:val="000000"/>
        </w:rPr>
        <w:t>.</w:t>
      </w:r>
    </w:p>
    <w:p w:rsidR="00087815" w:rsidRDefault="00087815" w:rsidP="003668D1">
      <w:pPr>
        <w:pStyle w:val="WW-Padro"/>
        <w:contextualSpacing/>
        <w:jc w:val="both"/>
        <w:rPr>
          <w:rFonts w:ascii="Calibri" w:hAnsi="Calibri"/>
        </w:rPr>
      </w:pPr>
    </w:p>
    <w:p w:rsidR="00431156" w:rsidRPr="00732614" w:rsidRDefault="00152DC1" w:rsidP="00431156">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rPr>
      </w:pPr>
      <w:r>
        <w:rPr>
          <w:rFonts w:ascii="Calibri" w:hAnsi="Calibri" w:cs="Arial"/>
          <w:b/>
        </w:rPr>
        <w:t>18</w:t>
      </w:r>
      <w:r w:rsidR="00431156">
        <w:rPr>
          <w:rFonts w:ascii="Calibri" w:hAnsi="Calibri" w:cs="Arial"/>
          <w:b/>
        </w:rPr>
        <w:t>. PENALIDADES</w:t>
      </w:r>
    </w:p>
    <w:p w:rsidR="00431156" w:rsidRDefault="00152DC1" w:rsidP="00431156">
      <w:pPr>
        <w:pStyle w:val="Lista4"/>
        <w:ind w:left="0" w:firstLine="0"/>
        <w:jc w:val="both"/>
        <w:rPr>
          <w:rFonts w:ascii="Calibri" w:hAnsi="Calibri" w:cs="Arial"/>
        </w:rPr>
      </w:pPr>
      <w:r>
        <w:rPr>
          <w:rFonts w:ascii="Calibri" w:hAnsi="Calibri" w:cs="Arial"/>
          <w:b/>
        </w:rPr>
        <w:t>18</w:t>
      </w:r>
      <w:r w:rsidR="00431156" w:rsidRPr="00D17BDC">
        <w:rPr>
          <w:rFonts w:ascii="Calibri" w:hAnsi="Calibri" w:cs="Arial"/>
          <w:b/>
        </w:rPr>
        <w:t xml:space="preserve">.1. </w:t>
      </w:r>
      <w:r w:rsidR="00431156" w:rsidRPr="00D17BDC">
        <w:rPr>
          <w:rFonts w:ascii="Calibri" w:hAnsi="Calibri" w:cs="Arial"/>
        </w:rPr>
        <w:t xml:space="preserve">Com fundamento no artigo 7º da Lei nº 10.520/2002 </w:t>
      </w:r>
      <w:r w:rsidR="00BF09E9" w:rsidRPr="008D6A62">
        <w:rPr>
          <w:rFonts w:ascii="Calibri" w:hAnsi="Calibri" w:cs="Arial"/>
          <w:color w:val="000000"/>
        </w:rPr>
        <w:t>e art. 49 do Decreto nº 10.024/2019</w:t>
      </w:r>
      <w:r w:rsidR="00431156" w:rsidRPr="008D6A62">
        <w:rPr>
          <w:rFonts w:ascii="Calibri" w:hAnsi="Calibri" w:cs="Arial"/>
          <w:color w:val="000000"/>
        </w:rPr>
        <w:t xml:space="preserve">, </w:t>
      </w:r>
      <w:r w:rsidR="00431156" w:rsidRPr="00D17BDC">
        <w:rPr>
          <w:rFonts w:ascii="Calibri" w:hAnsi="Calibri" w:cs="Arial"/>
        </w:rPr>
        <w:t>a empresa</w:t>
      </w:r>
      <w:r w:rsidR="00431156">
        <w:rPr>
          <w:rFonts w:ascii="Calibri" w:hAnsi="Calibri" w:cs="Arial"/>
        </w:rPr>
        <w:t xml:space="preserve"> licitante</w:t>
      </w:r>
      <w:r w:rsidR="00431156" w:rsidRPr="00D17BDC">
        <w:rPr>
          <w:rFonts w:ascii="Calibri" w:hAnsi="Calibri" w:cs="Arial"/>
        </w:rPr>
        <w:t xml:space="preserve"> que, convocada dentro do prazo de validade da sua proposta, não celebrar o</w:t>
      </w:r>
      <w:r w:rsidR="00431156">
        <w:rPr>
          <w:rFonts w:ascii="Calibri" w:hAnsi="Calibri" w:cs="Arial"/>
        </w:rPr>
        <w:t xml:space="preserve"> contrato</w:t>
      </w:r>
      <w:r w:rsidR="00431156" w:rsidRPr="00D17BDC">
        <w:rPr>
          <w:rFonts w:ascii="Calibri" w:hAnsi="Calibri" w:cs="Arial"/>
        </w:rPr>
        <w:t>, deixar de entregar ou apresentar documentação falsa exigida para o certame, ensejar o retardamento da execução de seu objeto, não mantiver a proposta, falhar ou fraudar na execução, comportar-se de modo inidôneo, fizer declaração falsa ou cometer fraude fiscal, ficará impedido de licitar e contratar com a União, e poderá ser descredenciado no SICAF, ou nos</w:t>
      </w:r>
      <w:r w:rsidR="00431156">
        <w:rPr>
          <w:rFonts w:ascii="Calibri" w:hAnsi="Calibri" w:cs="Arial"/>
        </w:rPr>
        <w:t xml:space="preserve"> sistema</w:t>
      </w:r>
      <w:r w:rsidR="00431156" w:rsidRPr="00D17BDC">
        <w:rPr>
          <w:rFonts w:ascii="Calibri" w:hAnsi="Calibri" w:cs="Arial"/>
        </w:rPr>
        <w:t>s de cadastramento de fornecedores a que se refere o artigo 4º</w:t>
      </w:r>
      <w:r w:rsidR="00431156">
        <w:rPr>
          <w:rFonts w:ascii="Calibri" w:hAnsi="Calibri" w:cs="Arial"/>
        </w:rPr>
        <w:t xml:space="preserve">, </w:t>
      </w:r>
      <w:r w:rsidR="00431156" w:rsidRPr="00D17BDC">
        <w:rPr>
          <w:rFonts w:ascii="Calibri" w:hAnsi="Calibri" w:cs="Arial"/>
        </w:rPr>
        <w:t>XIV</w:t>
      </w:r>
      <w:r w:rsidR="00431156">
        <w:rPr>
          <w:rFonts w:ascii="Calibri" w:hAnsi="Calibri" w:cs="Arial"/>
        </w:rPr>
        <w:t>,</w:t>
      </w:r>
      <w:r w:rsidR="00431156" w:rsidRPr="00D17BDC">
        <w:rPr>
          <w:rFonts w:ascii="Calibri" w:hAnsi="Calibri" w:cs="Arial"/>
        </w:rPr>
        <w:t xml:space="preserve"> da Lei</w:t>
      </w:r>
      <w:r w:rsidR="00431156">
        <w:rPr>
          <w:rFonts w:ascii="Calibri" w:hAnsi="Calibri" w:cs="Arial"/>
        </w:rPr>
        <w:t xml:space="preserve"> 10.520/2002</w:t>
      </w:r>
      <w:r w:rsidR="00431156" w:rsidRPr="00D17BDC">
        <w:rPr>
          <w:rFonts w:ascii="Calibri" w:hAnsi="Calibri" w:cs="Arial"/>
        </w:rPr>
        <w:t>, pelo prazo de até 5 (cinco) anos, sem prejuízo das multas previstas em</w:t>
      </w:r>
      <w:r w:rsidR="00431156">
        <w:rPr>
          <w:rFonts w:ascii="Calibri" w:hAnsi="Calibri" w:cs="Arial"/>
        </w:rPr>
        <w:t xml:space="preserve"> edital</w:t>
      </w:r>
      <w:r w:rsidR="00431156" w:rsidRPr="00D17BDC">
        <w:rPr>
          <w:rFonts w:ascii="Calibri" w:hAnsi="Calibri" w:cs="Arial"/>
        </w:rPr>
        <w:t xml:space="preserve"> e no</w:t>
      </w:r>
      <w:r w:rsidR="00431156">
        <w:rPr>
          <w:rFonts w:ascii="Calibri" w:hAnsi="Calibri" w:cs="Arial"/>
        </w:rPr>
        <w:t xml:space="preserve"> contrato</w:t>
      </w:r>
      <w:r w:rsidR="00431156" w:rsidRPr="00D17BDC">
        <w:rPr>
          <w:rFonts w:ascii="Calibri" w:hAnsi="Calibri" w:cs="Arial"/>
        </w:rPr>
        <w:t xml:space="preserve"> e das demais cominações legais.</w:t>
      </w:r>
    </w:p>
    <w:p w:rsidR="00431156" w:rsidRPr="00D17BDC" w:rsidRDefault="00152DC1" w:rsidP="00431156">
      <w:pPr>
        <w:pStyle w:val="Lista4"/>
        <w:ind w:left="0" w:firstLine="0"/>
        <w:jc w:val="both"/>
        <w:rPr>
          <w:rFonts w:ascii="Calibri" w:hAnsi="Calibri" w:cs="Arial"/>
        </w:rPr>
      </w:pPr>
      <w:r>
        <w:rPr>
          <w:rFonts w:ascii="Calibri" w:hAnsi="Calibri" w:cs="Arial"/>
          <w:b/>
        </w:rPr>
        <w:t>18</w:t>
      </w:r>
      <w:r w:rsidR="00431156" w:rsidRPr="00D17BDC">
        <w:rPr>
          <w:rFonts w:ascii="Calibri" w:hAnsi="Calibri" w:cs="Arial"/>
          <w:b/>
        </w:rPr>
        <w:t>.</w:t>
      </w:r>
      <w:r w:rsidR="00FF186A">
        <w:rPr>
          <w:rFonts w:ascii="Calibri" w:hAnsi="Calibri" w:cs="Arial"/>
          <w:b/>
        </w:rPr>
        <w:t>2</w:t>
      </w:r>
      <w:r w:rsidR="00431156" w:rsidRPr="00D17BDC">
        <w:rPr>
          <w:rFonts w:ascii="Calibri" w:hAnsi="Calibri" w:cs="Arial"/>
          <w:b/>
        </w:rPr>
        <w:t xml:space="preserve">. </w:t>
      </w:r>
      <w:r w:rsidR="00431156" w:rsidRPr="00D17BDC">
        <w:rPr>
          <w:rFonts w:ascii="Calibri" w:hAnsi="Calibri" w:cs="Arial"/>
        </w:rPr>
        <w:t xml:space="preserve">Com fundamento nos artigos 86 e 87 da Lei nº </w:t>
      </w:r>
      <w:r w:rsidR="00431156">
        <w:rPr>
          <w:rFonts w:ascii="Calibri" w:hAnsi="Calibri" w:cs="Arial"/>
        </w:rPr>
        <w:t>8.666/1993</w:t>
      </w:r>
      <w:r w:rsidR="00431156" w:rsidRPr="00D17BDC">
        <w:rPr>
          <w:rFonts w:ascii="Calibri" w:hAnsi="Calibri" w:cs="Arial"/>
        </w:rPr>
        <w:t>, a</w:t>
      </w:r>
      <w:r w:rsidR="00431156">
        <w:rPr>
          <w:rFonts w:ascii="Calibri" w:hAnsi="Calibri" w:cs="Arial"/>
        </w:rPr>
        <w:t xml:space="preserve"> licitante</w:t>
      </w:r>
      <w:r w:rsidR="00431156" w:rsidRPr="00D17BDC">
        <w:rPr>
          <w:rFonts w:ascii="Calibri" w:hAnsi="Calibri" w:cs="Arial"/>
        </w:rPr>
        <w:t xml:space="preserve"> vencedora ficará sujeita às seguintes penalidades:</w:t>
      </w:r>
    </w:p>
    <w:p w:rsidR="00431156" w:rsidRPr="00D17BDC" w:rsidRDefault="00152DC1" w:rsidP="00431156">
      <w:pPr>
        <w:pStyle w:val="Padro"/>
        <w:tabs>
          <w:tab w:val="left" w:pos="220"/>
        </w:tabs>
        <w:contextualSpacing/>
        <w:jc w:val="both"/>
        <w:rPr>
          <w:rFonts w:ascii="Calibri" w:hAnsi="Calibri" w:cs="Arial"/>
          <w:sz w:val="20"/>
        </w:rPr>
      </w:pPr>
      <w:r>
        <w:rPr>
          <w:rFonts w:ascii="Calibri" w:hAnsi="Calibri" w:cs="Arial"/>
          <w:b/>
          <w:sz w:val="20"/>
        </w:rPr>
        <w:t>18</w:t>
      </w:r>
      <w:r w:rsidR="00431156" w:rsidRPr="00D17BDC">
        <w:rPr>
          <w:rFonts w:ascii="Calibri" w:hAnsi="Calibri" w:cs="Arial"/>
          <w:b/>
          <w:sz w:val="20"/>
        </w:rPr>
        <w:t>.</w:t>
      </w:r>
      <w:r w:rsidR="00FF186A">
        <w:rPr>
          <w:rFonts w:ascii="Calibri" w:hAnsi="Calibri" w:cs="Arial"/>
          <w:b/>
          <w:sz w:val="20"/>
        </w:rPr>
        <w:t>2</w:t>
      </w:r>
      <w:r w:rsidR="00431156" w:rsidRPr="00D17BDC">
        <w:rPr>
          <w:rFonts w:ascii="Calibri" w:hAnsi="Calibri" w:cs="Arial"/>
          <w:b/>
          <w:sz w:val="20"/>
        </w:rPr>
        <w:t xml:space="preserve">.1. </w:t>
      </w:r>
      <w:r w:rsidR="00431156" w:rsidRPr="00D17BDC">
        <w:rPr>
          <w:rFonts w:ascii="Calibri" w:hAnsi="Calibri" w:cs="Arial"/>
          <w:sz w:val="20"/>
        </w:rPr>
        <w:t>Advertência, por escrito, sempre que ocorrerem pequenas irregularidades, assim consideradas as que não se enquadrarem nos dispositivos seguintes:</w:t>
      </w:r>
    </w:p>
    <w:p w:rsidR="00431156" w:rsidRPr="00D17BDC" w:rsidRDefault="00152DC1" w:rsidP="00431156">
      <w:pPr>
        <w:pStyle w:val="Padro"/>
        <w:tabs>
          <w:tab w:val="left" w:pos="220"/>
        </w:tabs>
        <w:contextualSpacing/>
        <w:jc w:val="both"/>
        <w:rPr>
          <w:rFonts w:ascii="Calibri" w:hAnsi="Calibri" w:cs="Arial"/>
          <w:sz w:val="20"/>
        </w:rPr>
      </w:pPr>
      <w:r>
        <w:rPr>
          <w:rFonts w:ascii="Calibri" w:hAnsi="Calibri" w:cs="Arial"/>
          <w:b/>
          <w:sz w:val="20"/>
        </w:rPr>
        <w:t>18</w:t>
      </w:r>
      <w:r w:rsidR="00431156" w:rsidRPr="00D17BDC">
        <w:rPr>
          <w:rFonts w:ascii="Calibri" w:hAnsi="Calibri" w:cs="Arial"/>
          <w:b/>
          <w:sz w:val="20"/>
        </w:rPr>
        <w:t>.</w:t>
      </w:r>
      <w:r w:rsidR="00FF186A">
        <w:rPr>
          <w:rFonts w:ascii="Calibri" w:hAnsi="Calibri" w:cs="Arial"/>
          <w:b/>
          <w:sz w:val="20"/>
        </w:rPr>
        <w:t>2</w:t>
      </w:r>
      <w:r w:rsidR="00431156" w:rsidRPr="00D17BDC">
        <w:rPr>
          <w:rFonts w:ascii="Calibri" w:hAnsi="Calibri" w:cs="Arial"/>
          <w:b/>
          <w:sz w:val="20"/>
        </w:rPr>
        <w:t xml:space="preserve">.2. </w:t>
      </w:r>
      <w:r w:rsidR="00431156" w:rsidRPr="00D17BDC">
        <w:rPr>
          <w:rFonts w:ascii="Calibri" w:hAnsi="Calibri" w:cs="Arial"/>
          <w:sz w:val="20"/>
        </w:rPr>
        <w:t>Multa de 2% (dois por cento) sobre o valor da contratação, pelo descumprimento de disposição do</w:t>
      </w:r>
      <w:r w:rsidR="00431156">
        <w:rPr>
          <w:rFonts w:ascii="Calibri" w:hAnsi="Calibri" w:cs="Arial"/>
          <w:sz w:val="20"/>
        </w:rPr>
        <w:t xml:space="preserve"> edital</w:t>
      </w:r>
      <w:r w:rsidR="00431156" w:rsidRPr="00D17BDC">
        <w:rPr>
          <w:rFonts w:ascii="Calibri" w:hAnsi="Calibri" w:cs="Arial"/>
          <w:sz w:val="20"/>
        </w:rPr>
        <w:t>, cláusula contratual ou norma de legislação pertinente;</w:t>
      </w:r>
    </w:p>
    <w:p w:rsidR="00431156" w:rsidRPr="00D17BDC" w:rsidRDefault="00152DC1" w:rsidP="00431156">
      <w:pPr>
        <w:pStyle w:val="Padro"/>
        <w:tabs>
          <w:tab w:val="left" w:pos="220"/>
        </w:tabs>
        <w:contextualSpacing/>
        <w:jc w:val="both"/>
        <w:rPr>
          <w:rFonts w:ascii="Calibri" w:hAnsi="Calibri" w:cs="Arial"/>
          <w:sz w:val="20"/>
        </w:rPr>
      </w:pPr>
      <w:r>
        <w:rPr>
          <w:rFonts w:ascii="Calibri" w:hAnsi="Calibri" w:cs="Arial"/>
          <w:b/>
          <w:sz w:val="20"/>
        </w:rPr>
        <w:t>18</w:t>
      </w:r>
      <w:r w:rsidR="00431156" w:rsidRPr="00D17BDC">
        <w:rPr>
          <w:rFonts w:ascii="Calibri" w:hAnsi="Calibri" w:cs="Arial"/>
          <w:b/>
          <w:sz w:val="20"/>
        </w:rPr>
        <w:t>.</w:t>
      </w:r>
      <w:r w:rsidR="00FF186A">
        <w:rPr>
          <w:rFonts w:ascii="Calibri" w:hAnsi="Calibri" w:cs="Arial"/>
          <w:b/>
          <w:sz w:val="20"/>
        </w:rPr>
        <w:t>2</w:t>
      </w:r>
      <w:r w:rsidR="00431156" w:rsidRPr="00D17BDC">
        <w:rPr>
          <w:rFonts w:ascii="Calibri" w:hAnsi="Calibri" w:cs="Arial"/>
          <w:b/>
          <w:sz w:val="20"/>
        </w:rPr>
        <w:t xml:space="preserve">.3. </w:t>
      </w:r>
      <w:r w:rsidR="00431156" w:rsidRPr="00D17BDC">
        <w:rPr>
          <w:rFonts w:ascii="Calibri" w:hAnsi="Calibri" w:cs="Arial"/>
          <w:sz w:val="20"/>
        </w:rPr>
        <w:t>Multa de 5% (cinco por cento) sobre o valor da contratação, nos casos de inexecução parcial ou total, execução imperfeita ou negligência na execução do objeto contratado;</w:t>
      </w:r>
    </w:p>
    <w:p w:rsidR="00431156" w:rsidRPr="00D17BDC" w:rsidRDefault="00152DC1" w:rsidP="00431156">
      <w:pPr>
        <w:pStyle w:val="Padro"/>
        <w:tabs>
          <w:tab w:val="left" w:pos="220"/>
        </w:tabs>
        <w:contextualSpacing/>
        <w:jc w:val="both"/>
        <w:rPr>
          <w:rFonts w:ascii="Calibri" w:hAnsi="Calibri" w:cs="Arial"/>
          <w:sz w:val="20"/>
        </w:rPr>
      </w:pPr>
      <w:r>
        <w:rPr>
          <w:rFonts w:ascii="Calibri" w:hAnsi="Calibri" w:cs="Arial"/>
          <w:b/>
          <w:sz w:val="20"/>
        </w:rPr>
        <w:t>18</w:t>
      </w:r>
      <w:r w:rsidR="00431156" w:rsidRPr="00D17BDC">
        <w:rPr>
          <w:rFonts w:ascii="Calibri" w:hAnsi="Calibri" w:cs="Arial"/>
          <w:b/>
          <w:sz w:val="20"/>
        </w:rPr>
        <w:t>.</w:t>
      </w:r>
      <w:r w:rsidR="00FF186A">
        <w:rPr>
          <w:rFonts w:ascii="Calibri" w:hAnsi="Calibri" w:cs="Arial"/>
          <w:b/>
          <w:sz w:val="20"/>
        </w:rPr>
        <w:t>2</w:t>
      </w:r>
      <w:r w:rsidR="00431156" w:rsidRPr="00D17BDC">
        <w:rPr>
          <w:rFonts w:ascii="Calibri" w:hAnsi="Calibri" w:cs="Arial"/>
          <w:b/>
          <w:sz w:val="20"/>
        </w:rPr>
        <w:t>.4.</w:t>
      </w:r>
      <w:r w:rsidR="00431156" w:rsidRPr="00D17BDC">
        <w:rPr>
          <w:rFonts w:ascii="Calibri" w:hAnsi="Calibri" w:cs="Arial"/>
          <w:sz w:val="20"/>
        </w:rPr>
        <w:t xml:space="preserve"> Suspensão temporária do direito de participar de</w:t>
      </w:r>
      <w:r w:rsidR="00431156">
        <w:rPr>
          <w:rFonts w:ascii="Calibri" w:hAnsi="Calibri" w:cs="Arial"/>
          <w:sz w:val="20"/>
        </w:rPr>
        <w:t xml:space="preserve"> licitação</w:t>
      </w:r>
      <w:r w:rsidR="00431156" w:rsidRPr="00D17BDC">
        <w:rPr>
          <w:rFonts w:ascii="Calibri" w:hAnsi="Calibri" w:cs="Arial"/>
          <w:sz w:val="20"/>
        </w:rPr>
        <w:t xml:space="preserve"> e impedimento de contratar com o CONSELHO REGIONAL DE ENGENHARIA E AGRONOMIA DO RIO GRANDE DO SUL por período de até 2 (dois) anos;</w:t>
      </w:r>
    </w:p>
    <w:p w:rsidR="00431156" w:rsidRPr="00D17BDC" w:rsidRDefault="00152DC1" w:rsidP="00431156">
      <w:pPr>
        <w:pStyle w:val="Padro"/>
        <w:tabs>
          <w:tab w:val="left" w:pos="220"/>
        </w:tabs>
        <w:contextualSpacing/>
        <w:jc w:val="both"/>
        <w:rPr>
          <w:rFonts w:ascii="Calibri" w:hAnsi="Calibri" w:cs="Arial"/>
          <w:sz w:val="20"/>
        </w:rPr>
      </w:pPr>
      <w:r>
        <w:rPr>
          <w:rFonts w:ascii="Calibri" w:hAnsi="Calibri" w:cs="Arial"/>
          <w:b/>
          <w:sz w:val="20"/>
        </w:rPr>
        <w:t>18</w:t>
      </w:r>
      <w:r w:rsidR="00431156" w:rsidRPr="00D17BDC">
        <w:rPr>
          <w:rFonts w:ascii="Calibri" w:hAnsi="Calibri" w:cs="Arial"/>
          <w:b/>
          <w:sz w:val="20"/>
        </w:rPr>
        <w:t>.</w:t>
      </w:r>
      <w:r w:rsidR="00FF186A">
        <w:rPr>
          <w:rFonts w:ascii="Calibri" w:hAnsi="Calibri" w:cs="Arial"/>
          <w:b/>
          <w:sz w:val="20"/>
        </w:rPr>
        <w:t>2</w:t>
      </w:r>
      <w:r w:rsidR="00431156" w:rsidRPr="00D17BDC">
        <w:rPr>
          <w:rFonts w:ascii="Calibri" w:hAnsi="Calibri" w:cs="Arial"/>
          <w:b/>
          <w:sz w:val="20"/>
        </w:rPr>
        <w:t>.5.</w:t>
      </w:r>
      <w:r w:rsidR="00431156" w:rsidRPr="00D17BDC">
        <w:rPr>
          <w:rFonts w:ascii="Calibri" w:hAnsi="Calibri" w:cs="Arial"/>
          <w:sz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w:t>
      </w:r>
      <w:r w:rsidR="00431156">
        <w:rPr>
          <w:rFonts w:ascii="Calibri" w:hAnsi="Calibri" w:cs="Arial"/>
          <w:sz w:val="20"/>
        </w:rPr>
        <w:t xml:space="preserve"> CONTRATADA</w:t>
      </w:r>
      <w:r w:rsidR="00431156" w:rsidRPr="00D17BDC">
        <w:rPr>
          <w:rFonts w:ascii="Calibri" w:hAnsi="Calibri" w:cs="Arial"/>
          <w:sz w:val="20"/>
        </w:rPr>
        <w:t xml:space="preserve"> ressarcir </w:t>
      </w:r>
      <w:r w:rsidR="00431156">
        <w:rPr>
          <w:rFonts w:ascii="Calibri" w:hAnsi="Calibri" w:cs="Arial"/>
          <w:sz w:val="20"/>
        </w:rPr>
        <w:t>o</w:t>
      </w:r>
      <w:r w:rsidR="00431156" w:rsidRPr="00D17BDC">
        <w:rPr>
          <w:rFonts w:ascii="Calibri" w:hAnsi="Calibri" w:cs="Arial"/>
          <w:sz w:val="20"/>
        </w:rPr>
        <w:t xml:space="preserve"> </w:t>
      </w:r>
      <w:proofErr w:type="spellStart"/>
      <w:r w:rsidR="00431156">
        <w:rPr>
          <w:rFonts w:ascii="Calibri" w:hAnsi="Calibri" w:cs="Arial"/>
          <w:sz w:val="20"/>
        </w:rPr>
        <w:t>Crea-RS</w:t>
      </w:r>
      <w:proofErr w:type="spellEnd"/>
      <w:r w:rsidR="00431156" w:rsidRPr="00D17BDC">
        <w:rPr>
          <w:rFonts w:ascii="Calibri" w:hAnsi="Calibri" w:cs="Arial"/>
          <w:sz w:val="20"/>
        </w:rPr>
        <w:t xml:space="preserve"> pelos prejuízos resultantes e após decorrido o prazo da sanção aplicada com base no subitem anterior;</w:t>
      </w:r>
    </w:p>
    <w:p w:rsidR="00431156" w:rsidRPr="00D17BDC" w:rsidRDefault="00152DC1" w:rsidP="00431156">
      <w:pPr>
        <w:pStyle w:val="Padro"/>
        <w:tabs>
          <w:tab w:val="left" w:pos="220"/>
        </w:tabs>
        <w:contextualSpacing/>
        <w:jc w:val="both"/>
        <w:rPr>
          <w:rFonts w:ascii="Calibri" w:hAnsi="Calibri" w:cs="Arial"/>
          <w:sz w:val="20"/>
        </w:rPr>
      </w:pPr>
      <w:r>
        <w:rPr>
          <w:rFonts w:ascii="Calibri" w:hAnsi="Calibri" w:cs="Arial"/>
          <w:b/>
          <w:sz w:val="20"/>
        </w:rPr>
        <w:t>18</w:t>
      </w:r>
      <w:r w:rsidR="00431156" w:rsidRPr="00D17BDC">
        <w:rPr>
          <w:rFonts w:ascii="Calibri" w:hAnsi="Calibri" w:cs="Arial"/>
          <w:b/>
          <w:sz w:val="20"/>
        </w:rPr>
        <w:t>.</w:t>
      </w:r>
      <w:r w:rsidR="00FF186A">
        <w:rPr>
          <w:rFonts w:ascii="Calibri" w:hAnsi="Calibri" w:cs="Arial"/>
          <w:b/>
          <w:sz w:val="20"/>
        </w:rPr>
        <w:t>2</w:t>
      </w:r>
      <w:r w:rsidR="00431156" w:rsidRPr="00D17BDC">
        <w:rPr>
          <w:rFonts w:ascii="Calibri" w:hAnsi="Calibri" w:cs="Arial"/>
          <w:b/>
          <w:sz w:val="20"/>
        </w:rPr>
        <w:t>.6.</w:t>
      </w:r>
      <w:r w:rsidR="00431156" w:rsidRPr="00D17BDC">
        <w:rPr>
          <w:rFonts w:ascii="Calibri" w:hAnsi="Calibri" w:cs="Arial"/>
          <w:sz w:val="20"/>
        </w:rPr>
        <w:t xml:space="preserve"> A multa dobrará em cada caso de reincidência, não podendo ultrapassar a 20% (vinte por cento) sobre o valor da contratação, sem prejuízo da cobrança de perdas e danos de qualquer valor, que venham a ser causados ao</w:t>
      </w:r>
      <w:r w:rsidR="00431156">
        <w:rPr>
          <w:rFonts w:ascii="Calibri" w:hAnsi="Calibri" w:cs="Arial"/>
          <w:sz w:val="20"/>
        </w:rPr>
        <w:t xml:space="preserve"> </w:t>
      </w:r>
      <w:proofErr w:type="spellStart"/>
      <w:r w:rsidR="00431156">
        <w:rPr>
          <w:rFonts w:ascii="Calibri" w:hAnsi="Calibri" w:cs="Arial"/>
          <w:sz w:val="20"/>
        </w:rPr>
        <w:t>Crea-RS</w:t>
      </w:r>
      <w:proofErr w:type="spellEnd"/>
      <w:r w:rsidR="002F5321">
        <w:rPr>
          <w:rFonts w:ascii="Calibri" w:hAnsi="Calibri" w:cs="Arial"/>
          <w:sz w:val="20"/>
        </w:rPr>
        <w:t xml:space="preserve"> e/ou rescisão.</w:t>
      </w:r>
    </w:p>
    <w:p w:rsidR="00431156" w:rsidRPr="00E02CC6" w:rsidRDefault="00431156" w:rsidP="00431156">
      <w:pPr>
        <w:jc w:val="both"/>
        <w:rPr>
          <w:rFonts w:ascii="Calibri" w:hAnsi="Calibri"/>
          <w:color w:val="FF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8"/>
      </w:tblGrid>
      <w:tr w:rsidR="00431156" w:rsidRPr="00FA1205" w:rsidTr="00BD6CAE">
        <w:tc>
          <w:tcPr>
            <w:tcW w:w="9356" w:type="dxa"/>
            <w:shd w:val="clear" w:color="auto" w:fill="F2F2F2"/>
          </w:tcPr>
          <w:p w:rsidR="00431156" w:rsidRPr="00FA1205" w:rsidRDefault="00152DC1" w:rsidP="0036049F">
            <w:pPr>
              <w:pStyle w:val="Recuodecorpodetexto31"/>
              <w:spacing w:before="0" w:after="0" w:line="240" w:lineRule="auto"/>
              <w:ind w:left="-108" w:firstLine="0"/>
              <w:contextualSpacing/>
              <w:rPr>
                <w:rFonts w:ascii="Calibri" w:hAnsi="Calibri" w:cs="Arial"/>
                <w:sz w:val="20"/>
              </w:rPr>
            </w:pPr>
            <w:r>
              <w:rPr>
                <w:rFonts w:ascii="Calibri" w:hAnsi="Calibri" w:cs="Arial"/>
                <w:sz w:val="20"/>
              </w:rPr>
              <w:t>19</w:t>
            </w:r>
            <w:r w:rsidR="00431156" w:rsidRPr="00FA1205">
              <w:rPr>
                <w:rFonts w:ascii="Calibri" w:hAnsi="Calibri" w:cs="Arial"/>
                <w:sz w:val="20"/>
              </w:rPr>
              <w:t>. DA FISCALIZAÇÃO</w:t>
            </w:r>
          </w:p>
        </w:tc>
      </w:tr>
    </w:tbl>
    <w:p w:rsidR="004B4547" w:rsidRPr="00FA1205" w:rsidRDefault="00152DC1" w:rsidP="004B4547">
      <w:pPr>
        <w:pStyle w:val="Recuodecorpodetexto31"/>
        <w:spacing w:before="0" w:after="0" w:line="240" w:lineRule="auto"/>
        <w:ind w:firstLine="0"/>
        <w:contextualSpacing/>
        <w:rPr>
          <w:rFonts w:ascii="Calibri" w:hAnsi="Calibri" w:cs="Arial"/>
          <w:b w:val="0"/>
          <w:bCs/>
          <w:color w:val="000000"/>
          <w:sz w:val="20"/>
        </w:rPr>
      </w:pPr>
      <w:r>
        <w:rPr>
          <w:rFonts w:ascii="Calibri" w:hAnsi="Calibri" w:cs="Arial"/>
          <w:bCs/>
          <w:color w:val="000000"/>
          <w:sz w:val="20"/>
        </w:rPr>
        <w:t>19</w:t>
      </w:r>
      <w:r w:rsidR="004B4547" w:rsidRPr="00FA1205">
        <w:rPr>
          <w:rFonts w:ascii="Calibri" w:hAnsi="Calibri" w:cs="Arial"/>
          <w:bCs/>
          <w:color w:val="000000"/>
          <w:sz w:val="20"/>
        </w:rPr>
        <w:t>.1.</w:t>
      </w:r>
      <w:r w:rsidR="004B4547" w:rsidRPr="00FA1205">
        <w:rPr>
          <w:rFonts w:ascii="Calibri" w:hAnsi="Calibri" w:cs="Arial"/>
          <w:b w:val="0"/>
          <w:bCs/>
          <w:color w:val="000000"/>
          <w:sz w:val="20"/>
        </w:rPr>
        <w:t xml:space="preserve"> A execução do</w:t>
      </w:r>
      <w:r w:rsidR="004B4547">
        <w:rPr>
          <w:rFonts w:ascii="Calibri" w:hAnsi="Calibri" w:cs="Arial"/>
          <w:b w:val="0"/>
          <w:bCs/>
          <w:color w:val="000000"/>
          <w:sz w:val="20"/>
        </w:rPr>
        <w:t xml:space="preserve"> contrato</w:t>
      </w:r>
      <w:r w:rsidR="004B4547" w:rsidRPr="00FA1205">
        <w:rPr>
          <w:rFonts w:ascii="Calibri" w:hAnsi="Calibri" w:cs="Arial"/>
          <w:b w:val="0"/>
          <w:bCs/>
          <w:color w:val="000000"/>
          <w:sz w:val="20"/>
        </w:rPr>
        <w:t xml:space="preserve"> será acompanhada e fiscalizada por representante designado pelo</w:t>
      </w:r>
      <w:r w:rsidR="004B4547">
        <w:rPr>
          <w:rFonts w:ascii="Calibri" w:hAnsi="Calibri" w:cs="Arial"/>
          <w:b w:val="0"/>
          <w:bCs/>
          <w:color w:val="000000"/>
          <w:sz w:val="20"/>
        </w:rPr>
        <w:t xml:space="preserve"> CONTRATANTE</w:t>
      </w:r>
      <w:r w:rsidR="004B4547" w:rsidRPr="00FA1205">
        <w:rPr>
          <w:rFonts w:ascii="Calibri" w:hAnsi="Calibri" w:cs="Arial"/>
          <w:b w:val="0"/>
          <w:bCs/>
          <w:color w:val="000000"/>
          <w:sz w:val="20"/>
        </w:rPr>
        <w:t xml:space="preserve">, nos termos da Lei nº 8.666/1993 e da </w:t>
      </w:r>
      <w:r w:rsidR="00B96043">
        <w:rPr>
          <w:rFonts w:ascii="Calibri" w:hAnsi="Calibri" w:cs="Arial"/>
          <w:b w:val="0"/>
          <w:bCs/>
          <w:color w:val="000000"/>
          <w:sz w:val="20"/>
        </w:rPr>
        <w:t>I</w:t>
      </w:r>
      <w:r w:rsidR="00B96043" w:rsidRPr="00FA1205">
        <w:rPr>
          <w:rFonts w:ascii="Calibri" w:hAnsi="Calibri" w:cs="Arial"/>
          <w:b w:val="0"/>
          <w:bCs/>
          <w:color w:val="000000"/>
          <w:sz w:val="20"/>
        </w:rPr>
        <w:t xml:space="preserve">nstrução Normativa </w:t>
      </w:r>
      <w:r w:rsidR="00B96043" w:rsidRPr="007D5740">
        <w:rPr>
          <w:rFonts w:ascii="Calibri" w:hAnsi="Calibri" w:cs="Arial"/>
          <w:b w:val="0"/>
          <w:color w:val="000000"/>
          <w:sz w:val="20"/>
        </w:rPr>
        <w:t>SEGES/MP nº 5, de 2017</w:t>
      </w:r>
      <w:r w:rsidR="004B4547" w:rsidRPr="00FA1205">
        <w:rPr>
          <w:rFonts w:ascii="Calibri" w:hAnsi="Calibri" w:cs="Arial"/>
          <w:b w:val="0"/>
          <w:bCs/>
          <w:color w:val="000000"/>
          <w:sz w:val="20"/>
        </w:rPr>
        <w:t>, observado o que segue:</w:t>
      </w:r>
    </w:p>
    <w:p w:rsidR="00431156" w:rsidRPr="00FA1205" w:rsidRDefault="00152DC1" w:rsidP="00431156">
      <w:pPr>
        <w:pStyle w:val="Recuodecorpodetexto31"/>
        <w:spacing w:before="0" w:after="0" w:line="240" w:lineRule="auto"/>
        <w:ind w:firstLine="0"/>
        <w:contextualSpacing/>
        <w:rPr>
          <w:rFonts w:ascii="Calibri" w:hAnsi="Calibri" w:cs="Arial"/>
          <w:b w:val="0"/>
          <w:bCs/>
          <w:color w:val="000000"/>
          <w:sz w:val="20"/>
        </w:rPr>
      </w:pPr>
      <w:r>
        <w:rPr>
          <w:rFonts w:ascii="Calibri" w:hAnsi="Calibri" w:cs="Arial"/>
          <w:bCs/>
          <w:color w:val="000000"/>
          <w:sz w:val="20"/>
        </w:rPr>
        <w:t>19</w:t>
      </w:r>
      <w:r w:rsidR="00431156">
        <w:rPr>
          <w:rFonts w:ascii="Calibri" w:hAnsi="Calibri" w:cs="Arial"/>
          <w:bCs/>
          <w:color w:val="000000"/>
          <w:sz w:val="20"/>
        </w:rPr>
        <w:t>.</w:t>
      </w:r>
      <w:r w:rsidR="00431156" w:rsidRPr="00FA1205">
        <w:rPr>
          <w:rFonts w:ascii="Calibri" w:hAnsi="Calibri" w:cs="Arial"/>
          <w:bCs/>
          <w:color w:val="000000"/>
          <w:sz w:val="20"/>
        </w:rPr>
        <w:t>1.1.</w:t>
      </w:r>
      <w:r w:rsidR="00431156" w:rsidRPr="00FA1205">
        <w:rPr>
          <w:rFonts w:ascii="Calibri" w:hAnsi="Calibri" w:cs="Arial"/>
          <w:b w:val="0"/>
          <w:bCs/>
          <w:color w:val="000000"/>
          <w:sz w:val="20"/>
        </w:rPr>
        <w:t xml:space="preserve"> Competirá ao fiscal do</w:t>
      </w:r>
      <w:r w:rsidR="00431156">
        <w:rPr>
          <w:rFonts w:ascii="Calibri" w:hAnsi="Calibri" w:cs="Arial"/>
          <w:b w:val="0"/>
          <w:bCs/>
          <w:color w:val="000000"/>
          <w:sz w:val="20"/>
        </w:rPr>
        <w:t xml:space="preserve"> contrato</w:t>
      </w:r>
      <w:r w:rsidR="00431156" w:rsidRPr="00FA1205">
        <w:rPr>
          <w:rFonts w:ascii="Calibri" w:hAnsi="Calibri" w:cs="Arial"/>
          <w:b w:val="0"/>
          <w:bCs/>
          <w:color w:val="000000"/>
          <w:sz w:val="20"/>
        </w:rPr>
        <w:t xml:space="preserve"> dirimir as dúvidas que surgirem no curso da execução do</w:t>
      </w:r>
      <w:r w:rsidR="00431156">
        <w:rPr>
          <w:rFonts w:ascii="Calibri" w:hAnsi="Calibri" w:cs="Arial"/>
          <w:b w:val="0"/>
          <w:bCs/>
          <w:color w:val="000000"/>
          <w:sz w:val="20"/>
        </w:rPr>
        <w:t xml:space="preserve"> contrato</w:t>
      </w:r>
      <w:r w:rsidR="00431156" w:rsidRPr="00FA1205">
        <w:rPr>
          <w:rFonts w:ascii="Calibri" w:hAnsi="Calibri" w:cs="Arial"/>
          <w:b w:val="0"/>
          <w:bCs/>
          <w:color w:val="000000"/>
          <w:sz w:val="20"/>
        </w:rPr>
        <w:t>, de tudo dando ciência à autoridade competente para as medidas cabíveis;</w:t>
      </w:r>
    </w:p>
    <w:p w:rsidR="00431156" w:rsidRPr="00FA1205" w:rsidRDefault="00152DC1" w:rsidP="00431156">
      <w:pPr>
        <w:pStyle w:val="Recuodecorpodetexto31"/>
        <w:spacing w:before="0" w:after="0" w:line="240" w:lineRule="auto"/>
        <w:ind w:firstLine="0"/>
        <w:contextualSpacing/>
        <w:rPr>
          <w:rFonts w:ascii="Calibri" w:hAnsi="Calibri" w:cs="Arial"/>
          <w:b w:val="0"/>
          <w:bCs/>
          <w:color w:val="000000"/>
          <w:sz w:val="20"/>
        </w:rPr>
      </w:pPr>
      <w:r>
        <w:rPr>
          <w:rFonts w:ascii="Calibri" w:hAnsi="Calibri" w:cs="Arial"/>
          <w:bCs/>
          <w:color w:val="000000"/>
          <w:sz w:val="20"/>
        </w:rPr>
        <w:t>19</w:t>
      </w:r>
      <w:r w:rsidR="00431156" w:rsidRPr="00FA1205">
        <w:rPr>
          <w:rFonts w:ascii="Calibri" w:hAnsi="Calibri" w:cs="Arial"/>
          <w:bCs/>
          <w:color w:val="000000"/>
          <w:sz w:val="20"/>
        </w:rPr>
        <w:t>.1.2.</w:t>
      </w:r>
      <w:r w:rsidR="00431156" w:rsidRPr="00FA1205">
        <w:rPr>
          <w:rFonts w:ascii="Calibri" w:hAnsi="Calibri" w:cs="Arial"/>
          <w:b w:val="0"/>
          <w:bCs/>
          <w:color w:val="000000"/>
          <w:sz w:val="20"/>
        </w:rPr>
        <w:t xml:space="preserve"> Competirá ao fiscal do</w:t>
      </w:r>
      <w:r w:rsidR="00431156">
        <w:rPr>
          <w:rFonts w:ascii="Calibri" w:hAnsi="Calibri" w:cs="Arial"/>
          <w:b w:val="0"/>
          <w:bCs/>
          <w:color w:val="000000"/>
          <w:sz w:val="20"/>
        </w:rPr>
        <w:t xml:space="preserve"> contrato</w:t>
      </w:r>
      <w:r w:rsidR="00431156" w:rsidRPr="00FA1205">
        <w:rPr>
          <w:rFonts w:ascii="Calibri" w:hAnsi="Calibri" w:cs="Arial"/>
          <w:b w:val="0"/>
          <w:bCs/>
          <w:color w:val="000000"/>
          <w:sz w:val="20"/>
        </w:rPr>
        <w:t xml:space="preserve"> </w:t>
      </w:r>
      <w:r w:rsidR="00431156">
        <w:rPr>
          <w:rFonts w:ascii="Calibri" w:hAnsi="Calibri" w:cs="Arial"/>
          <w:b w:val="0"/>
          <w:bCs/>
          <w:color w:val="000000"/>
          <w:sz w:val="20"/>
        </w:rPr>
        <w:t>s</w:t>
      </w:r>
      <w:r w:rsidR="00431156" w:rsidRPr="00FA1205">
        <w:rPr>
          <w:rFonts w:ascii="Calibri" w:hAnsi="Calibri" w:cs="Arial"/>
          <w:b w:val="0"/>
          <w:bCs/>
          <w:color w:val="000000"/>
          <w:sz w:val="20"/>
        </w:rPr>
        <w:t>olicitar a</w:t>
      </w:r>
      <w:r w:rsidR="00431156">
        <w:rPr>
          <w:rFonts w:ascii="Calibri" w:hAnsi="Calibri" w:cs="Arial"/>
          <w:b w:val="0"/>
          <w:bCs/>
          <w:color w:val="000000"/>
          <w:sz w:val="20"/>
        </w:rPr>
        <w:t xml:space="preserve"> CONTRATADA</w:t>
      </w:r>
      <w:r w:rsidR="00431156" w:rsidRPr="00FA1205">
        <w:rPr>
          <w:rFonts w:ascii="Calibri" w:hAnsi="Calibri" w:cs="Arial"/>
          <w:b w:val="0"/>
          <w:bCs/>
          <w:color w:val="000000"/>
          <w:sz w:val="20"/>
        </w:rPr>
        <w:t xml:space="preserve"> e </w:t>
      </w:r>
      <w:proofErr w:type="gramStart"/>
      <w:r w:rsidR="00431156" w:rsidRPr="00FA1205">
        <w:rPr>
          <w:rFonts w:ascii="Calibri" w:hAnsi="Calibri" w:cs="Arial"/>
          <w:b w:val="0"/>
          <w:bCs/>
          <w:color w:val="000000"/>
          <w:sz w:val="20"/>
        </w:rPr>
        <w:t>seu(</w:t>
      </w:r>
      <w:proofErr w:type="gramEnd"/>
      <w:r w:rsidR="00431156" w:rsidRPr="00FA1205">
        <w:rPr>
          <w:rFonts w:ascii="Calibri" w:hAnsi="Calibri" w:cs="Arial"/>
          <w:b w:val="0"/>
          <w:bCs/>
          <w:color w:val="000000"/>
          <w:sz w:val="20"/>
        </w:rPr>
        <w:t>s) preposto(s), ou obter do</w:t>
      </w:r>
      <w:r w:rsidR="00431156">
        <w:rPr>
          <w:rFonts w:ascii="Calibri" w:hAnsi="Calibri" w:cs="Arial"/>
          <w:b w:val="0"/>
          <w:bCs/>
          <w:color w:val="000000"/>
          <w:sz w:val="20"/>
        </w:rPr>
        <w:t xml:space="preserve"> </w:t>
      </w:r>
      <w:proofErr w:type="spellStart"/>
      <w:r w:rsidR="00431156">
        <w:rPr>
          <w:rFonts w:ascii="Calibri" w:hAnsi="Calibri" w:cs="Arial"/>
          <w:b w:val="0"/>
          <w:bCs/>
          <w:color w:val="000000"/>
          <w:sz w:val="20"/>
        </w:rPr>
        <w:t>Crea-RS</w:t>
      </w:r>
      <w:proofErr w:type="spellEnd"/>
      <w:r w:rsidR="00431156" w:rsidRPr="00FA1205">
        <w:rPr>
          <w:rFonts w:ascii="Calibri" w:hAnsi="Calibri" w:cs="Arial"/>
          <w:b w:val="0"/>
          <w:bCs/>
          <w:color w:val="000000"/>
          <w:sz w:val="20"/>
        </w:rPr>
        <w:t>, tempestivamente, todas as providências necessárias ao bom andamento da execução dos serviços e anexar aos autos do processo correspondente cópia dos documentos escritos que comprovem essas solicitações de providências;</w:t>
      </w:r>
    </w:p>
    <w:p w:rsidR="00431156" w:rsidRPr="00FA1205" w:rsidRDefault="00152DC1" w:rsidP="00431156">
      <w:pPr>
        <w:pStyle w:val="Recuodecorpodetexto31"/>
        <w:spacing w:before="0" w:after="0" w:line="240" w:lineRule="auto"/>
        <w:ind w:firstLine="0"/>
        <w:contextualSpacing/>
        <w:rPr>
          <w:rFonts w:ascii="Calibri" w:hAnsi="Calibri" w:cs="Arial"/>
          <w:b w:val="0"/>
          <w:bCs/>
          <w:color w:val="000000"/>
          <w:sz w:val="20"/>
        </w:rPr>
      </w:pPr>
      <w:r>
        <w:rPr>
          <w:rFonts w:ascii="Calibri" w:hAnsi="Calibri" w:cs="Arial"/>
          <w:bCs/>
          <w:color w:val="000000"/>
          <w:sz w:val="20"/>
        </w:rPr>
        <w:lastRenderedPageBreak/>
        <w:t>19</w:t>
      </w:r>
      <w:r w:rsidR="00431156" w:rsidRPr="00FA1205">
        <w:rPr>
          <w:rFonts w:ascii="Calibri" w:hAnsi="Calibri" w:cs="Arial"/>
          <w:bCs/>
          <w:color w:val="000000"/>
          <w:sz w:val="20"/>
        </w:rPr>
        <w:t>.1.3.</w:t>
      </w:r>
      <w:r w:rsidR="00431156" w:rsidRPr="00FA1205">
        <w:rPr>
          <w:rFonts w:ascii="Calibri" w:hAnsi="Calibri" w:cs="Arial"/>
          <w:b w:val="0"/>
          <w:bCs/>
          <w:color w:val="000000"/>
          <w:sz w:val="20"/>
        </w:rPr>
        <w:t xml:space="preserve"> Competirá ao fiscal do</w:t>
      </w:r>
      <w:r w:rsidR="00431156">
        <w:rPr>
          <w:rFonts w:ascii="Calibri" w:hAnsi="Calibri" w:cs="Arial"/>
          <w:b w:val="0"/>
          <w:bCs/>
          <w:color w:val="000000"/>
          <w:sz w:val="20"/>
        </w:rPr>
        <w:t xml:space="preserve"> contrato</w:t>
      </w:r>
      <w:r w:rsidR="00431156" w:rsidRPr="00FA1205">
        <w:rPr>
          <w:rFonts w:ascii="Calibri" w:hAnsi="Calibri" w:cs="Arial"/>
          <w:b w:val="0"/>
          <w:bCs/>
          <w:color w:val="000000"/>
          <w:sz w:val="20"/>
        </w:rPr>
        <w:t xml:space="preserve"> </w:t>
      </w:r>
      <w:r w:rsidR="00431156">
        <w:rPr>
          <w:rFonts w:ascii="Calibri" w:hAnsi="Calibri" w:cs="Arial"/>
          <w:b w:val="0"/>
          <w:bCs/>
          <w:color w:val="000000"/>
          <w:sz w:val="20"/>
        </w:rPr>
        <w:t>s</w:t>
      </w:r>
      <w:r w:rsidR="00431156" w:rsidRPr="00FA1205">
        <w:rPr>
          <w:rFonts w:ascii="Calibri" w:hAnsi="Calibri" w:cs="Arial"/>
          <w:b w:val="0"/>
          <w:bCs/>
          <w:color w:val="000000"/>
          <w:sz w:val="20"/>
        </w:rPr>
        <w:t xml:space="preserve">olicitar </w:t>
      </w:r>
      <w:r w:rsidR="00431156">
        <w:rPr>
          <w:rFonts w:ascii="Calibri" w:hAnsi="Calibri" w:cs="Arial"/>
          <w:b w:val="0"/>
          <w:bCs/>
          <w:color w:val="000000"/>
          <w:sz w:val="20"/>
        </w:rPr>
        <w:t>à CONTRATADA</w:t>
      </w:r>
      <w:r w:rsidR="00431156" w:rsidRPr="00FA1205">
        <w:rPr>
          <w:rFonts w:ascii="Calibri" w:hAnsi="Calibri" w:cs="Arial"/>
          <w:b w:val="0"/>
          <w:bCs/>
          <w:color w:val="000000"/>
          <w:sz w:val="20"/>
        </w:rPr>
        <w:t xml:space="preserve"> a correção das partes dos serviços executadas com erros, imperfeições ou em desacordo com as especificações constantes neste instrumento;</w:t>
      </w:r>
    </w:p>
    <w:p w:rsidR="00431156" w:rsidRPr="00FA1205" w:rsidRDefault="00152DC1" w:rsidP="00431156">
      <w:pPr>
        <w:pStyle w:val="Recuodecorpodetexto31"/>
        <w:spacing w:before="0" w:after="0" w:line="240" w:lineRule="auto"/>
        <w:ind w:firstLine="0"/>
        <w:contextualSpacing/>
        <w:rPr>
          <w:rFonts w:ascii="Calibri" w:hAnsi="Calibri" w:cs="Arial"/>
          <w:b w:val="0"/>
          <w:bCs/>
          <w:color w:val="000000"/>
          <w:sz w:val="20"/>
        </w:rPr>
      </w:pPr>
      <w:r>
        <w:rPr>
          <w:rFonts w:ascii="Calibri" w:hAnsi="Calibri" w:cs="Arial"/>
          <w:bCs/>
          <w:color w:val="000000"/>
          <w:sz w:val="20"/>
        </w:rPr>
        <w:t>19</w:t>
      </w:r>
      <w:r w:rsidR="00431156" w:rsidRPr="00FA1205">
        <w:rPr>
          <w:rFonts w:ascii="Calibri" w:hAnsi="Calibri" w:cs="Arial"/>
          <w:bCs/>
          <w:color w:val="000000"/>
          <w:sz w:val="20"/>
        </w:rPr>
        <w:t>.1.4.</w:t>
      </w:r>
      <w:r w:rsidR="00431156" w:rsidRPr="00FA1205">
        <w:rPr>
          <w:rFonts w:ascii="Calibri" w:hAnsi="Calibri" w:cs="Arial"/>
          <w:b w:val="0"/>
          <w:bCs/>
          <w:color w:val="000000"/>
          <w:sz w:val="20"/>
        </w:rPr>
        <w:t xml:space="preserve"> Competirá ao fiscal do</w:t>
      </w:r>
      <w:r w:rsidR="00431156">
        <w:rPr>
          <w:rFonts w:ascii="Calibri" w:hAnsi="Calibri" w:cs="Arial"/>
          <w:b w:val="0"/>
          <w:bCs/>
          <w:color w:val="000000"/>
          <w:sz w:val="20"/>
        </w:rPr>
        <w:t xml:space="preserve"> contrato</w:t>
      </w:r>
      <w:r w:rsidR="00431156" w:rsidRPr="00FA1205">
        <w:rPr>
          <w:rFonts w:ascii="Calibri" w:hAnsi="Calibri" w:cs="Arial"/>
          <w:b w:val="0"/>
          <w:bCs/>
          <w:color w:val="000000"/>
          <w:sz w:val="20"/>
        </w:rPr>
        <w:t xml:space="preserve"> </w:t>
      </w:r>
      <w:r w:rsidR="00431156">
        <w:rPr>
          <w:rFonts w:ascii="Calibri" w:hAnsi="Calibri" w:cs="Arial"/>
          <w:b w:val="0"/>
          <w:bCs/>
          <w:color w:val="000000"/>
          <w:sz w:val="20"/>
        </w:rPr>
        <w:t>e</w:t>
      </w:r>
      <w:r w:rsidR="00431156" w:rsidRPr="00FA1205">
        <w:rPr>
          <w:rFonts w:ascii="Calibri" w:hAnsi="Calibri" w:cs="Arial"/>
          <w:b w:val="0"/>
          <w:bCs/>
          <w:color w:val="000000"/>
          <w:sz w:val="20"/>
        </w:rPr>
        <w:t xml:space="preserve">ncaminhar </w:t>
      </w:r>
      <w:r w:rsidR="00431156">
        <w:rPr>
          <w:rFonts w:ascii="Calibri" w:hAnsi="Calibri" w:cs="Arial"/>
          <w:b w:val="0"/>
          <w:bCs/>
          <w:color w:val="000000"/>
          <w:sz w:val="20"/>
        </w:rPr>
        <w:t>para a CONTRATADA</w:t>
      </w:r>
      <w:r w:rsidR="00431156" w:rsidRPr="00FA1205">
        <w:rPr>
          <w:rFonts w:ascii="Calibri" w:hAnsi="Calibri" w:cs="Arial"/>
          <w:b w:val="0"/>
          <w:bCs/>
          <w:color w:val="000000"/>
          <w:sz w:val="20"/>
        </w:rPr>
        <w:t>, fazendo juntada dos documentos necessários, relatório das ocorrências (falhas)</w:t>
      </w:r>
      <w:r w:rsidR="00431156">
        <w:rPr>
          <w:rFonts w:ascii="Calibri" w:hAnsi="Calibri" w:cs="Arial"/>
          <w:b w:val="0"/>
          <w:bCs/>
          <w:color w:val="000000"/>
          <w:sz w:val="20"/>
        </w:rPr>
        <w:t xml:space="preserve"> observadas na execução do objeto</w:t>
      </w:r>
      <w:r w:rsidR="00431156" w:rsidRPr="00FA1205">
        <w:rPr>
          <w:rFonts w:ascii="Calibri" w:hAnsi="Calibri" w:cs="Arial"/>
          <w:b w:val="0"/>
          <w:bCs/>
          <w:color w:val="000000"/>
          <w:sz w:val="20"/>
        </w:rPr>
        <w:t xml:space="preserve"> </w:t>
      </w:r>
      <w:r w:rsidR="00431156">
        <w:rPr>
          <w:rFonts w:ascii="Calibri" w:hAnsi="Calibri" w:cs="Arial"/>
          <w:b w:val="0"/>
          <w:bCs/>
          <w:color w:val="000000"/>
          <w:sz w:val="20"/>
        </w:rPr>
        <w:t xml:space="preserve">e </w:t>
      </w:r>
      <w:r w:rsidR="00431156" w:rsidRPr="00FA1205">
        <w:rPr>
          <w:rFonts w:ascii="Calibri" w:hAnsi="Calibri" w:cs="Arial"/>
          <w:b w:val="0"/>
          <w:bCs/>
          <w:color w:val="000000"/>
          <w:sz w:val="20"/>
        </w:rPr>
        <w:t>encaminh</w:t>
      </w:r>
      <w:r w:rsidR="00431156">
        <w:rPr>
          <w:rFonts w:ascii="Calibri" w:hAnsi="Calibri" w:cs="Arial"/>
          <w:b w:val="0"/>
          <w:bCs/>
          <w:color w:val="000000"/>
          <w:sz w:val="20"/>
        </w:rPr>
        <w:t>ar</w:t>
      </w:r>
      <w:r w:rsidR="00431156" w:rsidRPr="00FA1205">
        <w:rPr>
          <w:rFonts w:ascii="Calibri" w:hAnsi="Calibri" w:cs="Arial"/>
          <w:b w:val="0"/>
          <w:bCs/>
          <w:color w:val="000000"/>
          <w:sz w:val="20"/>
        </w:rPr>
        <w:t xml:space="preserve"> à autoridade competente as solicitações de penalidades aplicáveis pelo não cumprimento de obrigações assumidas pela</w:t>
      </w:r>
      <w:r w:rsidR="00431156">
        <w:rPr>
          <w:rFonts w:ascii="Calibri" w:hAnsi="Calibri" w:cs="Arial"/>
          <w:b w:val="0"/>
          <w:bCs/>
          <w:color w:val="000000"/>
          <w:sz w:val="20"/>
        </w:rPr>
        <w:t xml:space="preserve"> CONTRATADA</w:t>
      </w:r>
      <w:r w:rsidR="00431156" w:rsidRPr="00FA1205">
        <w:rPr>
          <w:rFonts w:ascii="Calibri" w:hAnsi="Calibri" w:cs="Arial"/>
          <w:b w:val="0"/>
          <w:bCs/>
          <w:color w:val="000000"/>
          <w:sz w:val="20"/>
        </w:rPr>
        <w:t>;</w:t>
      </w:r>
    </w:p>
    <w:p w:rsidR="00431156" w:rsidRPr="00AF2E35" w:rsidRDefault="00152DC1" w:rsidP="00431156">
      <w:pPr>
        <w:pStyle w:val="Recuodecorpodetexto31"/>
        <w:spacing w:before="0" w:after="0" w:line="240" w:lineRule="auto"/>
        <w:ind w:firstLine="0"/>
        <w:contextualSpacing/>
        <w:rPr>
          <w:rFonts w:ascii="Calibri" w:hAnsi="Calibri" w:cs="Arial"/>
          <w:b w:val="0"/>
          <w:bCs/>
          <w:color w:val="000000"/>
          <w:sz w:val="20"/>
        </w:rPr>
      </w:pPr>
      <w:r>
        <w:rPr>
          <w:rFonts w:ascii="Calibri" w:hAnsi="Calibri" w:cs="Arial"/>
          <w:bCs/>
          <w:color w:val="000000"/>
          <w:sz w:val="20"/>
        </w:rPr>
        <w:t>19</w:t>
      </w:r>
      <w:r w:rsidR="00431156" w:rsidRPr="00FA1205">
        <w:rPr>
          <w:rFonts w:ascii="Calibri" w:hAnsi="Calibri" w:cs="Arial"/>
          <w:bCs/>
          <w:color w:val="000000"/>
          <w:sz w:val="20"/>
        </w:rPr>
        <w:t xml:space="preserve">.1.5. </w:t>
      </w:r>
      <w:r w:rsidR="00431156" w:rsidRPr="00FA1205">
        <w:rPr>
          <w:rFonts w:ascii="Calibri" w:hAnsi="Calibri" w:cs="Arial"/>
          <w:b w:val="0"/>
          <w:bCs/>
          <w:color w:val="000000"/>
          <w:sz w:val="20"/>
        </w:rPr>
        <w:t>A fiscalização de que trata este item não exclui nem reduz a responsabilidade da</w:t>
      </w:r>
      <w:r w:rsidR="00431156">
        <w:rPr>
          <w:rFonts w:ascii="Calibri" w:hAnsi="Calibri" w:cs="Arial"/>
          <w:b w:val="0"/>
          <w:bCs/>
          <w:color w:val="000000"/>
          <w:sz w:val="20"/>
        </w:rPr>
        <w:t xml:space="preserve"> CONTRATADA</w:t>
      </w:r>
      <w:r w:rsidR="00431156" w:rsidRPr="00FA1205">
        <w:rPr>
          <w:rFonts w:ascii="Calibri" w:hAnsi="Calibri" w:cs="Arial"/>
          <w:b w:val="0"/>
          <w:bCs/>
          <w:color w:val="000000"/>
          <w:sz w:val="20"/>
        </w:rPr>
        <w:t>, inclusive perante terceiros, por qualquer irregularidade, ainda que resultante de imperfeições técnicas. Na ocorrência destas, não implica corresponsabilidade do</w:t>
      </w:r>
      <w:r w:rsidR="00431156">
        <w:rPr>
          <w:rFonts w:ascii="Calibri" w:hAnsi="Calibri" w:cs="Arial"/>
          <w:b w:val="0"/>
          <w:bCs/>
          <w:color w:val="000000"/>
          <w:sz w:val="20"/>
        </w:rPr>
        <w:t xml:space="preserve"> CONTRATANTE</w:t>
      </w:r>
      <w:r w:rsidR="00431156" w:rsidRPr="00FA1205">
        <w:rPr>
          <w:rFonts w:ascii="Calibri" w:hAnsi="Calibri" w:cs="Arial"/>
          <w:b w:val="0"/>
          <w:bCs/>
          <w:color w:val="000000"/>
          <w:sz w:val="20"/>
        </w:rPr>
        <w:t>, ou de seus agentes e prepostos, em conformidade</w:t>
      </w:r>
      <w:r w:rsidR="00431156">
        <w:rPr>
          <w:rFonts w:ascii="Calibri" w:hAnsi="Calibri" w:cs="Arial"/>
          <w:b w:val="0"/>
          <w:bCs/>
          <w:color w:val="000000"/>
          <w:sz w:val="20"/>
        </w:rPr>
        <w:t xml:space="preserve"> </w:t>
      </w:r>
      <w:r w:rsidR="00431156" w:rsidRPr="00FA1205">
        <w:rPr>
          <w:rFonts w:ascii="Calibri" w:hAnsi="Calibri" w:cs="Arial"/>
          <w:b w:val="0"/>
          <w:bCs/>
          <w:color w:val="000000"/>
          <w:sz w:val="20"/>
        </w:rPr>
        <w:t xml:space="preserve">com </w:t>
      </w:r>
      <w:r w:rsidR="00431156">
        <w:rPr>
          <w:rFonts w:ascii="Calibri" w:hAnsi="Calibri" w:cs="Arial"/>
          <w:b w:val="0"/>
          <w:bCs/>
          <w:color w:val="000000"/>
          <w:sz w:val="20"/>
        </w:rPr>
        <w:t>o art. 70 da Lei nº 8.666/1993;</w:t>
      </w:r>
    </w:p>
    <w:p w:rsidR="00431156" w:rsidRPr="00FA1205" w:rsidRDefault="00152DC1" w:rsidP="00431156">
      <w:pPr>
        <w:jc w:val="both"/>
        <w:rPr>
          <w:rFonts w:ascii="Calibri" w:hAnsi="Calibri" w:cs="Calibri"/>
          <w:color w:val="000000"/>
        </w:rPr>
      </w:pPr>
      <w:r>
        <w:rPr>
          <w:rFonts w:ascii="Calibri" w:hAnsi="Calibri" w:cs="Calibri"/>
          <w:b/>
          <w:color w:val="000000"/>
        </w:rPr>
        <w:t>19</w:t>
      </w:r>
      <w:r w:rsidR="00431156" w:rsidRPr="00FA1205">
        <w:rPr>
          <w:rFonts w:ascii="Calibri" w:hAnsi="Calibri" w:cs="Calibri"/>
          <w:b/>
          <w:color w:val="000000"/>
        </w:rPr>
        <w:t>.1.</w:t>
      </w:r>
      <w:r w:rsidR="00431156">
        <w:rPr>
          <w:rFonts w:ascii="Calibri" w:hAnsi="Calibri" w:cs="Calibri"/>
          <w:b/>
          <w:color w:val="000000"/>
        </w:rPr>
        <w:t>6</w:t>
      </w:r>
      <w:r w:rsidR="00431156" w:rsidRPr="00FA1205">
        <w:rPr>
          <w:rFonts w:ascii="Calibri" w:hAnsi="Calibri" w:cs="Calibri"/>
          <w:b/>
          <w:color w:val="000000"/>
        </w:rPr>
        <w:t>.</w:t>
      </w:r>
      <w:r w:rsidR="00431156" w:rsidRPr="00FA1205">
        <w:rPr>
          <w:rFonts w:ascii="Calibri" w:hAnsi="Calibri" w:cs="Calibri"/>
          <w:color w:val="000000"/>
        </w:rPr>
        <w:t xml:space="preserve"> </w:t>
      </w:r>
      <w:r w:rsidR="00431156">
        <w:rPr>
          <w:rFonts w:ascii="Calibri" w:hAnsi="Calibri" w:cs="Calibri"/>
          <w:color w:val="000000"/>
        </w:rPr>
        <w:t>Em concordando com os itens entregues/serviços prestados, o fiscal do contrato deverá atestar as notas fiscais</w:t>
      </w:r>
      <w:r w:rsidR="00431156" w:rsidRPr="00FA1205">
        <w:rPr>
          <w:rFonts w:ascii="Calibri" w:hAnsi="Calibri" w:cs="Calibri"/>
          <w:color w:val="000000"/>
        </w:rPr>
        <w:t>/faturas emitidas pela</w:t>
      </w:r>
      <w:r w:rsidR="00431156">
        <w:rPr>
          <w:rFonts w:ascii="Calibri" w:hAnsi="Calibri" w:cs="Calibri"/>
          <w:color w:val="000000"/>
        </w:rPr>
        <w:t xml:space="preserve"> CONTRATADA</w:t>
      </w:r>
      <w:r w:rsidR="00431156" w:rsidRPr="00FA1205">
        <w:rPr>
          <w:rFonts w:ascii="Calibri" w:hAnsi="Calibri" w:cs="Calibri"/>
          <w:color w:val="000000"/>
        </w:rPr>
        <w:t>, para posterior pagamento.</w:t>
      </w:r>
    </w:p>
    <w:p w:rsidR="00431156" w:rsidRPr="00D17BDC" w:rsidRDefault="00431156" w:rsidP="00431156">
      <w:pPr>
        <w:pStyle w:val="Lista4"/>
        <w:ind w:left="0" w:firstLine="0"/>
        <w:jc w:val="both"/>
        <w:rPr>
          <w:rFonts w:ascii="Calibri" w:hAnsi="Calibri" w:cs="Arial"/>
        </w:rPr>
      </w:pPr>
    </w:p>
    <w:p w:rsidR="00431156" w:rsidRPr="00D17BDC" w:rsidRDefault="00431156" w:rsidP="008A7464">
      <w:pPr>
        <w:pStyle w:val="WW-Padro"/>
        <w:pBdr>
          <w:top w:val="single" w:sz="8" w:space="0" w:color="000000"/>
          <w:left w:val="single" w:sz="8" w:space="1" w:color="000000"/>
          <w:bottom w:val="single" w:sz="8" w:space="1" w:color="000000"/>
          <w:right w:val="single" w:sz="8" w:space="1" w:color="000000"/>
        </w:pBdr>
        <w:shd w:val="clear" w:color="auto" w:fill="F2F2F2"/>
        <w:contextualSpacing/>
        <w:jc w:val="both"/>
        <w:rPr>
          <w:rFonts w:ascii="Calibri" w:hAnsi="Calibri" w:cs="Arial"/>
          <w:b/>
        </w:rPr>
      </w:pPr>
      <w:r>
        <w:rPr>
          <w:rFonts w:ascii="Calibri" w:hAnsi="Calibri" w:cs="Arial"/>
          <w:b/>
        </w:rPr>
        <w:t>2</w:t>
      </w:r>
      <w:r w:rsidR="00152DC1">
        <w:rPr>
          <w:rFonts w:ascii="Calibri" w:hAnsi="Calibri" w:cs="Arial"/>
          <w:b/>
        </w:rPr>
        <w:t>0</w:t>
      </w:r>
      <w:r w:rsidRPr="00D17BDC">
        <w:rPr>
          <w:rFonts w:ascii="Calibri" w:hAnsi="Calibri" w:cs="Arial"/>
          <w:b/>
        </w:rPr>
        <w:t>. RESPONSABILIDADE SOCIAL E AMBIENTAL</w:t>
      </w:r>
    </w:p>
    <w:p w:rsidR="00431156" w:rsidRPr="00D17BDC" w:rsidRDefault="00431156" w:rsidP="00431156">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152DC1">
        <w:rPr>
          <w:rFonts w:ascii="Calibri" w:hAnsi="Calibri" w:cs="Arial"/>
          <w:sz w:val="20"/>
        </w:rPr>
        <w:t>0</w:t>
      </w:r>
      <w:r w:rsidRPr="00D17BDC">
        <w:rPr>
          <w:rFonts w:ascii="Calibri" w:hAnsi="Calibri" w:cs="Arial"/>
          <w:sz w:val="20"/>
        </w:rPr>
        <w:t>.1.</w:t>
      </w:r>
      <w:r w:rsidRPr="00D17BDC">
        <w:rPr>
          <w:rFonts w:ascii="Calibri" w:hAnsi="Calibri" w:cs="Arial"/>
          <w:b w:val="0"/>
          <w:sz w:val="20"/>
        </w:rPr>
        <w:t xml:space="preserve"> A</w:t>
      </w:r>
      <w:r>
        <w:rPr>
          <w:rFonts w:ascii="Calibri" w:hAnsi="Calibri" w:cs="Arial"/>
          <w:b w:val="0"/>
          <w:sz w:val="20"/>
        </w:rPr>
        <w:t xml:space="preserve"> licitante</w:t>
      </w:r>
      <w:r w:rsidRPr="00D17BDC">
        <w:rPr>
          <w:rFonts w:ascii="Calibri" w:hAnsi="Calibri" w:cs="Arial"/>
          <w:b w:val="0"/>
          <w:sz w:val="20"/>
        </w:rPr>
        <w:t xml:space="preserve"> vencedora se compromete, sob pena de infração e rescisão contratual, a:  </w:t>
      </w:r>
    </w:p>
    <w:p w:rsidR="00431156" w:rsidRPr="00D17BDC" w:rsidRDefault="00431156" w:rsidP="00431156">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152DC1">
        <w:rPr>
          <w:rFonts w:ascii="Calibri" w:hAnsi="Calibri" w:cs="Arial"/>
          <w:sz w:val="20"/>
        </w:rPr>
        <w:t>0</w:t>
      </w:r>
      <w:r w:rsidRPr="00D17BDC">
        <w:rPr>
          <w:rFonts w:ascii="Calibri" w:hAnsi="Calibri" w:cs="Arial"/>
          <w:sz w:val="20"/>
        </w:rPr>
        <w:t>.1.1.</w:t>
      </w:r>
      <w:r w:rsidRPr="00D17BDC">
        <w:rPr>
          <w:rFonts w:ascii="Calibri" w:hAnsi="Calibri" w:cs="Arial"/>
          <w:b w:val="0"/>
          <w:sz w:val="20"/>
        </w:rPr>
        <w:t xml:space="preserve"> Não permitir a prática de trabalho análogo ao escravo ou qualquer outra forma de trabalho ilegal, bem como implementar esforços junto aos seus respectivos fornecedores de produtos e serviços, a fim de que esses também se comprometam no mesmo sentido;</w:t>
      </w:r>
    </w:p>
    <w:p w:rsidR="00431156" w:rsidRPr="00D17BDC" w:rsidRDefault="00431156" w:rsidP="00431156">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152DC1">
        <w:rPr>
          <w:rFonts w:ascii="Calibri" w:hAnsi="Calibri" w:cs="Arial"/>
          <w:sz w:val="20"/>
        </w:rPr>
        <w:t>0</w:t>
      </w:r>
      <w:r w:rsidRPr="00D17BDC">
        <w:rPr>
          <w:rFonts w:ascii="Calibri" w:hAnsi="Calibri" w:cs="Arial"/>
          <w:sz w:val="20"/>
        </w:rPr>
        <w:t>.1.2.</w:t>
      </w:r>
      <w:r w:rsidRPr="00D17BDC">
        <w:rPr>
          <w:rFonts w:ascii="Calibri" w:hAnsi="Calibri" w:cs="Arial"/>
          <w:b w:val="0"/>
          <w:sz w:val="20"/>
        </w:rPr>
        <w:t xml:space="preserve"> Não empregar menores de 18 (dezoito) anos em trabalho noturno, perigoso ou insalubre, nem menores de 16 (dezesseis) anos em qualquer trabalho, salvo na condição de aprendiz, </w:t>
      </w:r>
      <w:r>
        <w:rPr>
          <w:rFonts w:ascii="Calibri" w:hAnsi="Calibri" w:cs="Arial"/>
          <w:b w:val="0"/>
          <w:sz w:val="20"/>
        </w:rPr>
        <w:t>a</w:t>
      </w:r>
      <w:r w:rsidRPr="00D17BDC">
        <w:rPr>
          <w:rFonts w:ascii="Calibri" w:hAnsi="Calibri" w:cs="Arial"/>
          <w:b w:val="0"/>
          <w:sz w:val="20"/>
        </w:rPr>
        <w:t xml:space="preserve"> partir dos 14 (quatorze) anos (art. 7º, XXXIII, da Constituição da República Federativa do Brasil de 1988);</w:t>
      </w:r>
    </w:p>
    <w:p w:rsidR="00431156" w:rsidRPr="00D17BDC" w:rsidRDefault="00431156" w:rsidP="00431156">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152DC1">
        <w:rPr>
          <w:rFonts w:ascii="Calibri" w:hAnsi="Calibri" w:cs="Arial"/>
          <w:sz w:val="20"/>
        </w:rPr>
        <w:t>0</w:t>
      </w:r>
      <w:r w:rsidRPr="00D17BDC">
        <w:rPr>
          <w:rFonts w:ascii="Calibri" w:hAnsi="Calibri" w:cs="Arial"/>
          <w:sz w:val="20"/>
        </w:rPr>
        <w:t>.1.3.</w:t>
      </w:r>
      <w:r w:rsidRPr="00D17BDC">
        <w:rPr>
          <w:rFonts w:ascii="Calibri" w:hAnsi="Calibri" w:cs="Arial"/>
          <w:b w:val="0"/>
          <w:sz w:val="20"/>
        </w:rPr>
        <w:t xml:space="preserve"> Não permitir a prática ou a manutenção de discriminação limitativa ao acesso na relação de emprego, ou negativa com relação a sexo, origem, raça, cor, condição física, religião, estado civil, idade, situação familiar ou estado gravídico, bem como a implementar esforços nesse sentido junto aos seus respectivos fornecedores;</w:t>
      </w:r>
    </w:p>
    <w:p w:rsidR="00431156" w:rsidRDefault="00431156" w:rsidP="00431156">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152DC1">
        <w:rPr>
          <w:rFonts w:ascii="Calibri" w:hAnsi="Calibri" w:cs="Arial"/>
          <w:sz w:val="20"/>
        </w:rPr>
        <w:t>0</w:t>
      </w:r>
      <w:r w:rsidRPr="00D17BDC">
        <w:rPr>
          <w:rFonts w:ascii="Calibri" w:hAnsi="Calibri" w:cs="Arial"/>
          <w:sz w:val="20"/>
        </w:rPr>
        <w:t>.1.4.</w:t>
      </w:r>
      <w:r w:rsidRPr="00D17BDC">
        <w:rPr>
          <w:rFonts w:ascii="Calibri" w:hAnsi="Calibri" w:cs="Arial"/>
          <w:b w:val="0"/>
          <w:sz w:val="20"/>
        </w:rPr>
        <w:t xml:space="preserve"> Respeitar o direito de formar ou associar-se a sindicatos, bem como negociar coletivamente, asseg</w:t>
      </w:r>
      <w:r w:rsidR="00253035">
        <w:rPr>
          <w:rFonts w:ascii="Calibri" w:hAnsi="Calibri" w:cs="Arial"/>
          <w:b w:val="0"/>
          <w:sz w:val="20"/>
        </w:rPr>
        <w:t>urando que não haja represálias.</w:t>
      </w:r>
    </w:p>
    <w:p w:rsidR="00B615A5" w:rsidRPr="00D17BDC" w:rsidRDefault="00B615A5" w:rsidP="00431156">
      <w:pPr>
        <w:pStyle w:val="Recuodecorpodetexto31"/>
        <w:spacing w:before="0" w:after="0" w:line="240" w:lineRule="auto"/>
        <w:ind w:firstLine="0"/>
        <w:contextualSpacing/>
        <w:rPr>
          <w:rFonts w:ascii="Calibri" w:hAnsi="Calibri" w:cs="Arial"/>
          <w:b w:val="0"/>
          <w:sz w:val="20"/>
        </w:rPr>
      </w:pPr>
    </w:p>
    <w:p w:rsidR="00431156" w:rsidRPr="00771786" w:rsidRDefault="00431156" w:rsidP="002C656E">
      <w:pPr>
        <w:pStyle w:val="WW-Padro"/>
        <w:pBdr>
          <w:top w:val="single" w:sz="8" w:space="1" w:color="000000"/>
          <w:left w:val="single" w:sz="8" w:space="1" w:color="000000"/>
          <w:bottom w:val="single" w:sz="8" w:space="0" w:color="000000"/>
          <w:right w:val="single" w:sz="8" w:space="1" w:color="000000"/>
        </w:pBdr>
        <w:shd w:val="clear" w:color="auto" w:fill="F2F2F2"/>
        <w:contextualSpacing/>
        <w:jc w:val="both"/>
        <w:rPr>
          <w:rFonts w:ascii="Calibri" w:hAnsi="Calibri" w:cs="Arial"/>
          <w:b/>
        </w:rPr>
      </w:pPr>
      <w:r>
        <w:rPr>
          <w:rFonts w:ascii="Calibri" w:hAnsi="Calibri" w:cs="Arial"/>
          <w:b/>
        </w:rPr>
        <w:t>2</w:t>
      </w:r>
      <w:r w:rsidR="00152DC1">
        <w:rPr>
          <w:rFonts w:ascii="Calibri" w:hAnsi="Calibri" w:cs="Arial"/>
          <w:b/>
        </w:rPr>
        <w:t>1</w:t>
      </w:r>
      <w:r w:rsidR="00864987">
        <w:rPr>
          <w:rFonts w:ascii="Calibri" w:hAnsi="Calibri" w:cs="Arial"/>
          <w:b/>
        </w:rPr>
        <w:t>. FRAUDE E CORRUPÇÃO</w:t>
      </w:r>
    </w:p>
    <w:p w:rsidR="00431156" w:rsidRPr="00D17BDC" w:rsidRDefault="00431156" w:rsidP="00431156">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152DC1">
        <w:rPr>
          <w:rFonts w:ascii="Calibri" w:hAnsi="Calibri" w:cs="Arial"/>
          <w:sz w:val="20"/>
        </w:rPr>
        <w:t>1</w:t>
      </w:r>
      <w:r w:rsidRPr="00D17BDC">
        <w:rPr>
          <w:rFonts w:ascii="Calibri" w:hAnsi="Calibri" w:cs="Arial"/>
          <w:sz w:val="20"/>
        </w:rPr>
        <w:t>.1.</w:t>
      </w:r>
      <w:r w:rsidRPr="00D17BDC">
        <w:rPr>
          <w:rFonts w:ascii="Calibri" w:hAnsi="Calibri" w:cs="Arial"/>
          <w:b w:val="0"/>
          <w:sz w:val="20"/>
        </w:rPr>
        <w:t xml:space="preserve"> As</w:t>
      </w:r>
      <w:r>
        <w:rPr>
          <w:rFonts w:ascii="Calibri" w:hAnsi="Calibri" w:cs="Arial"/>
          <w:b w:val="0"/>
          <w:sz w:val="20"/>
        </w:rPr>
        <w:t xml:space="preserve"> licitante</w:t>
      </w:r>
      <w:r w:rsidRPr="00D17BDC">
        <w:rPr>
          <w:rFonts w:ascii="Calibri" w:hAnsi="Calibri" w:cs="Arial"/>
          <w:b w:val="0"/>
          <w:sz w:val="20"/>
        </w:rPr>
        <w:t>s devem observar e o contratado deve observar e fazer observar, por seus fornecedores e subcontratados, se admitida subcontratação, o mais alto padrão de ética durante todo o processo de</w:t>
      </w:r>
      <w:r>
        <w:rPr>
          <w:rFonts w:ascii="Calibri" w:hAnsi="Calibri" w:cs="Arial"/>
          <w:b w:val="0"/>
          <w:sz w:val="20"/>
        </w:rPr>
        <w:t xml:space="preserve"> licitação</w:t>
      </w:r>
      <w:r w:rsidRPr="00D17BDC">
        <w:rPr>
          <w:rFonts w:ascii="Calibri" w:hAnsi="Calibri" w:cs="Arial"/>
          <w:b w:val="0"/>
          <w:sz w:val="20"/>
        </w:rPr>
        <w:t>, de contratação e de execução do objeto contratual. Para os propósitos desta cláusula, definem-se as seguintes práticas:</w:t>
      </w:r>
    </w:p>
    <w:p w:rsidR="00431156" w:rsidRPr="00D17BDC" w:rsidRDefault="00431156" w:rsidP="00431156">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152DC1">
        <w:rPr>
          <w:rFonts w:ascii="Calibri" w:hAnsi="Calibri" w:cs="Arial"/>
          <w:sz w:val="20"/>
        </w:rPr>
        <w:t>1</w:t>
      </w:r>
      <w:r w:rsidRPr="00D17BDC">
        <w:rPr>
          <w:rFonts w:ascii="Calibri" w:hAnsi="Calibri" w:cs="Arial"/>
          <w:sz w:val="20"/>
        </w:rPr>
        <w:t>.1.1.</w:t>
      </w:r>
      <w:r w:rsidRPr="00D17BDC">
        <w:rPr>
          <w:rFonts w:ascii="Calibri" w:hAnsi="Calibri" w:cs="Arial"/>
          <w:b w:val="0"/>
          <w:sz w:val="20"/>
        </w:rPr>
        <w:t xml:space="preserve"> </w:t>
      </w:r>
      <w:r w:rsidRPr="00D17BDC">
        <w:rPr>
          <w:rFonts w:ascii="Calibri" w:hAnsi="Calibri" w:cs="Arial"/>
          <w:sz w:val="20"/>
        </w:rPr>
        <w:t>“Prática corrupta”</w:t>
      </w:r>
      <w:r w:rsidRPr="00D17BDC">
        <w:rPr>
          <w:rFonts w:ascii="Calibri" w:hAnsi="Calibri" w:cs="Arial"/>
          <w:b w:val="0"/>
          <w:sz w:val="20"/>
        </w:rPr>
        <w:t>: oferecer, dar, receber ou solicitar, direta ou indiretamente, qualquer vantagem com o objetivo de influenciar a ação de servidor público no processo de</w:t>
      </w:r>
      <w:r>
        <w:rPr>
          <w:rFonts w:ascii="Calibri" w:hAnsi="Calibri" w:cs="Arial"/>
          <w:b w:val="0"/>
          <w:sz w:val="20"/>
        </w:rPr>
        <w:t xml:space="preserve"> licitação</w:t>
      </w:r>
      <w:r w:rsidRPr="00D17BDC">
        <w:rPr>
          <w:rFonts w:ascii="Calibri" w:hAnsi="Calibri" w:cs="Arial"/>
          <w:b w:val="0"/>
          <w:sz w:val="20"/>
        </w:rPr>
        <w:t xml:space="preserve"> ou na execução de</w:t>
      </w:r>
      <w:r>
        <w:rPr>
          <w:rFonts w:ascii="Calibri" w:hAnsi="Calibri" w:cs="Arial"/>
          <w:b w:val="0"/>
          <w:sz w:val="20"/>
        </w:rPr>
        <w:t xml:space="preserve"> contrato</w:t>
      </w:r>
      <w:r w:rsidRPr="00D17BDC">
        <w:rPr>
          <w:rFonts w:ascii="Calibri" w:hAnsi="Calibri" w:cs="Arial"/>
          <w:b w:val="0"/>
          <w:sz w:val="20"/>
        </w:rPr>
        <w:t>;</w:t>
      </w:r>
    </w:p>
    <w:p w:rsidR="00431156" w:rsidRPr="00D17BDC" w:rsidRDefault="00431156" w:rsidP="00431156">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152DC1">
        <w:rPr>
          <w:rFonts w:ascii="Calibri" w:hAnsi="Calibri" w:cs="Arial"/>
          <w:sz w:val="20"/>
        </w:rPr>
        <w:t>1</w:t>
      </w:r>
      <w:r w:rsidR="0002326D">
        <w:rPr>
          <w:rFonts w:ascii="Calibri" w:hAnsi="Calibri" w:cs="Arial"/>
          <w:sz w:val="20"/>
        </w:rPr>
        <w:t>.</w:t>
      </w:r>
      <w:r w:rsidRPr="00D17BDC">
        <w:rPr>
          <w:rFonts w:ascii="Calibri" w:hAnsi="Calibri" w:cs="Arial"/>
          <w:sz w:val="20"/>
        </w:rPr>
        <w:t>1.2.</w:t>
      </w:r>
      <w:r w:rsidRPr="00D17BDC">
        <w:rPr>
          <w:rFonts w:ascii="Calibri" w:hAnsi="Calibri" w:cs="Arial"/>
          <w:b w:val="0"/>
          <w:sz w:val="20"/>
        </w:rPr>
        <w:t xml:space="preserve"> </w:t>
      </w:r>
      <w:r w:rsidRPr="00D17BDC">
        <w:rPr>
          <w:rFonts w:ascii="Calibri" w:hAnsi="Calibri" w:cs="Arial"/>
          <w:sz w:val="20"/>
        </w:rPr>
        <w:t>“Prática fraudulenta”</w:t>
      </w:r>
      <w:r w:rsidRPr="00D17BDC">
        <w:rPr>
          <w:rFonts w:ascii="Calibri" w:hAnsi="Calibri" w:cs="Arial"/>
          <w:b w:val="0"/>
          <w:sz w:val="20"/>
        </w:rPr>
        <w:t>: a falsificação ou omissão dos fatos, com o objetivo de influenciar o processo de licitação ou de execução do</w:t>
      </w:r>
      <w:r>
        <w:rPr>
          <w:rFonts w:ascii="Calibri" w:hAnsi="Calibri" w:cs="Arial"/>
          <w:b w:val="0"/>
          <w:sz w:val="20"/>
        </w:rPr>
        <w:t xml:space="preserve"> contrato</w:t>
      </w:r>
      <w:r w:rsidRPr="00D17BDC">
        <w:rPr>
          <w:rFonts w:ascii="Calibri" w:hAnsi="Calibri" w:cs="Arial"/>
          <w:b w:val="0"/>
          <w:sz w:val="20"/>
        </w:rPr>
        <w:t>;</w:t>
      </w:r>
    </w:p>
    <w:p w:rsidR="00431156" w:rsidRPr="00D17BDC" w:rsidRDefault="00431156" w:rsidP="00431156">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152DC1">
        <w:rPr>
          <w:rFonts w:ascii="Calibri" w:hAnsi="Calibri" w:cs="Arial"/>
          <w:sz w:val="20"/>
        </w:rPr>
        <w:t>1</w:t>
      </w:r>
      <w:r w:rsidRPr="00D17BDC">
        <w:rPr>
          <w:rFonts w:ascii="Calibri" w:hAnsi="Calibri" w:cs="Arial"/>
          <w:sz w:val="20"/>
        </w:rPr>
        <w:t>.1.3.</w:t>
      </w:r>
      <w:r w:rsidRPr="00D17BDC">
        <w:rPr>
          <w:rFonts w:ascii="Calibri" w:hAnsi="Calibri" w:cs="Arial"/>
          <w:b w:val="0"/>
          <w:sz w:val="20"/>
        </w:rPr>
        <w:t xml:space="preserve"> </w:t>
      </w:r>
      <w:r w:rsidRPr="00D17BDC">
        <w:rPr>
          <w:rFonts w:ascii="Calibri" w:hAnsi="Calibri" w:cs="Arial"/>
          <w:sz w:val="20"/>
        </w:rPr>
        <w:t>“Prática conluiada”</w:t>
      </w:r>
      <w:r w:rsidRPr="00D17BDC">
        <w:rPr>
          <w:rFonts w:ascii="Calibri" w:hAnsi="Calibri" w:cs="Arial"/>
          <w:b w:val="0"/>
          <w:sz w:val="20"/>
        </w:rPr>
        <w:t>: esquematizar ou estabelecer um acordo entre duas ou mais</w:t>
      </w:r>
      <w:r>
        <w:rPr>
          <w:rFonts w:ascii="Calibri" w:hAnsi="Calibri" w:cs="Arial"/>
          <w:b w:val="0"/>
          <w:sz w:val="20"/>
        </w:rPr>
        <w:t xml:space="preserve"> licitante</w:t>
      </w:r>
      <w:r w:rsidRPr="00D17BDC">
        <w:rPr>
          <w:rFonts w:ascii="Calibri" w:hAnsi="Calibri" w:cs="Arial"/>
          <w:b w:val="0"/>
          <w:sz w:val="20"/>
        </w:rPr>
        <w:t>s, com ou sem o conhecimento de representantes ou prepostos do órgão licitador, visando estabelecer preços em níveis artificiais e não-competitivos;</w:t>
      </w:r>
    </w:p>
    <w:p w:rsidR="00431156" w:rsidRPr="00D17BDC" w:rsidRDefault="00431156" w:rsidP="00431156">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152DC1">
        <w:rPr>
          <w:rFonts w:ascii="Calibri" w:hAnsi="Calibri" w:cs="Arial"/>
          <w:sz w:val="20"/>
        </w:rPr>
        <w:t>1.</w:t>
      </w:r>
      <w:r w:rsidRPr="00D17BDC">
        <w:rPr>
          <w:rFonts w:ascii="Calibri" w:hAnsi="Calibri" w:cs="Arial"/>
          <w:sz w:val="20"/>
        </w:rPr>
        <w:t>1.4.</w:t>
      </w:r>
      <w:r w:rsidRPr="00D17BDC">
        <w:rPr>
          <w:rFonts w:ascii="Calibri" w:hAnsi="Calibri" w:cs="Arial"/>
          <w:b w:val="0"/>
          <w:sz w:val="20"/>
        </w:rPr>
        <w:t xml:space="preserve"> </w:t>
      </w:r>
      <w:r w:rsidRPr="00D17BDC">
        <w:rPr>
          <w:rFonts w:ascii="Calibri" w:hAnsi="Calibri" w:cs="Arial"/>
          <w:sz w:val="20"/>
        </w:rPr>
        <w:t>“Prática coercitiva”</w:t>
      </w:r>
      <w:r w:rsidRPr="00D17BDC">
        <w:rPr>
          <w:rFonts w:ascii="Calibri" w:hAnsi="Calibri" w:cs="Arial"/>
          <w:b w:val="0"/>
          <w:sz w:val="20"/>
        </w:rPr>
        <w:t>: causar danos ou ameaçar causar danos, direta ou indiretamente, às pessoas ou sua propriedade, visando influenciar sua participação em um processo licitatório ou afetar a execução do</w:t>
      </w:r>
      <w:r>
        <w:rPr>
          <w:rFonts w:ascii="Calibri" w:hAnsi="Calibri" w:cs="Arial"/>
          <w:b w:val="0"/>
          <w:sz w:val="20"/>
        </w:rPr>
        <w:t xml:space="preserve"> contrato</w:t>
      </w:r>
      <w:r w:rsidRPr="00D17BDC">
        <w:rPr>
          <w:rFonts w:ascii="Calibri" w:hAnsi="Calibri" w:cs="Arial"/>
          <w:b w:val="0"/>
          <w:sz w:val="20"/>
        </w:rPr>
        <w:t>;</w:t>
      </w:r>
    </w:p>
    <w:p w:rsidR="00431156" w:rsidRPr="00D17BDC" w:rsidRDefault="00431156" w:rsidP="00431156">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152DC1">
        <w:rPr>
          <w:rFonts w:ascii="Calibri" w:hAnsi="Calibri" w:cs="Arial"/>
          <w:sz w:val="20"/>
        </w:rPr>
        <w:t>1</w:t>
      </w:r>
      <w:r w:rsidRPr="00D17BDC">
        <w:rPr>
          <w:rFonts w:ascii="Calibri" w:hAnsi="Calibri" w:cs="Arial"/>
          <w:sz w:val="20"/>
        </w:rPr>
        <w:t>.1.5.</w:t>
      </w:r>
      <w:r w:rsidRPr="00D17BDC">
        <w:rPr>
          <w:rFonts w:ascii="Calibri" w:hAnsi="Calibri" w:cs="Arial"/>
          <w:b w:val="0"/>
          <w:sz w:val="20"/>
        </w:rPr>
        <w:t xml:space="preserve"> </w:t>
      </w:r>
      <w:r w:rsidRPr="00D17BDC">
        <w:rPr>
          <w:rFonts w:ascii="Calibri" w:hAnsi="Calibri" w:cs="Arial"/>
          <w:sz w:val="20"/>
        </w:rPr>
        <w:t>“Prática obstrutiva”</w:t>
      </w:r>
      <w:r w:rsidRPr="00D17BDC">
        <w:rPr>
          <w:rFonts w:ascii="Calibri" w:hAnsi="Calibri" w:cs="Arial"/>
          <w:b w:val="0"/>
          <w:sz w:val="20"/>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431156" w:rsidRDefault="00431156" w:rsidP="00431156">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152DC1">
        <w:rPr>
          <w:rFonts w:ascii="Calibri" w:hAnsi="Calibri" w:cs="Arial"/>
          <w:sz w:val="20"/>
        </w:rPr>
        <w:t>1</w:t>
      </w:r>
      <w:r w:rsidRPr="00D17BDC">
        <w:rPr>
          <w:rFonts w:ascii="Calibri" w:hAnsi="Calibri" w:cs="Arial"/>
          <w:sz w:val="20"/>
        </w:rPr>
        <w:t>.2.</w:t>
      </w:r>
      <w:r w:rsidRPr="00D17BDC">
        <w:rPr>
          <w:rFonts w:ascii="Calibri" w:hAnsi="Calibri" w:cs="Arial"/>
          <w:b w:val="0"/>
          <w:sz w:val="20"/>
        </w:rPr>
        <w:t xml:space="preserve"> Na hipótese de financiamento, parcial ou integral, por organismo financeiro multilateral, mediante adiantamento ou reembolso, este organismo imporá sanções sobre uma empresa ou pessoa física, inclusive declarando-a inelegível, indefinidamente ou por prazo determinado, para a outorga de</w:t>
      </w:r>
      <w:r>
        <w:rPr>
          <w:rFonts w:ascii="Calibri" w:hAnsi="Calibri" w:cs="Arial"/>
          <w:b w:val="0"/>
          <w:sz w:val="20"/>
        </w:rPr>
        <w:t xml:space="preserve"> contrato</w:t>
      </w:r>
      <w:r w:rsidRPr="00D17BDC">
        <w:rPr>
          <w:rFonts w:ascii="Calibri" w:hAnsi="Calibri" w:cs="Arial"/>
          <w:b w:val="0"/>
          <w:sz w:val="20"/>
        </w:rPr>
        <w:t xml:space="preserve">s financiados pelo organismo se, em qualquer momento, constatar o envolvimento da empresa, diretamente ou por meio de um agente, em práticas corruptas, fraudulentas, </w:t>
      </w:r>
      <w:proofErr w:type="spellStart"/>
      <w:r w:rsidRPr="00D17BDC">
        <w:rPr>
          <w:rFonts w:ascii="Calibri" w:hAnsi="Calibri" w:cs="Arial"/>
          <w:b w:val="0"/>
          <w:sz w:val="20"/>
        </w:rPr>
        <w:t>colusivas</w:t>
      </w:r>
      <w:proofErr w:type="spellEnd"/>
      <w:r w:rsidRPr="00D17BDC">
        <w:rPr>
          <w:rFonts w:ascii="Calibri" w:hAnsi="Calibri" w:cs="Arial"/>
          <w:b w:val="0"/>
          <w:sz w:val="20"/>
        </w:rPr>
        <w:t>, coercitivas ou obstrutivas ao participar da licitação ou da execução um</w:t>
      </w:r>
      <w:r>
        <w:rPr>
          <w:rFonts w:ascii="Calibri" w:hAnsi="Calibri" w:cs="Arial"/>
          <w:b w:val="0"/>
          <w:sz w:val="20"/>
        </w:rPr>
        <w:t xml:space="preserve"> contrato</w:t>
      </w:r>
      <w:r w:rsidRPr="00D17BDC">
        <w:rPr>
          <w:rFonts w:ascii="Calibri" w:hAnsi="Calibri" w:cs="Arial"/>
          <w:b w:val="0"/>
          <w:sz w:val="20"/>
        </w:rPr>
        <w:t xml:space="preserve"> financiado pelo organismo.</w:t>
      </w:r>
    </w:p>
    <w:p w:rsidR="0078753F" w:rsidRPr="005C7A3E" w:rsidRDefault="0078753F" w:rsidP="0078753F">
      <w:pPr>
        <w:suppressAutoHyphens w:val="0"/>
        <w:autoSpaceDE w:val="0"/>
        <w:autoSpaceDN w:val="0"/>
        <w:adjustRightInd w:val="0"/>
        <w:jc w:val="both"/>
        <w:rPr>
          <w:rFonts w:ascii="Calibri" w:hAnsi="Calibri" w:cs="Calibri"/>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8"/>
      </w:tblGrid>
      <w:tr w:rsidR="0078753F" w:rsidRPr="005C7A3E" w:rsidTr="00DD6561">
        <w:tc>
          <w:tcPr>
            <w:tcW w:w="9464" w:type="dxa"/>
            <w:shd w:val="clear" w:color="auto" w:fill="auto"/>
          </w:tcPr>
          <w:p w:rsidR="0078753F" w:rsidRPr="005C7A3E" w:rsidRDefault="0078753F" w:rsidP="00DD6561">
            <w:pPr>
              <w:pStyle w:val="WW-Recuodecorpodetexto2"/>
              <w:tabs>
                <w:tab w:val="left" w:pos="142"/>
              </w:tabs>
              <w:spacing w:before="0" w:after="0" w:line="240" w:lineRule="auto"/>
              <w:ind w:right="0" w:firstLine="0"/>
              <w:contextualSpacing/>
              <w:jc w:val="both"/>
              <w:rPr>
                <w:rFonts w:ascii="Calibri" w:hAnsi="Calibri" w:cs="Arial"/>
                <w:b/>
              </w:rPr>
            </w:pPr>
            <w:r w:rsidRPr="005C7A3E">
              <w:rPr>
                <w:rFonts w:ascii="Calibri" w:hAnsi="Calibri" w:cs="Arial"/>
                <w:b/>
              </w:rPr>
              <w:t>22. DA VISTORIA</w:t>
            </w:r>
          </w:p>
        </w:tc>
      </w:tr>
    </w:tbl>
    <w:p w:rsidR="001C7FF2" w:rsidRPr="009274C5" w:rsidRDefault="001C7FF2" w:rsidP="001C7FF2">
      <w:pPr>
        <w:suppressAutoHyphens w:val="0"/>
        <w:autoSpaceDE w:val="0"/>
        <w:autoSpaceDN w:val="0"/>
        <w:adjustRightInd w:val="0"/>
        <w:jc w:val="both"/>
        <w:rPr>
          <w:rFonts w:ascii="Calibri" w:hAnsi="Calibri" w:cs="Calibri"/>
          <w:lang w:eastAsia="pt-BR"/>
        </w:rPr>
      </w:pPr>
      <w:r w:rsidRPr="009274C5">
        <w:rPr>
          <w:rFonts w:ascii="Calibri" w:hAnsi="Calibri" w:cs="Calibri"/>
          <w:b/>
          <w:bCs/>
          <w:lang w:eastAsia="pt-BR"/>
        </w:rPr>
        <w:t xml:space="preserve">22.1. </w:t>
      </w:r>
      <w:r w:rsidRPr="009274C5">
        <w:rPr>
          <w:rFonts w:ascii="Calibri" w:hAnsi="Calibri" w:cs="Calibri"/>
          <w:lang w:eastAsia="pt-BR"/>
        </w:rPr>
        <w:t xml:space="preserve">As licitantes poderão realizar visita </w:t>
      </w:r>
      <w:r>
        <w:rPr>
          <w:rFonts w:ascii="Calibri" w:hAnsi="Calibri"/>
          <w:color w:val="000000"/>
        </w:rPr>
        <w:t xml:space="preserve">a sede </w:t>
      </w:r>
      <w:r w:rsidR="00CB7A37">
        <w:rPr>
          <w:rFonts w:ascii="Calibri" w:hAnsi="Calibri"/>
          <w:color w:val="000000"/>
        </w:rPr>
        <w:t>d</w:t>
      </w:r>
      <w:r>
        <w:rPr>
          <w:rFonts w:ascii="Calibri" w:hAnsi="Calibri"/>
          <w:color w:val="000000"/>
        </w:rPr>
        <w:t xml:space="preserve">o CREA/RS, sito </w:t>
      </w:r>
      <w:r w:rsidR="00C14492">
        <w:rPr>
          <w:rFonts w:ascii="Calibri" w:hAnsi="Calibri"/>
          <w:color w:val="000000"/>
        </w:rPr>
        <w:t>à Rua São Luís, 77 – Bairro Santana, em Porto Alegre/RS,</w:t>
      </w:r>
      <w:r>
        <w:rPr>
          <w:rFonts w:ascii="Calibri" w:hAnsi="Calibri"/>
          <w:color w:val="000000"/>
        </w:rPr>
        <w:t xml:space="preserve"> </w:t>
      </w:r>
      <w:r w:rsidRPr="009274C5">
        <w:rPr>
          <w:rFonts w:ascii="Calibri" w:hAnsi="Calibri" w:cs="Calibri"/>
          <w:lang w:eastAsia="pt-BR"/>
        </w:rPr>
        <w:t xml:space="preserve">para conhecimento das condições e características do local de execução dos serviços. </w:t>
      </w:r>
    </w:p>
    <w:p w:rsidR="001C7FF2" w:rsidRDefault="001C7FF2" w:rsidP="001C7FF2">
      <w:pPr>
        <w:suppressAutoHyphens w:val="0"/>
        <w:autoSpaceDE w:val="0"/>
        <w:autoSpaceDN w:val="0"/>
        <w:adjustRightInd w:val="0"/>
        <w:jc w:val="both"/>
        <w:rPr>
          <w:rFonts w:ascii="Calibri" w:hAnsi="Calibri" w:cs="Calibri"/>
          <w:lang w:eastAsia="pt-BR"/>
        </w:rPr>
      </w:pPr>
      <w:r w:rsidRPr="009274C5">
        <w:rPr>
          <w:rFonts w:ascii="Calibri" w:hAnsi="Calibri" w:cs="Calibri"/>
          <w:b/>
          <w:bCs/>
          <w:lang w:eastAsia="pt-BR"/>
        </w:rPr>
        <w:t xml:space="preserve">22.2. </w:t>
      </w:r>
      <w:r w:rsidRPr="009274C5">
        <w:rPr>
          <w:rFonts w:ascii="Calibri" w:hAnsi="Calibri" w:cs="Calibri"/>
          <w:bCs/>
          <w:lang w:eastAsia="pt-BR"/>
        </w:rPr>
        <w:t>As empresas licitantes i</w:t>
      </w:r>
      <w:r w:rsidRPr="009274C5">
        <w:rPr>
          <w:rFonts w:ascii="Calibri" w:hAnsi="Calibri" w:cs="Calibri"/>
          <w:lang w:eastAsia="pt-BR"/>
        </w:rPr>
        <w:t xml:space="preserve">nteressadas deverão agendar horário de visita junto </w:t>
      </w:r>
      <w:r w:rsidR="00C14492">
        <w:rPr>
          <w:rFonts w:ascii="Calibri" w:hAnsi="Calibri" w:cs="Calibri"/>
          <w:lang w:eastAsia="pt-BR"/>
        </w:rPr>
        <w:t>a Gerência de Tecnologia da Informação,</w:t>
      </w:r>
      <w:r w:rsidRPr="009274C5">
        <w:rPr>
          <w:rFonts w:ascii="Calibri" w:hAnsi="Calibri" w:cs="Calibri"/>
          <w:lang w:eastAsia="pt-BR"/>
        </w:rPr>
        <w:t xml:space="preserve"> através </w:t>
      </w:r>
      <w:r>
        <w:rPr>
          <w:rFonts w:ascii="Calibri" w:hAnsi="Calibri" w:cs="Calibri"/>
          <w:lang w:eastAsia="pt-BR"/>
        </w:rPr>
        <w:t>do</w:t>
      </w:r>
      <w:r w:rsidRPr="009274C5">
        <w:rPr>
          <w:rFonts w:ascii="Calibri" w:hAnsi="Calibri" w:cs="Calibri"/>
          <w:lang w:eastAsia="pt-BR"/>
        </w:rPr>
        <w:t xml:space="preserve"> telefone </w:t>
      </w:r>
      <w:r w:rsidR="002A197C">
        <w:rPr>
          <w:rFonts w:ascii="Calibri" w:hAnsi="Calibri" w:cs="Calibri"/>
          <w:lang w:eastAsia="pt-BR"/>
        </w:rPr>
        <w:t>(</w:t>
      </w:r>
      <w:r w:rsidR="00C14492">
        <w:rPr>
          <w:rFonts w:ascii="Calibri" w:hAnsi="Calibri" w:cs="Calibri"/>
          <w:lang w:eastAsia="pt-BR"/>
        </w:rPr>
        <w:t>51) 3320-2280.</w:t>
      </w:r>
    </w:p>
    <w:p w:rsidR="001C7FF2" w:rsidRPr="009274C5" w:rsidRDefault="001C7FF2" w:rsidP="001C7FF2">
      <w:pPr>
        <w:suppressAutoHyphens w:val="0"/>
        <w:autoSpaceDE w:val="0"/>
        <w:autoSpaceDN w:val="0"/>
        <w:adjustRightInd w:val="0"/>
        <w:jc w:val="both"/>
        <w:rPr>
          <w:rFonts w:ascii="Calibri" w:hAnsi="Calibri" w:cs="Calibri"/>
          <w:lang w:eastAsia="pt-BR"/>
        </w:rPr>
      </w:pPr>
      <w:r w:rsidRPr="009274C5">
        <w:rPr>
          <w:rFonts w:ascii="Calibri" w:hAnsi="Calibri" w:cs="Calibri"/>
          <w:b/>
          <w:bCs/>
          <w:lang w:eastAsia="pt-BR"/>
        </w:rPr>
        <w:lastRenderedPageBreak/>
        <w:t xml:space="preserve">22.3. </w:t>
      </w:r>
      <w:r w:rsidRPr="009274C5">
        <w:rPr>
          <w:rFonts w:ascii="Calibri" w:hAnsi="Calibri" w:cs="Calibri"/>
          <w:lang w:eastAsia="pt-BR"/>
        </w:rPr>
        <w:t xml:space="preserve">As visitas deverão ser realizadas por qualquer preposto, mediante prévio agendamento e realizadas até a véspera da data marcada para realização do certame; </w:t>
      </w:r>
    </w:p>
    <w:p w:rsidR="001C7FF2" w:rsidRPr="00506737" w:rsidRDefault="001C7FF2" w:rsidP="001C7FF2">
      <w:pPr>
        <w:suppressAutoHyphens w:val="0"/>
        <w:autoSpaceDE w:val="0"/>
        <w:autoSpaceDN w:val="0"/>
        <w:adjustRightInd w:val="0"/>
        <w:jc w:val="both"/>
        <w:rPr>
          <w:rFonts w:ascii="Calibri" w:hAnsi="Calibri" w:cs="Calibri"/>
          <w:b/>
          <w:lang w:eastAsia="pt-BR"/>
        </w:rPr>
      </w:pPr>
      <w:r w:rsidRPr="00506737">
        <w:rPr>
          <w:rFonts w:ascii="Calibri" w:hAnsi="Calibri" w:cs="Calibri"/>
          <w:b/>
          <w:bCs/>
          <w:lang w:eastAsia="pt-BR"/>
        </w:rPr>
        <w:t xml:space="preserve">22.4. </w:t>
      </w:r>
      <w:r w:rsidRPr="00506737">
        <w:rPr>
          <w:rFonts w:ascii="Calibri" w:hAnsi="Calibri" w:cs="Calibri"/>
          <w:b/>
          <w:lang w:eastAsia="pt-BR"/>
        </w:rPr>
        <w:t>As licitantes interessadas na realização da vistoria para conhecer as condições e c</w:t>
      </w:r>
      <w:r w:rsidR="00C14492" w:rsidRPr="00506737">
        <w:rPr>
          <w:rFonts w:ascii="Calibri" w:hAnsi="Calibri" w:cs="Calibri"/>
          <w:b/>
          <w:lang w:eastAsia="pt-BR"/>
        </w:rPr>
        <w:t>aracterísticas do local</w:t>
      </w:r>
      <w:r w:rsidRPr="00506737">
        <w:rPr>
          <w:rFonts w:ascii="Calibri" w:hAnsi="Calibri" w:cs="Calibri"/>
          <w:b/>
          <w:lang w:eastAsia="pt-BR"/>
        </w:rPr>
        <w:t xml:space="preserve">, deverão portar consigo a </w:t>
      </w:r>
      <w:r w:rsidRPr="00506737">
        <w:rPr>
          <w:rFonts w:ascii="Calibri" w:hAnsi="Calibri" w:cs="Calibri"/>
          <w:b/>
          <w:bCs/>
          <w:u w:val="single"/>
          <w:lang w:eastAsia="pt-BR"/>
        </w:rPr>
        <w:t>Declaração de Vistoria</w:t>
      </w:r>
      <w:r w:rsidRPr="00506737">
        <w:rPr>
          <w:rFonts w:ascii="Calibri" w:hAnsi="Calibri" w:cs="Calibri"/>
          <w:b/>
          <w:u w:val="single"/>
          <w:lang w:eastAsia="pt-BR"/>
        </w:rPr>
        <w:t xml:space="preserve"> (</w:t>
      </w:r>
      <w:r w:rsidRPr="00506737">
        <w:rPr>
          <w:rFonts w:ascii="Calibri" w:hAnsi="Calibri" w:cs="Calibri"/>
          <w:b/>
          <w:bCs/>
          <w:u w:val="single"/>
          <w:lang w:eastAsia="pt-BR"/>
        </w:rPr>
        <w:t>ANEXO V)</w:t>
      </w:r>
      <w:r w:rsidRPr="00506737">
        <w:rPr>
          <w:rFonts w:ascii="Calibri" w:hAnsi="Calibri" w:cs="Calibri"/>
          <w:b/>
          <w:lang w:eastAsia="pt-BR"/>
        </w:rPr>
        <w:t xml:space="preserve">, para que seja assinada pelo servidor do CREA-RS e, posteriormente, anexada pela licitante à documentação de habilitação conforme este edital, sob pena de desclassificação. </w:t>
      </w:r>
    </w:p>
    <w:p w:rsidR="001C7FF2" w:rsidRPr="005C7A3E" w:rsidRDefault="001C7FF2" w:rsidP="001C7FF2">
      <w:pPr>
        <w:pStyle w:val="Recuodecorpodetexto31"/>
        <w:spacing w:before="0" w:after="0" w:line="240" w:lineRule="auto"/>
        <w:ind w:firstLine="0"/>
        <w:contextualSpacing/>
        <w:rPr>
          <w:rFonts w:ascii="Calibri" w:hAnsi="Calibri" w:cs="Calibri"/>
          <w:sz w:val="20"/>
          <w:lang w:eastAsia="pt-BR"/>
        </w:rPr>
      </w:pPr>
      <w:r w:rsidRPr="00506737">
        <w:rPr>
          <w:rFonts w:ascii="Calibri" w:hAnsi="Calibri" w:cs="Calibri"/>
          <w:bCs/>
          <w:sz w:val="20"/>
          <w:lang w:eastAsia="pt-BR"/>
        </w:rPr>
        <w:t xml:space="preserve">22.5. </w:t>
      </w:r>
      <w:r w:rsidRPr="00506737">
        <w:rPr>
          <w:rFonts w:ascii="Calibri" w:hAnsi="Calibri" w:cs="Calibri"/>
          <w:sz w:val="20"/>
          <w:lang w:eastAsia="pt-BR"/>
        </w:rPr>
        <w:t xml:space="preserve">As licitantes que optarem por não realizar a visita deverão preencher a </w:t>
      </w:r>
      <w:r w:rsidRPr="00506737">
        <w:rPr>
          <w:rFonts w:ascii="Calibri" w:hAnsi="Calibri" w:cs="Calibri"/>
          <w:bCs/>
          <w:sz w:val="20"/>
          <w:u w:val="single"/>
          <w:lang w:eastAsia="pt-BR"/>
        </w:rPr>
        <w:t>Declaração de Conhecimento</w:t>
      </w:r>
      <w:r w:rsidRPr="00506737">
        <w:rPr>
          <w:rFonts w:ascii="Calibri" w:hAnsi="Calibri" w:cs="Calibri"/>
          <w:sz w:val="20"/>
          <w:u w:val="single"/>
          <w:lang w:eastAsia="pt-BR"/>
        </w:rPr>
        <w:t xml:space="preserve"> (</w:t>
      </w:r>
      <w:r w:rsidRPr="00506737">
        <w:rPr>
          <w:rFonts w:ascii="Calibri" w:hAnsi="Calibri" w:cs="Calibri"/>
          <w:bCs/>
          <w:sz w:val="20"/>
          <w:u w:val="single"/>
          <w:lang w:eastAsia="pt-BR"/>
        </w:rPr>
        <w:t>ANEXO VI)</w:t>
      </w:r>
      <w:r w:rsidRPr="00506737">
        <w:rPr>
          <w:rFonts w:ascii="Calibri" w:hAnsi="Calibri" w:cs="Calibri"/>
          <w:bCs/>
          <w:sz w:val="20"/>
          <w:lang w:eastAsia="pt-BR"/>
        </w:rPr>
        <w:t xml:space="preserve"> </w:t>
      </w:r>
      <w:r w:rsidRPr="00506737">
        <w:rPr>
          <w:rFonts w:ascii="Calibri" w:hAnsi="Calibri" w:cs="Calibri"/>
          <w:sz w:val="20"/>
          <w:lang w:eastAsia="pt-BR"/>
        </w:rPr>
        <w:t>deste edital, e anexar a referida declaração juntamente com a documentação de habilitação, nos termos deste edital, sob pena de desclassificação.</w:t>
      </w:r>
    </w:p>
    <w:p w:rsidR="002C656E" w:rsidRPr="002C656E" w:rsidRDefault="002C656E" w:rsidP="002C656E">
      <w:pPr>
        <w:suppressAutoHyphens w:val="0"/>
        <w:autoSpaceDE w:val="0"/>
        <w:autoSpaceDN w:val="0"/>
        <w:adjustRightInd w:val="0"/>
        <w:jc w:val="both"/>
        <w:rPr>
          <w:rFonts w:ascii="Calibri" w:hAnsi="Calibri" w:cs="Calibri"/>
          <w:color w:val="000000"/>
          <w:lang w:eastAsia="pt-BR"/>
        </w:rPr>
      </w:pPr>
    </w:p>
    <w:p w:rsidR="00431156" w:rsidRPr="00732614" w:rsidRDefault="00431156" w:rsidP="00431156">
      <w:pPr>
        <w:pStyle w:val="WW-Padro"/>
        <w:pBdr>
          <w:top w:val="single" w:sz="8" w:space="1" w:color="000000"/>
          <w:left w:val="single" w:sz="8" w:space="1" w:color="000000"/>
          <w:bottom w:val="single" w:sz="8" w:space="1" w:color="000000"/>
          <w:right w:val="single" w:sz="8" w:space="1" w:color="000000"/>
        </w:pBdr>
        <w:contextualSpacing/>
        <w:jc w:val="both"/>
        <w:rPr>
          <w:rFonts w:ascii="Calibri" w:hAnsi="Calibri" w:cs="Arial"/>
          <w:b/>
        </w:rPr>
      </w:pPr>
      <w:r w:rsidRPr="00732614">
        <w:rPr>
          <w:rFonts w:ascii="Calibri" w:hAnsi="Calibri" w:cs="Arial"/>
          <w:b/>
        </w:rPr>
        <w:t>2</w:t>
      </w:r>
      <w:r w:rsidR="00C77E9F">
        <w:rPr>
          <w:rFonts w:ascii="Calibri" w:hAnsi="Calibri" w:cs="Arial"/>
          <w:b/>
        </w:rPr>
        <w:t>3</w:t>
      </w:r>
      <w:r w:rsidR="00864987">
        <w:rPr>
          <w:rFonts w:ascii="Calibri" w:hAnsi="Calibri" w:cs="Arial"/>
          <w:b/>
        </w:rPr>
        <w:t>. DISPOSIÇÕES GERAIS</w:t>
      </w:r>
    </w:p>
    <w:p w:rsidR="00B96043" w:rsidRPr="00D17BDC" w:rsidRDefault="00B96043" w:rsidP="00B96043">
      <w:pPr>
        <w:pStyle w:val="Recuodecorpodetexto31"/>
        <w:spacing w:before="0" w:after="0" w:line="240" w:lineRule="auto"/>
        <w:ind w:firstLine="0"/>
        <w:contextualSpacing/>
        <w:rPr>
          <w:rFonts w:ascii="Calibri" w:hAnsi="Calibri" w:cs="Arial"/>
          <w:b w:val="0"/>
          <w:sz w:val="20"/>
        </w:rPr>
      </w:pPr>
      <w:r w:rsidRPr="00D17BDC">
        <w:rPr>
          <w:rFonts w:ascii="Calibri" w:hAnsi="Calibri"/>
          <w:sz w:val="20"/>
        </w:rPr>
        <w:t>2</w:t>
      </w:r>
      <w:r w:rsidR="00C77E9F">
        <w:rPr>
          <w:rFonts w:ascii="Calibri" w:hAnsi="Calibri"/>
          <w:sz w:val="20"/>
        </w:rPr>
        <w:t>3</w:t>
      </w:r>
      <w:r w:rsidRPr="00D17BDC">
        <w:rPr>
          <w:rFonts w:ascii="Calibri" w:hAnsi="Calibri"/>
          <w:sz w:val="20"/>
        </w:rPr>
        <w:t>.1.</w:t>
      </w:r>
      <w:r w:rsidRPr="00D17BDC">
        <w:rPr>
          <w:rFonts w:ascii="Calibri" w:hAnsi="Calibri"/>
          <w:b w:val="0"/>
          <w:sz w:val="20"/>
        </w:rPr>
        <w:t xml:space="preserve"> </w:t>
      </w:r>
      <w:r w:rsidRPr="00D17BDC">
        <w:rPr>
          <w:rFonts w:ascii="Calibri" w:hAnsi="Calibri" w:cs="Arial"/>
          <w:b w:val="0"/>
          <w:sz w:val="20"/>
        </w:rPr>
        <w:t>As</w:t>
      </w:r>
      <w:r>
        <w:rPr>
          <w:rFonts w:ascii="Calibri" w:hAnsi="Calibri" w:cs="Arial"/>
          <w:b w:val="0"/>
          <w:sz w:val="20"/>
        </w:rPr>
        <w:t xml:space="preserve"> licitante</w:t>
      </w:r>
      <w:r w:rsidRPr="00D17BDC">
        <w:rPr>
          <w:rFonts w:ascii="Calibri" w:hAnsi="Calibri" w:cs="Arial"/>
          <w:b w:val="0"/>
          <w:sz w:val="20"/>
        </w:rPr>
        <w:t>s são responsáveis pela fidelidade e legitimidade das informações e dos documentos apresentados.</w:t>
      </w:r>
    </w:p>
    <w:p w:rsidR="00B96043" w:rsidRPr="00D17BDC" w:rsidRDefault="00B96043" w:rsidP="00B96043">
      <w:pPr>
        <w:pStyle w:val="Recuodecorpodetexto31"/>
        <w:spacing w:before="0" w:after="0" w:line="240" w:lineRule="auto"/>
        <w:ind w:firstLine="0"/>
        <w:contextualSpacing/>
        <w:rPr>
          <w:rFonts w:ascii="Calibri" w:hAnsi="Calibri" w:cs="Arial"/>
          <w:b w:val="0"/>
          <w:sz w:val="20"/>
        </w:rPr>
      </w:pPr>
      <w:r w:rsidRPr="00D17BDC">
        <w:rPr>
          <w:rFonts w:ascii="Calibri" w:hAnsi="Calibri"/>
          <w:sz w:val="20"/>
        </w:rPr>
        <w:t>2</w:t>
      </w:r>
      <w:r w:rsidR="00C77E9F">
        <w:rPr>
          <w:rFonts w:ascii="Calibri" w:hAnsi="Calibri"/>
          <w:sz w:val="20"/>
        </w:rPr>
        <w:t>3</w:t>
      </w:r>
      <w:r w:rsidRPr="00D17BDC">
        <w:rPr>
          <w:rFonts w:ascii="Calibri" w:hAnsi="Calibri" w:cs="Arial"/>
          <w:sz w:val="20"/>
        </w:rPr>
        <w:t>.2.</w:t>
      </w:r>
      <w:r w:rsidRPr="00D17BDC">
        <w:rPr>
          <w:rFonts w:ascii="Calibri" w:hAnsi="Calibri" w:cs="Arial"/>
          <w:b w:val="0"/>
          <w:sz w:val="20"/>
        </w:rPr>
        <w:t xml:space="preserve"> É facultado à</w:t>
      </w:r>
      <w:r>
        <w:rPr>
          <w:rFonts w:ascii="Calibri" w:hAnsi="Calibri" w:cs="Arial"/>
          <w:b w:val="0"/>
          <w:sz w:val="20"/>
        </w:rPr>
        <w:t xml:space="preserve"> pregoeira</w:t>
      </w:r>
      <w:r w:rsidRPr="00D17BDC">
        <w:rPr>
          <w:rFonts w:ascii="Calibri" w:hAnsi="Calibri" w:cs="Arial"/>
          <w:b w:val="0"/>
          <w:sz w:val="20"/>
        </w:rPr>
        <w:t xml:space="preserve"> ou à autoridade a ela superior, em qualquer fase da licitação, promover diligências com vistas a esclarecer ou complementar a instrução do processo.</w:t>
      </w:r>
    </w:p>
    <w:p w:rsidR="00B96043" w:rsidRPr="00D17BDC" w:rsidRDefault="00B96043" w:rsidP="00B96043">
      <w:pPr>
        <w:pStyle w:val="Recuodecorpodetexto31"/>
        <w:spacing w:before="0" w:after="0" w:line="240" w:lineRule="auto"/>
        <w:ind w:firstLine="0"/>
        <w:contextualSpacing/>
        <w:rPr>
          <w:rFonts w:ascii="Calibri" w:hAnsi="Calibri" w:cs="Arial"/>
          <w:b w:val="0"/>
          <w:sz w:val="20"/>
        </w:rPr>
      </w:pPr>
      <w:r w:rsidRPr="00D17BDC">
        <w:rPr>
          <w:rFonts w:ascii="Calibri" w:hAnsi="Calibri"/>
          <w:sz w:val="20"/>
        </w:rPr>
        <w:t>2</w:t>
      </w:r>
      <w:r w:rsidR="00C77E9F">
        <w:rPr>
          <w:rFonts w:ascii="Calibri" w:hAnsi="Calibri"/>
          <w:sz w:val="20"/>
        </w:rPr>
        <w:t>3</w:t>
      </w:r>
      <w:r w:rsidR="004B45CE">
        <w:rPr>
          <w:rFonts w:ascii="Calibri" w:hAnsi="Calibri"/>
          <w:sz w:val="20"/>
        </w:rPr>
        <w:t>.</w:t>
      </w:r>
      <w:r w:rsidRPr="00D17BDC">
        <w:rPr>
          <w:rFonts w:ascii="Calibri" w:hAnsi="Calibri" w:cs="Arial"/>
          <w:sz w:val="20"/>
        </w:rPr>
        <w:t>3.</w:t>
      </w:r>
      <w:r w:rsidRPr="00D17BDC">
        <w:rPr>
          <w:rFonts w:ascii="Calibri" w:hAnsi="Calibri" w:cs="Arial"/>
          <w:b w:val="0"/>
          <w:sz w:val="20"/>
        </w:rPr>
        <w:t xml:space="preserve"> A participação nesta licitação implica na aceitação de todos os termos deste</w:t>
      </w:r>
      <w:r>
        <w:rPr>
          <w:rFonts w:ascii="Calibri" w:hAnsi="Calibri" w:cs="Arial"/>
          <w:b w:val="0"/>
          <w:sz w:val="20"/>
        </w:rPr>
        <w:t xml:space="preserve"> edital</w:t>
      </w:r>
      <w:r w:rsidRPr="00D17BDC">
        <w:rPr>
          <w:rFonts w:ascii="Calibri" w:hAnsi="Calibri" w:cs="Arial"/>
          <w:b w:val="0"/>
          <w:sz w:val="20"/>
        </w:rPr>
        <w:t>.</w:t>
      </w:r>
    </w:p>
    <w:p w:rsidR="00B96043" w:rsidRPr="00B9774F" w:rsidRDefault="00B96043" w:rsidP="00B96043">
      <w:pPr>
        <w:pStyle w:val="Recuodecorpodetexto31"/>
        <w:spacing w:before="0" w:after="0" w:line="240" w:lineRule="auto"/>
        <w:ind w:firstLine="0"/>
        <w:contextualSpacing/>
        <w:rPr>
          <w:rFonts w:ascii="Calibri" w:hAnsi="Calibri" w:cs="Arial"/>
          <w:b w:val="0"/>
          <w:sz w:val="20"/>
        </w:rPr>
      </w:pPr>
      <w:bookmarkStart w:id="6" w:name="_Hlk536543072"/>
      <w:r w:rsidRPr="00B9774F">
        <w:rPr>
          <w:rFonts w:ascii="Calibri" w:hAnsi="Calibri"/>
          <w:sz w:val="20"/>
        </w:rPr>
        <w:t>2</w:t>
      </w:r>
      <w:r w:rsidR="00C77E9F">
        <w:rPr>
          <w:rFonts w:ascii="Calibri" w:hAnsi="Calibri"/>
          <w:sz w:val="20"/>
        </w:rPr>
        <w:t>3</w:t>
      </w:r>
      <w:r w:rsidR="00F22B76">
        <w:rPr>
          <w:rFonts w:ascii="Calibri" w:hAnsi="Calibri"/>
          <w:sz w:val="20"/>
        </w:rPr>
        <w:t>.</w:t>
      </w:r>
      <w:r w:rsidRPr="00B9774F">
        <w:rPr>
          <w:rFonts w:ascii="Calibri" w:hAnsi="Calibri" w:cs="Arial"/>
          <w:sz w:val="20"/>
        </w:rPr>
        <w:t>4.</w:t>
      </w:r>
      <w:r w:rsidRPr="00B9774F">
        <w:rPr>
          <w:rFonts w:ascii="Calibri" w:hAnsi="Calibri" w:cs="Arial"/>
          <w:b w:val="0"/>
          <w:sz w:val="2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bookmarkEnd w:id="6"/>
    <w:p w:rsidR="00B96043" w:rsidRPr="00B9774F" w:rsidRDefault="00B96043" w:rsidP="00B96043">
      <w:pPr>
        <w:pStyle w:val="Recuodecorpodetexto31"/>
        <w:spacing w:before="0" w:after="0" w:line="240" w:lineRule="auto"/>
        <w:ind w:firstLine="0"/>
        <w:contextualSpacing/>
        <w:rPr>
          <w:rFonts w:ascii="Calibri" w:hAnsi="Calibri" w:cs="Arial"/>
          <w:b w:val="0"/>
          <w:sz w:val="20"/>
        </w:rPr>
      </w:pPr>
      <w:r w:rsidRPr="00B9774F">
        <w:rPr>
          <w:rFonts w:ascii="Calibri" w:hAnsi="Calibri"/>
          <w:sz w:val="20"/>
        </w:rPr>
        <w:t>2</w:t>
      </w:r>
      <w:r w:rsidR="00C77E9F">
        <w:rPr>
          <w:rFonts w:ascii="Calibri" w:hAnsi="Calibri"/>
          <w:sz w:val="20"/>
        </w:rPr>
        <w:t>3</w:t>
      </w:r>
      <w:r w:rsidRPr="00B9774F">
        <w:rPr>
          <w:rFonts w:ascii="Calibri" w:hAnsi="Calibri" w:cs="Arial"/>
          <w:sz w:val="20"/>
        </w:rPr>
        <w:t>.5.</w:t>
      </w:r>
      <w:r w:rsidRPr="00B9774F">
        <w:rPr>
          <w:rFonts w:ascii="Calibri" w:hAnsi="Calibri" w:cs="Arial"/>
          <w:b w:val="0"/>
          <w:sz w:val="20"/>
        </w:rPr>
        <w:t xml:space="preserve"> O desatendimento de exigências formais não essenciais não importará no afastamento da licitante, desde que seja possível a aferição da sua qualificação e a exata compreensão da sua proposta, durante a realização da sessão pública de pregão.</w:t>
      </w:r>
    </w:p>
    <w:p w:rsidR="00B96043" w:rsidRPr="00B9774F" w:rsidRDefault="00B96043" w:rsidP="00B96043">
      <w:pPr>
        <w:pStyle w:val="Recuodecorpodetexto31"/>
        <w:spacing w:before="0" w:after="0" w:line="240" w:lineRule="auto"/>
        <w:ind w:firstLine="0"/>
        <w:contextualSpacing/>
        <w:rPr>
          <w:rFonts w:ascii="Calibri" w:hAnsi="Calibri" w:cs="Arial"/>
          <w:b w:val="0"/>
          <w:sz w:val="20"/>
        </w:rPr>
      </w:pPr>
      <w:r w:rsidRPr="00B9774F">
        <w:rPr>
          <w:rFonts w:ascii="Calibri" w:hAnsi="Calibri"/>
          <w:sz w:val="20"/>
        </w:rPr>
        <w:t>2</w:t>
      </w:r>
      <w:r w:rsidR="00C77E9F">
        <w:rPr>
          <w:rFonts w:ascii="Calibri" w:hAnsi="Calibri"/>
          <w:sz w:val="20"/>
        </w:rPr>
        <w:t>3</w:t>
      </w:r>
      <w:r w:rsidRPr="00B9774F">
        <w:rPr>
          <w:rFonts w:ascii="Calibri" w:hAnsi="Calibri" w:cs="Arial"/>
          <w:sz w:val="20"/>
        </w:rPr>
        <w:t>.6.</w:t>
      </w:r>
      <w:r w:rsidRPr="00B9774F">
        <w:rPr>
          <w:rFonts w:ascii="Calibri" w:hAnsi="Calibri" w:cs="Arial"/>
          <w:b w:val="0"/>
          <w:sz w:val="20"/>
        </w:rPr>
        <w:t xml:space="preserve"> A homologação do resultado desta licitação não implicará direito à contratação.</w:t>
      </w:r>
    </w:p>
    <w:p w:rsidR="00B96043" w:rsidRPr="00B9774F" w:rsidRDefault="00B96043" w:rsidP="00B96043">
      <w:pPr>
        <w:pStyle w:val="Recuodecorpodetexto31"/>
        <w:spacing w:before="0" w:after="0" w:line="240" w:lineRule="auto"/>
        <w:ind w:firstLine="0"/>
        <w:contextualSpacing/>
        <w:rPr>
          <w:rFonts w:ascii="Calibri" w:hAnsi="Calibri" w:cs="Arial"/>
          <w:b w:val="0"/>
          <w:sz w:val="20"/>
        </w:rPr>
      </w:pPr>
      <w:r w:rsidRPr="00B9774F">
        <w:rPr>
          <w:rFonts w:ascii="Calibri" w:hAnsi="Calibri" w:cs="Arial"/>
          <w:sz w:val="20"/>
        </w:rPr>
        <w:t>2</w:t>
      </w:r>
      <w:r w:rsidR="00C77E9F">
        <w:rPr>
          <w:rFonts w:ascii="Calibri" w:hAnsi="Calibri" w:cs="Arial"/>
          <w:sz w:val="20"/>
        </w:rPr>
        <w:t>3</w:t>
      </w:r>
      <w:r w:rsidR="00F7507A">
        <w:rPr>
          <w:rFonts w:ascii="Calibri" w:hAnsi="Calibri" w:cs="Arial"/>
          <w:sz w:val="20"/>
        </w:rPr>
        <w:t>.</w:t>
      </w:r>
      <w:r w:rsidRPr="00B9774F">
        <w:rPr>
          <w:rFonts w:ascii="Calibri" w:hAnsi="Calibri" w:cs="Arial"/>
          <w:sz w:val="20"/>
        </w:rPr>
        <w:t>7</w:t>
      </w:r>
      <w:r w:rsidRPr="00B9774F">
        <w:rPr>
          <w:rFonts w:ascii="Calibri" w:hAnsi="Calibri" w:cs="Arial"/>
          <w:b w:val="0"/>
          <w:sz w:val="20"/>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2C3DBE">
        <w:rPr>
          <w:rFonts w:ascii="Calibri" w:hAnsi="Calibri" w:cs="Arial"/>
          <w:b w:val="0"/>
          <w:sz w:val="20"/>
        </w:rPr>
        <w:t>a pregoeira</w:t>
      </w:r>
      <w:r w:rsidRPr="00B9774F">
        <w:rPr>
          <w:rFonts w:ascii="Calibri" w:hAnsi="Calibri" w:cs="Arial"/>
          <w:b w:val="0"/>
          <w:sz w:val="20"/>
        </w:rPr>
        <w:t>.</w:t>
      </w:r>
    </w:p>
    <w:p w:rsidR="00B96043" w:rsidRPr="00B9774F" w:rsidRDefault="00B96043" w:rsidP="00B96043">
      <w:pPr>
        <w:pStyle w:val="Recuodecorpodetexto31"/>
        <w:spacing w:before="0" w:after="0" w:line="240" w:lineRule="auto"/>
        <w:ind w:firstLine="0"/>
        <w:contextualSpacing/>
        <w:rPr>
          <w:rFonts w:ascii="Calibri" w:hAnsi="Calibri" w:cs="Arial"/>
          <w:sz w:val="20"/>
        </w:rPr>
      </w:pPr>
      <w:r w:rsidRPr="00B9774F">
        <w:rPr>
          <w:rFonts w:ascii="Calibri" w:hAnsi="Calibri" w:cs="Arial"/>
          <w:sz w:val="20"/>
        </w:rPr>
        <w:t>2</w:t>
      </w:r>
      <w:r w:rsidR="00C77E9F">
        <w:rPr>
          <w:rFonts w:ascii="Calibri" w:hAnsi="Calibri" w:cs="Arial"/>
          <w:sz w:val="20"/>
        </w:rPr>
        <w:t>3</w:t>
      </w:r>
      <w:r w:rsidRPr="00B9774F">
        <w:rPr>
          <w:rFonts w:ascii="Calibri" w:hAnsi="Calibri" w:cs="Arial"/>
          <w:sz w:val="20"/>
        </w:rPr>
        <w:t>.8</w:t>
      </w:r>
      <w:r w:rsidRPr="00B9774F">
        <w:rPr>
          <w:rFonts w:ascii="Calibri" w:hAnsi="Calibri" w:cs="Arial"/>
          <w:b w:val="0"/>
          <w:sz w:val="20"/>
        </w:rPr>
        <w:t xml:space="preserve">. No julgamento das propostas e da habilitação, </w:t>
      </w:r>
      <w:r w:rsidR="002C3DBE">
        <w:rPr>
          <w:rFonts w:ascii="Calibri" w:hAnsi="Calibri" w:cs="Arial"/>
          <w:b w:val="0"/>
          <w:sz w:val="20"/>
        </w:rPr>
        <w:t>a pregoeira</w:t>
      </w:r>
      <w:r w:rsidRPr="00B9774F">
        <w:rPr>
          <w:rFonts w:ascii="Calibri" w:hAnsi="Calibri" w:cs="Arial"/>
          <w:b w:val="0"/>
          <w:sz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Pr="00B9774F">
        <w:rPr>
          <w:rFonts w:ascii="Calibri" w:hAnsi="Calibri" w:cs="Arial"/>
          <w:sz w:val="20"/>
        </w:rPr>
        <w:t>.</w:t>
      </w:r>
    </w:p>
    <w:p w:rsidR="00B96043" w:rsidRPr="00B9774F" w:rsidRDefault="00B96043" w:rsidP="00B96043">
      <w:pPr>
        <w:suppressAutoHyphens w:val="0"/>
        <w:contextualSpacing/>
        <w:jc w:val="both"/>
        <w:rPr>
          <w:rFonts w:ascii="Calibri" w:hAnsi="Calibri" w:cs="Arial"/>
        </w:rPr>
      </w:pPr>
      <w:r w:rsidRPr="00B9774F">
        <w:rPr>
          <w:rFonts w:ascii="Calibri" w:hAnsi="Calibri" w:cs="Arial"/>
          <w:b/>
        </w:rPr>
        <w:t>2</w:t>
      </w:r>
      <w:r w:rsidR="00C77E9F">
        <w:rPr>
          <w:rFonts w:ascii="Calibri" w:hAnsi="Calibri" w:cs="Arial"/>
          <w:b/>
        </w:rPr>
        <w:t>3</w:t>
      </w:r>
      <w:r w:rsidR="0002326D">
        <w:rPr>
          <w:rFonts w:ascii="Calibri" w:hAnsi="Calibri" w:cs="Arial"/>
          <w:b/>
        </w:rPr>
        <w:t>.</w:t>
      </w:r>
      <w:r w:rsidRPr="00B9774F">
        <w:rPr>
          <w:rFonts w:ascii="Calibri" w:hAnsi="Calibri" w:cs="Arial"/>
          <w:b/>
        </w:rPr>
        <w:t>9</w:t>
      </w:r>
      <w:r w:rsidRPr="00B9774F">
        <w:rPr>
          <w:rFonts w:ascii="Calibri" w:hAnsi="Calibri" w:cs="Arial"/>
        </w:rPr>
        <w:t>. Os licitantes assumem todos os custos de preparação e apresentação de suas propostas e a Administração não será, em nenhum caso, responsável por esses custos, independentemente da condução ou do resultado do processo licitatório.</w:t>
      </w:r>
    </w:p>
    <w:p w:rsidR="00B96043" w:rsidRDefault="00B96043" w:rsidP="00B96043">
      <w:pPr>
        <w:suppressAutoHyphens w:val="0"/>
        <w:contextualSpacing/>
        <w:jc w:val="both"/>
        <w:rPr>
          <w:rFonts w:ascii="Arial" w:hAnsi="Arial" w:cs="Arial"/>
        </w:rPr>
      </w:pPr>
      <w:r w:rsidRPr="00B9774F">
        <w:rPr>
          <w:rFonts w:ascii="Calibri" w:hAnsi="Calibri" w:cs="Arial"/>
          <w:b/>
        </w:rPr>
        <w:t>2</w:t>
      </w:r>
      <w:r w:rsidR="00C77E9F">
        <w:rPr>
          <w:rFonts w:ascii="Calibri" w:hAnsi="Calibri" w:cs="Arial"/>
          <w:b/>
        </w:rPr>
        <w:t>3</w:t>
      </w:r>
      <w:r w:rsidRPr="00B9774F">
        <w:rPr>
          <w:rFonts w:ascii="Calibri" w:hAnsi="Calibri" w:cs="Arial"/>
          <w:b/>
        </w:rPr>
        <w:t>.1</w:t>
      </w:r>
      <w:r w:rsidR="00FF65D6">
        <w:rPr>
          <w:rFonts w:ascii="Calibri" w:hAnsi="Calibri" w:cs="Arial"/>
          <w:b/>
        </w:rPr>
        <w:t>0</w:t>
      </w:r>
      <w:r w:rsidRPr="00B9774F">
        <w:rPr>
          <w:rFonts w:ascii="Calibri" w:hAnsi="Calibri" w:cs="Arial"/>
          <w:b/>
        </w:rPr>
        <w:t>.</w:t>
      </w:r>
      <w:r w:rsidRPr="00B9774F">
        <w:rPr>
          <w:rFonts w:ascii="Calibri" w:hAnsi="Calibri" w:cs="Arial"/>
        </w:rPr>
        <w:t xml:space="preserve"> Em caso de divergência entre disposições deste Edital e de seus anexos ou demais peças que compõem o processo, prevalecerá as deste Edital</w:t>
      </w:r>
      <w:r w:rsidRPr="00B9774F">
        <w:rPr>
          <w:rFonts w:ascii="Arial" w:hAnsi="Arial" w:cs="Arial"/>
        </w:rPr>
        <w:t>.</w:t>
      </w:r>
    </w:p>
    <w:p w:rsidR="00F76889" w:rsidRPr="00F76889" w:rsidRDefault="0036049F" w:rsidP="00F76889">
      <w:pPr>
        <w:pStyle w:val="Recuodecorpodetexto31"/>
        <w:spacing w:before="0" w:after="0" w:line="240" w:lineRule="auto"/>
        <w:ind w:firstLine="0"/>
        <w:contextualSpacing/>
        <w:rPr>
          <w:rFonts w:ascii="Calibri" w:hAnsi="Calibri" w:cs="Arial"/>
          <w:b w:val="0"/>
          <w:sz w:val="20"/>
        </w:rPr>
      </w:pPr>
      <w:r>
        <w:rPr>
          <w:rFonts w:ascii="Calibri" w:hAnsi="Calibri" w:cs="Arial"/>
          <w:sz w:val="20"/>
        </w:rPr>
        <w:t>2</w:t>
      </w:r>
      <w:r w:rsidR="00C77E9F">
        <w:rPr>
          <w:rFonts w:ascii="Calibri" w:hAnsi="Calibri" w:cs="Arial"/>
          <w:sz w:val="20"/>
        </w:rPr>
        <w:t>3</w:t>
      </w:r>
      <w:r w:rsidR="003A6AD8">
        <w:rPr>
          <w:rFonts w:ascii="Calibri" w:hAnsi="Calibri" w:cs="Arial"/>
          <w:sz w:val="20"/>
        </w:rPr>
        <w:t>.</w:t>
      </w:r>
      <w:r w:rsidR="00FF65D6">
        <w:rPr>
          <w:rFonts w:ascii="Calibri" w:hAnsi="Calibri" w:cs="Arial"/>
          <w:sz w:val="20"/>
        </w:rPr>
        <w:t>11</w:t>
      </w:r>
      <w:r w:rsidR="00F76889" w:rsidRPr="00D17BDC">
        <w:rPr>
          <w:rFonts w:ascii="Calibri" w:hAnsi="Calibri" w:cs="Arial"/>
          <w:sz w:val="20"/>
        </w:rPr>
        <w:t>.</w:t>
      </w:r>
      <w:r w:rsidR="00F76889" w:rsidRPr="00D17BDC">
        <w:rPr>
          <w:rFonts w:ascii="Calibri" w:hAnsi="Calibri" w:cs="Arial"/>
          <w:b w:val="0"/>
          <w:sz w:val="20"/>
        </w:rPr>
        <w:t xml:space="preserve"> </w:t>
      </w:r>
      <w:r w:rsidR="00F76889" w:rsidRPr="00146095">
        <w:rPr>
          <w:rFonts w:ascii="Calibri" w:hAnsi="Calibri" w:cs="Arial"/>
          <w:b w:val="0"/>
          <w:sz w:val="20"/>
        </w:rPr>
        <w:t xml:space="preserve">Os autos do processo permanecerão com vista franqueada aos interessados, no Sistema Eletrônico de Informações do </w:t>
      </w:r>
      <w:proofErr w:type="spellStart"/>
      <w:r w:rsidR="00F76889" w:rsidRPr="00146095">
        <w:rPr>
          <w:rFonts w:ascii="Calibri" w:hAnsi="Calibri" w:cs="Arial"/>
          <w:b w:val="0"/>
          <w:sz w:val="20"/>
        </w:rPr>
        <w:t>Crea-RS</w:t>
      </w:r>
      <w:proofErr w:type="spellEnd"/>
      <w:r w:rsidR="00F76889">
        <w:rPr>
          <w:rFonts w:ascii="Calibri" w:hAnsi="Calibri" w:cs="Arial"/>
          <w:b w:val="0"/>
          <w:sz w:val="20"/>
        </w:rPr>
        <w:t xml:space="preserve">. </w:t>
      </w:r>
    </w:p>
    <w:p w:rsidR="00431156" w:rsidRPr="004E7E18" w:rsidRDefault="00B96043" w:rsidP="00964FA0">
      <w:pPr>
        <w:pStyle w:val="Recuodecorpodetexto31"/>
        <w:spacing w:before="0" w:after="0" w:line="240" w:lineRule="auto"/>
        <w:ind w:firstLine="0"/>
        <w:contextualSpacing/>
        <w:rPr>
          <w:rFonts w:ascii="Calibri" w:hAnsi="Calibri" w:cs="Arial"/>
          <w:b w:val="0"/>
          <w:bCs/>
          <w:sz w:val="20"/>
          <w:u w:val="single"/>
        </w:rPr>
      </w:pPr>
      <w:r w:rsidRPr="00B96043">
        <w:rPr>
          <w:rFonts w:ascii="Calibri" w:hAnsi="Calibri" w:cs="Arial"/>
          <w:sz w:val="20"/>
        </w:rPr>
        <w:t>2</w:t>
      </w:r>
      <w:r w:rsidR="00C77E9F">
        <w:rPr>
          <w:rFonts w:ascii="Calibri" w:hAnsi="Calibri" w:cs="Arial"/>
          <w:sz w:val="20"/>
        </w:rPr>
        <w:t>3</w:t>
      </w:r>
      <w:r w:rsidRPr="00B96043">
        <w:rPr>
          <w:rFonts w:ascii="Calibri" w:hAnsi="Calibri" w:cs="Arial"/>
          <w:sz w:val="20"/>
        </w:rPr>
        <w:t>.12.</w:t>
      </w:r>
      <w:r w:rsidRPr="00B96043">
        <w:rPr>
          <w:rFonts w:ascii="Calibri" w:hAnsi="Calibri" w:cs="Arial"/>
          <w:b w:val="0"/>
          <w:sz w:val="20"/>
        </w:rPr>
        <w:t xml:space="preserve"> O Edital está disponibilizado, na íntegra, no endereço eletrônico </w:t>
      </w:r>
      <w:hyperlink r:id="rId20" w:history="1">
        <w:r w:rsidR="00964FA0" w:rsidRPr="004E7E18">
          <w:rPr>
            <w:rStyle w:val="Hyperlink"/>
            <w:rFonts w:ascii="Calibri" w:hAnsi="Calibri" w:cs="Arial"/>
            <w:b w:val="0"/>
            <w:bCs/>
            <w:sz w:val="20"/>
          </w:rPr>
          <w:t>http://www.crea-rs.org.br/site/index.php?p=internalicitacoes</w:t>
        </w:r>
      </w:hyperlink>
      <w:r w:rsidR="00431156" w:rsidRPr="004E7E18">
        <w:rPr>
          <w:rFonts w:ascii="Calibri" w:hAnsi="Calibri" w:cs="Arial"/>
          <w:b w:val="0"/>
          <w:bCs/>
          <w:sz w:val="20"/>
          <w:u w:val="single"/>
        </w:rPr>
        <w:t>.</w:t>
      </w:r>
    </w:p>
    <w:p w:rsidR="00AD13FC" w:rsidRPr="0057460F" w:rsidRDefault="00431156" w:rsidP="00AD13FC">
      <w:pPr>
        <w:jc w:val="both"/>
        <w:rPr>
          <w:rFonts w:ascii="Calibri" w:hAnsi="Calibri"/>
          <w:b/>
          <w:bCs/>
        </w:rPr>
      </w:pPr>
      <w:r w:rsidRPr="00FF65D6">
        <w:rPr>
          <w:rFonts w:ascii="Calibri" w:hAnsi="Calibri"/>
          <w:b/>
          <w:bCs/>
        </w:rPr>
        <w:t>2</w:t>
      </w:r>
      <w:r w:rsidR="00C77E9F">
        <w:rPr>
          <w:rFonts w:ascii="Calibri" w:hAnsi="Calibri"/>
          <w:b/>
          <w:bCs/>
        </w:rPr>
        <w:t>3</w:t>
      </w:r>
      <w:r w:rsidRPr="00FF65D6">
        <w:rPr>
          <w:rFonts w:ascii="Calibri" w:hAnsi="Calibri" w:cs="Arial"/>
          <w:b/>
          <w:bCs/>
        </w:rPr>
        <w:t>.</w:t>
      </w:r>
      <w:r w:rsidR="00896EE3" w:rsidRPr="00FF65D6">
        <w:rPr>
          <w:rFonts w:ascii="Calibri" w:hAnsi="Calibri" w:cs="Arial"/>
          <w:b/>
          <w:bCs/>
        </w:rPr>
        <w:t>13</w:t>
      </w:r>
      <w:r w:rsidRPr="00FF65D6">
        <w:rPr>
          <w:rFonts w:ascii="Calibri" w:hAnsi="Calibri" w:cs="Arial"/>
          <w:b/>
          <w:bCs/>
        </w:rPr>
        <w:t>.</w:t>
      </w:r>
      <w:r w:rsidRPr="00C35B4A">
        <w:rPr>
          <w:rFonts w:ascii="Calibri" w:hAnsi="Calibri" w:cs="Arial"/>
          <w:b/>
        </w:rPr>
        <w:t xml:space="preserve"> </w:t>
      </w:r>
      <w:r w:rsidRPr="0036049F">
        <w:rPr>
          <w:rFonts w:ascii="Calibri" w:hAnsi="Calibri" w:cs="Arial"/>
        </w:rPr>
        <w:t>O critério de julgamento das propostas será o de</w:t>
      </w:r>
      <w:r w:rsidRPr="00C35B4A">
        <w:rPr>
          <w:rFonts w:ascii="Calibri" w:hAnsi="Calibri" w:cs="Arial"/>
          <w:b/>
        </w:rPr>
        <w:t xml:space="preserve"> </w:t>
      </w:r>
      <w:r w:rsidR="009E7054" w:rsidRPr="00113732">
        <w:rPr>
          <w:rFonts w:ascii="Calibri" w:hAnsi="Calibri" w:cs="Arial"/>
          <w:b/>
          <w:color w:val="000000"/>
        </w:rPr>
        <w:t xml:space="preserve">MENOR VALOR </w:t>
      </w:r>
      <w:r w:rsidR="00536676">
        <w:rPr>
          <w:rFonts w:ascii="Calibri" w:hAnsi="Calibri" w:cs="Arial"/>
          <w:b/>
          <w:color w:val="000000"/>
        </w:rPr>
        <w:t xml:space="preserve">DO </w:t>
      </w:r>
      <w:r w:rsidR="00C563E4">
        <w:rPr>
          <w:rFonts w:ascii="Calibri" w:hAnsi="Calibri" w:cs="Arial"/>
          <w:b/>
          <w:color w:val="000000"/>
        </w:rPr>
        <w:t>ITEM</w:t>
      </w:r>
      <w:r w:rsidR="00F07612">
        <w:rPr>
          <w:rFonts w:ascii="Calibri" w:hAnsi="Calibri" w:cs="Arial"/>
          <w:b/>
          <w:color w:val="000000"/>
        </w:rPr>
        <w:t>,</w:t>
      </w:r>
      <w:r w:rsidRPr="00C35B4A">
        <w:rPr>
          <w:rFonts w:ascii="Calibri" w:hAnsi="Calibri" w:cs="Arial"/>
          <w:b/>
        </w:rPr>
        <w:t xml:space="preserve"> </w:t>
      </w:r>
      <w:r w:rsidRPr="003668D1">
        <w:rPr>
          <w:rFonts w:ascii="Calibri" w:hAnsi="Calibri" w:cs="Arial"/>
          <w:bCs/>
        </w:rPr>
        <w:t>para</w:t>
      </w:r>
      <w:r w:rsidR="00C768BC">
        <w:rPr>
          <w:rFonts w:ascii="Calibri" w:hAnsi="Calibri" w:cs="Arial"/>
          <w:bCs/>
        </w:rPr>
        <w:t xml:space="preserve"> </w:t>
      </w:r>
      <w:r w:rsidR="00C14492">
        <w:rPr>
          <w:rStyle w:val="Forte"/>
          <w:rFonts w:ascii="Calibri" w:hAnsi="Calibri"/>
          <w:color w:val="000000"/>
        </w:rPr>
        <w:t>AQUISIÇÃO E INSTALAÇÃO DE SISTEMA ININTERRUPTO DE ENERGIA (UPS), COMPOSTO DE DOIS NOBREAKS QUE DEVEM FUNCIONAR EM PARALELISMO ATIVO PARA O DATACENTER DO CREA/RS.</w:t>
      </w:r>
    </w:p>
    <w:p w:rsidR="006662B7" w:rsidRPr="004A3BBA" w:rsidRDefault="0036049F" w:rsidP="00AD13FC">
      <w:pPr>
        <w:jc w:val="both"/>
        <w:rPr>
          <w:rFonts w:ascii="Calibri" w:hAnsi="Calibri" w:cs="Arial"/>
          <w:b/>
          <w:bCs/>
        </w:rPr>
      </w:pPr>
      <w:r w:rsidRPr="00AD13FC">
        <w:rPr>
          <w:rFonts w:ascii="Calibri" w:hAnsi="Calibri" w:cs="Arial"/>
          <w:b/>
          <w:bCs/>
        </w:rPr>
        <w:t>2</w:t>
      </w:r>
      <w:r w:rsidR="00C77E9F">
        <w:rPr>
          <w:rFonts w:ascii="Calibri" w:hAnsi="Calibri" w:cs="Arial"/>
          <w:b/>
          <w:bCs/>
        </w:rPr>
        <w:t>3</w:t>
      </w:r>
      <w:r w:rsidR="00896EE3" w:rsidRPr="00AD13FC">
        <w:rPr>
          <w:rFonts w:ascii="Calibri" w:hAnsi="Calibri" w:cs="Arial"/>
          <w:b/>
          <w:bCs/>
        </w:rPr>
        <w:t>.14</w:t>
      </w:r>
      <w:r w:rsidR="00431156" w:rsidRPr="00AD13FC">
        <w:rPr>
          <w:rFonts w:ascii="Calibri" w:hAnsi="Calibri" w:cs="Arial"/>
          <w:b/>
          <w:bCs/>
        </w:rPr>
        <w:t>.</w:t>
      </w:r>
      <w:r w:rsidR="00431156" w:rsidRPr="004A3BBA">
        <w:rPr>
          <w:rFonts w:ascii="Calibri" w:hAnsi="Calibri" w:cs="Arial"/>
          <w:b/>
          <w:bCs/>
        </w:rPr>
        <w:t xml:space="preserve"> </w:t>
      </w:r>
      <w:r w:rsidR="009E7054" w:rsidRPr="00AD13FC">
        <w:rPr>
          <w:rFonts w:ascii="Calibri" w:hAnsi="Calibri"/>
        </w:rPr>
        <w:t>O fornecimento</w:t>
      </w:r>
      <w:r w:rsidR="00AD309D">
        <w:rPr>
          <w:rFonts w:ascii="Calibri" w:hAnsi="Calibri"/>
        </w:rPr>
        <w:t>/prestação dos serviços</w:t>
      </w:r>
      <w:r w:rsidR="009E7054" w:rsidRPr="00AD13FC">
        <w:rPr>
          <w:rFonts w:ascii="Calibri" w:hAnsi="Calibri"/>
        </w:rPr>
        <w:t xml:space="preserve"> do objeto deste edital tem como valores máximos admitidos para propostas os seguintes valores abaixo, obtidos em pesquisas junto ao mercado:</w:t>
      </w:r>
    </w:p>
    <w:p w:rsidR="0098628C" w:rsidRDefault="0098628C" w:rsidP="00431156">
      <w:pPr>
        <w:pStyle w:val="Recuodecorpodetexto31"/>
        <w:spacing w:before="0" w:after="0" w:line="240" w:lineRule="auto"/>
        <w:ind w:firstLine="0"/>
        <w:contextualSpacing/>
        <w:rPr>
          <w:rFonts w:ascii="Calibri" w:hAnsi="Calibri" w:cs="Arial"/>
          <w:sz w:val="20"/>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7"/>
        <w:gridCol w:w="5532"/>
        <w:gridCol w:w="2406"/>
      </w:tblGrid>
      <w:tr w:rsidR="00CF5C56" w:rsidRPr="008065C0" w:rsidTr="00EF448C">
        <w:trPr>
          <w:tblCellSpacing w:w="7" w:type="dxa"/>
          <w:jc w:val="center"/>
        </w:trPr>
        <w:tc>
          <w:tcPr>
            <w:tcW w:w="1106" w:type="dxa"/>
            <w:shd w:val="clear" w:color="auto" w:fill="BFBFBF"/>
            <w:vAlign w:val="center"/>
          </w:tcPr>
          <w:p w:rsidR="00CF5C56" w:rsidRPr="005B2857" w:rsidRDefault="00CF5C56" w:rsidP="00DD6561">
            <w:pPr>
              <w:suppressAutoHyphens w:val="0"/>
              <w:ind w:left="60" w:right="60"/>
              <w:jc w:val="center"/>
              <w:rPr>
                <w:rFonts w:ascii="Calibri" w:hAnsi="Calibri"/>
                <w:b/>
                <w:bCs/>
                <w:lang w:eastAsia="pt-BR"/>
              </w:rPr>
            </w:pPr>
            <w:r w:rsidRPr="005B2857">
              <w:rPr>
                <w:rFonts w:ascii="Calibri" w:hAnsi="Calibri"/>
                <w:b/>
                <w:bCs/>
                <w:lang w:eastAsia="pt-BR"/>
              </w:rPr>
              <w:t>ITEM</w:t>
            </w:r>
          </w:p>
        </w:tc>
        <w:tc>
          <w:tcPr>
            <w:tcW w:w="5518" w:type="dxa"/>
            <w:shd w:val="clear" w:color="auto" w:fill="BFBFBF"/>
            <w:vAlign w:val="center"/>
          </w:tcPr>
          <w:p w:rsidR="00CF5C56" w:rsidRPr="005B2857" w:rsidRDefault="00A377A5" w:rsidP="00A377A5">
            <w:pPr>
              <w:suppressAutoHyphens w:val="0"/>
              <w:ind w:left="60" w:right="60"/>
              <w:jc w:val="center"/>
              <w:rPr>
                <w:rFonts w:ascii="Calibri" w:hAnsi="Calibri"/>
                <w:b/>
                <w:bCs/>
                <w:lang w:eastAsia="pt-BR"/>
              </w:rPr>
            </w:pPr>
            <w:r w:rsidRPr="005B2857">
              <w:rPr>
                <w:rFonts w:ascii="Calibri" w:hAnsi="Calibri"/>
                <w:b/>
                <w:bCs/>
                <w:lang w:eastAsia="pt-BR"/>
              </w:rPr>
              <w:t>DESCRIÇÃO DO ITEM</w:t>
            </w:r>
          </w:p>
        </w:tc>
        <w:tc>
          <w:tcPr>
            <w:tcW w:w="2385" w:type="dxa"/>
            <w:shd w:val="clear" w:color="auto" w:fill="BFBFBF"/>
          </w:tcPr>
          <w:p w:rsidR="00CF5C56" w:rsidRPr="005B2857" w:rsidRDefault="00CF5C56" w:rsidP="00DD6561">
            <w:pPr>
              <w:suppressAutoHyphens w:val="0"/>
              <w:ind w:left="60" w:right="60"/>
              <w:jc w:val="center"/>
              <w:rPr>
                <w:rFonts w:ascii="Calibri" w:hAnsi="Calibri"/>
                <w:b/>
                <w:bCs/>
                <w:lang w:eastAsia="pt-BR"/>
              </w:rPr>
            </w:pPr>
            <w:r w:rsidRPr="005B2857">
              <w:rPr>
                <w:rFonts w:ascii="Calibri" w:hAnsi="Calibri"/>
                <w:b/>
                <w:bCs/>
                <w:lang w:eastAsia="pt-BR"/>
              </w:rPr>
              <w:t>VALOR TOTAL ESTIMADO</w:t>
            </w:r>
          </w:p>
        </w:tc>
      </w:tr>
      <w:tr w:rsidR="00CF5C56" w:rsidRPr="008065C0" w:rsidTr="00EF448C">
        <w:trPr>
          <w:trHeight w:val="456"/>
          <w:tblCellSpacing w:w="7" w:type="dxa"/>
          <w:jc w:val="center"/>
        </w:trPr>
        <w:tc>
          <w:tcPr>
            <w:tcW w:w="1106" w:type="dxa"/>
            <w:vAlign w:val="center"/>
          </w:tcPr>
          <w:p w:rsidR="00CF5C56" w:rsidRPr="008065C0" w:rsidRDefault="00A377A5" w:rsidP="00DD6561">
            <w:pPr>
              <w:suppressAutoHyphens w:val="0"/>
              <w:ind w:left="60" w:right="60"/>
              <w:jc w:val="center"/>
              <w:rPr>
                <w:rFonts w:ascii="Calibri" w:hAnsi="Calibri"/>
                <w:lang w:eastAsia="pt-BR"/>
              </w:rPr>
            </w:pPr>
            <w:r w:rsidRPr="008065C0">
              <w:rPr>
                <w:rFonts w:ascii="Calibri" w:hAnsi="Calibri"/>
                <w:lang w:eastAsia="pt-BR"/>
              </w:rPr>
              <w:t>1</w:t>
            </w:r>
          </w:p>
        </w:tc>
        <w:tc>
          <w:tcPr>
            <w:tcW w:w="5518" w:type="dxa"/>
            <w:vAlign w:val="center"/>
          </w:tcPr>
          <w:p w:rsidR="00CF5C56" w:rsidRPr="008065C0" w:rsidRDefault="00C1423E" w:rsidP="004E13DD">
            <w:pPr>
              <w:pStyle w:val="textocentralizado"/>
              <w:spacing w:before="120" w:beforeAutospacing="0" w:after="120" w:afterAutospacing="0"/>
              <w:ind w:left="120" w:right="120"/>
              <w:jc w:val="center"/>
              <w:rPr>
                <w:rFonts w:ascii="Calibri" w:hAnsi="Calibri"/>
                <w:color w:val="000000"/>
                <w:sz w:val="20"/>
                <w:szCs w:val="20"/>
              </w:rPr>
            </w:pPr>
            <w:r w:rsidRPr="008065C0">
              <w:rPr>
                <w:rStyle w:val="Forte"/>
                <w:rFonts w:ascii="Calibri" w:hAnsi="Calibri"/>
                <w:b w:val="0"/>
                <w:color w:val="000000"/>
                <w:sz w:val="20"/>
                <w:szCs w:val="20"/>
              </w:rPr>
              <w:t>Aquisição e instalação de sistema ininterrupto de energia (UPS), composto de dois nobreaks que devem funcionar em paralelismo ativo para o datacenter do CREA/RS.</w:t>
            </w:r>
          </w:p>
        </w:tc>
        <w:tc>
          <w:tcPr>
            <w:tcW w:w="2385" w:type="dxa"/>
            <w:vAlign w:val="center"/>
          </w:tcPr>
          <w:p w:rsidR="00CF5C56" w:rsidRPr="008065C0" w:rsidRDefault="004E13DD" w:rsidP="00C1423E">
            <w:pPr>
              <w:suppressAutoHyphens w:val="0"/>
              <w:ind w:left="60" w:right="60"/>
              <w:jc w:val="center"/>
              <w:rPr>
                <w:rFonts w:ascii="Calibri" w:hAnsi="Calibri"/>
                <w:lang w:eastAsia="pt-BR"/>
              </w:rPr>
            </w:pPr>
            <w:r w:rsidRPr="008065C0">
              <w:rPr>
                <w:rFonts w:ascii="Calibri" w:hAnsi="Calibri"/>
                <w:lang w:eastAsia="pt-BR"/>
              </w:rPr>
              <w:t>R$</w:t>
            </w:r>
            <w:r w:rsidR="00C1423E" w:rsidRPr="008065C0">
              <w:rPr>
                <w:rFonts w:ascii="Calibri" w:hAnsi="Calibri"/>
                <w:lang w:eastAsia="pt-BR"/>
              </w:rPr>
              <w:t>33.968,55</w:t>
            </w:r>
          </w:p>
        </w:tc>
      </w:tr>
    </w:tbl>
    <w:p w:rsidR="00CF5C56" w:rsidRDefault="00CF5C56" w:rsidP="008A10DD">
      <w:pPr>
        <w:pStyle w:val="Recuodecorpodetexto31"/>
        <w:spacing w:before="0" w:after="0" w:line="240" w:lineRule="auto"/>
        <w:ind w:firstLine="0"/>
        <w:contextualSpacing/>
        <w:rPr>
          <w:rFonts w:ascii="Calibri" w:hAnsi="Calibri"/>
          <w:sz w:val="20"/>
        </w:rPr>
      </w:pPr>
    </w:p>
    <w:p w:rsidR="008A10DD" w:rsidRPr="004C62D0" w:rsidRDefault="00966A04" w:rsidP="008A10DD">
      <w:pPr>
        <w:pStyle w:val="Recuodecorpodetexto31"/>
        <w:spacing w:before="0" w:after="0" w:line="240" w:lineRule="auto"/>
        <w:ind w:firstLine="0"/>
        <w:contextualSpacing/>
        <w:rPr>
          <w:rFonts w:ascii="Calibri" w:hAnsi="Calibri"/>
          <w:sz w:val="20"/>
        </w:rPr>
      </w:pPr>
      <w:r>
        <w:rPr>
          <w:rFonts w:ascii="Calibri" w:hAnsi="Calibri"/>
          <w:sz w:val="20"/>
        </w:rPr>
        <w:t>2</w:t>
      </w:r>
      <w:r w:rsidR="00F22B76">
        <w:rPr>
          <w:rFonts w:ascii="Calibri" w:hAnsi="Calibri"/>
          <w:sz w:val="20"/>
        </w:rPr>
        <w:t>2</w:t>
      </w:r>
      <w:r w:rsidR="008A10DD" w:rsidRPr="003F23E5">
        <w:rPr>
          <w:rFonts w:ascii="Calibri" w:hAnsi="Calibri" w:cs="Arial"/>
          <w:sz w:val="20"/>
        </w:rPr>
        <w:t>.</w:t>
      </w:r>
      <w:r w:rsidR="001A2F14">
        <w:rPr>
          <w:rFonts w:ascii="Calibri" w:hAnsi="Calibri" w:cs="Arial"/>
          <w:sz w:val="20"/>
        </w:rPr>
        <w:t>1</w:t>
      </w:r>
      <w:r w:rsidR="00F22B76">
        <w:rPr>
          <w:rFonts w:ascii="Calibri" w:hAnsi="Calibri" w:cs="Arial"/>
          <w:sz w:val="20"/>
        </w:rPr>
        <w:t>5.</w:t>
      </w:r>
      <w:r w:rsidR="008A10DD" w:rsidRPr="00732614">
        <w:rPr>
          <w:rFonts w:ascii="Calibri" w:hAnsi="Calibri" w:cs="Arial"/>
          <w:b w:val="0"/>
          <w:sz w:val="20"/>
        </w:rPr>
        <w:t xml:space="preserve"> </w:t>
      </w:r>
      <w:r w:rsidR="008A10DD">
        <w:rPr>
          <w:rFonts w:ascii="Calibri" w:hAnsi="Calibri" w:cs="Arial"/>
          <w:b w:val="0"/>
          <w:sz w:val="20"/>
        </w:rPr>
        <w:t>Este edital e seus anexos, bem como a proposta vencedora, farão parte integrante do instrumento de contrato, como se nele estivessem transcritos.</w:t>
      </w:r>
    </w:p>
    <w:p w:rsidR="008A10DD" w:rsidRDefault="008A10DD" w:rsidP="008A10DD">
      <w:pPr>
        <w:pStyle w:val="Recuodecorpodetexto31"/>
        <w:spacing w:before="0" w:after="0" w:line="240" w:lineRule="auto"/>
        <w:ind w:firstLine="0"/>
        <w:rPr>
          <w:rFonts w:ascii="Calibri" w:hAnsi="Calibri" w:cs="Arial"/>
          <w:b w:val="0"/>
          <w:sz w:val="20"/>
        </w:rPr>
      </w:pPr>
      <w:r>
        <w:rPr>
          <w:rFonts w:ascii="Calibri" w:hAnsi="Calibri" w:cs="Arial"/>
          <w:sz w:val="20"/>
        </w:rPr>
        <w:t>2</w:t>
      </w:r>
      <w:r w:rsidR="00F22B76">
        <w:rPr>
          <w:rFonts w:ascii="Calibri" w:hAnsi="Calibri" w:cs="Arial"/>
          <w:sz w:val="20"/>
        </w:rPr>
        <w:t>2</w:t>
      </w:r>
      <w:r>
        <w:rPr>
          <w:rFonts w:ascii="Calibri" w:hAnsi="Calibri" w:cs="Arial"/>
          <w:sz w:val="20"/>
        </w:rPr>
        <w:t>.1</w:t>
      </w:r>
      <w:r w:rsidR="00F22B76">
        <w:rPr>
          <w:rFonts w:ascii="Calibri" w:hAnsi="Calibri" w:cs="Arial"/>
          <w:sz w:val="20"/>
        </w:rPr>
        <w:t>6</w:t>
      </w:r>
      <w:r w:rsidR="00A65FDB">
        <w:rPr>
          <w:rFonts w:ascii="Calibri" w:hAnsi="Calibri" w:cs="Arial"/>
          <w:sz w:val="20"/>
        </w:rPr>
        <w:t xml:space="preserve">. </w:t>
      </w:r>
      <w:r w:rsidR="00A65FDB" w:rsidRPr="00A65FDB">
        <w:rPr>
          <w:rFonts w:ascii="Calibri" w:hAnsi="Calibri" w:cs="Arial"/>
          <w:b w:val="0"/>
          <w:sz w:val="20"/>
        </w:rPr>
        <w:t>O contrato</w:t>
      </w:r>
      <w:r w:rsidR="006252C8">
        <w:rPr>
          <w:rFonts w:ascii="Calibri" w:hAnsi="Calibri" w:cs="Arial"/>
          <w:b w:val="0"/>
          <w:sz w:val="20"/>
        </w:rPr>
        <w:t xml:space="preserve"> deverá ser assinad</w:t>
      </w:r>
      <w:r w:rsidR="00A65FDB">
        <w:rPr>
          <w:rFonts w:ascii="Calibri" w:hAnsi="Calibri" w:cs="Arial"/>
          <w:b w:val="0"/>
          <w:sz w:val="20"/>
        </w:rPr>
        <w:t>o</w:t>
      </w:r>
      <w:r>
        <w:rPr>
          <w:rFonts w:ascii="Calibri" w:hAnsi="Calibri" w:cs="Arial"/>
          <w:b w:val="0"/>
          <w:sz w:val="20"/>
        </w:rPr>
        <w:t xml:space="preserve"> eletronicamente pela licitante vencedora, no prazo de até 5 (cinco) dias corridos contados da sua disponibilização no sistema eletrônico de Informação, SEI, nos termos do </w:t>
      </w:r>
      <w:r>
        <w:rPr>
          <w:rFonts w:ascii="Calibri" w:hAnsi="Calibri" w:cs="Calibri"/>
          <w:b w:val="0"/>
          <w:color w:val="000000"/>
          <w:sz w:val="20"/>
        </w:rPr>
        <w:t>Decreto nº 8.539/2015, que dispõe sobre o uso do meio eletrônico na realização do processo administrativo no âmbito dos órgãos e das entidades da administração pública federal direta, autárquica e fundacional</w:t>
      </w:r>
      <w:r>
        <w:rPr>
          <w:rFonts w:ascii="Calibri" w:hAnsi="Calibri" w:cs="Arial"/>
          <w:b w:val="0"/>
          <w:sz w:val="20"/>
        </w:rPr>
        <w:t>;</w:t>
      </w:r>
    </w:p>
    <w:p w:rsidR="008A10DD" w:rsidRDefault="00B615A5" w:rsidP="008A10DD">
      <w:pPr>
        <w:pStyle w:val="Recuodecorpodetexto31"/>
        <w:spacing w:before="0" w:after="0" w:line="240" w:lineRule="auto"/>
        <w:ind w:firstLine="0"/>
        <w:rPr>
          <w:rFonts w:ascii="Calibri" w:hAnsi="Calibri" w:cs="Arial"/>
          <w:b w:val="0"/>
          <w:sz w:val="20"/>
        </w:rPr>
      </w:pPr>
      <w:r>
        <w:rPr>
          <w:rFonts w:ascii="Calibri" w:hAnsi="Calibri" w:cs="Arial"/>
          <w:sz w:val="20"/>
        </w:rPr>
        <w:lastRenderedPageBreak/>
        <w:t>2</w:t>
      </w:r>
      <w:r w:rsidR="00F22B76">
        <w:rPr>
          <w:rFonts w:ascii="Calibri" w:hAnsi="Calibri" w:cs="Arial"/>
          <w:sz w:val="20"/>
        </w:rPr>
        <w:t>2</w:t>
      </w:r>
      <w:r>
        <w:rPr>
          <w:rFonts w:ascii="Calibri" w:hAnsi="Calibri" w:cs="Arial"/>
          <w:sz w:val="20"/>
        </w:rPr>
        <w:t>.1</w:t>
      </w:r>
      <w:r w:rsidR="00F22B76">
        <w:rPr>
          <w:rFonts w:ascii="Calibri" w:hAnsi="Calibri" w:cs="Arial"/>
          <w:sz w:val="20"/>
        </w:rPr>
        <w:t>6</w:t>
      </w:r>
      <w:r w:rsidR="008A10DD">
        <w:rPr>
          <w:rFonts w:ascii="Calibri" w:hAnsi="Calibri" w:cs="Arial"/>
          <w:sz w:val="20"/>
        </w:rPr>
        <w:t>.1</w:t>
      </w:r>
      <w:r w:rsidR="008A10DD">
        <w:rPr>
          <w:rFonts w:ascii="Calibri" w:hAnsi="Calibri" w:cs="Arial"/>
          <w:b w:val="0"/>
          <w:sz w:val="20"/>
        </w:rPr>
        <w:t>. Para poder efetivar as assinaturas eletrônicas, a licitante vencedora deverá estar cadastrada no Sistema Eletrônico de Informação do CREA-RS;</w:t>
      </w:r>
    </w:p>
    <w:p w:rsidR="008A10DD" w:rsidRDefault="008A10DD" w:rsidP="008A10DD">
      <w:pPr>
        <w:pStyle w:val="Recuodecorpodetexto31"/>
        <w:spacing w:before="0" w:after="0" w:line="240" w:lineRule="auto"/>
        <w:ind w:firstLine="0"/>
        <w:rPr>
          <w:rFonts w:ascii="Calibri" w:hAnsi="Calibri" w:cs="Arial"/>
          <w:b w:val="0"/>
          <w:sz w:val="20"/>
        </w:rPr>
      </w:pPr>
      <w:r>
        <w:rPr>
          <w:rFonts w:ascii="Calibri" w:hAnsi="Calibri" w:cs="Arial"/>
          <w:sz w:val="20"/>
        </w:rPr>
        <w:t>2</w:t>
      </w:r>
      <w:r w:rsidR="00F22B76">
        <w:rPr>
          <w:rFonts w:ascii="Calibri" w:hAnsi="Calibri" w:cs="Arial"/>
          <w:sz w:val="20"/>
        </w:rPr>
        <w:t>2</w:t>
      </w:r>
      <w:r>
        <w:rPr>
          <w:rFonts w:ascii="Calibri" w:hAnsi="Calibri" w:cs="Arial"/>
          <w:sz w:val="20"/>
        </w:rPr>
        <w:t>.1</w:t>
      </w:r>
      <w:r w:rsidR="00F22B76">
        <w:rPr>
          <w:rFonts w:ascii="Calibri" w:hAnsi="Calibri" w:cs="Arial"/>
          <w:sz w:val="20"/>
        </w:rPr>
        <w:t>6</w:t>
      </w:r>
      <w:r>
        <w:rPr>
          <w:rFonts w:ascii="Calibri" w:hAnsi="Calibri" w:cs="Arial"/>
          <w:sz w:val="20"/>
        </w:rPr>
        <w:t>.1.1</w:t>
      </w:r>
      <w:r>
        <w:rPr>
          <w:rFonts w:ascii="Calibri" w:hAnsi="Calibri" w:cs="Arial"/>
          <w:b w:val="0"/>
          <w:sz w:val="20"/>
        </w:rPr>
        <w:t xml:space="preserve">. Caso não possua o referido cadastro, será enviado </w:t>
      </w:r>
      <w:proofErr w:type="spellStart"/>
      <w:r>
        <w:rPr>
          <w:rFonts w:ascii="Calibri" w:hAnsi="Calibri" w:cs="Arial"/>
          <w:b w:val="0"/>
          <w:i/>
          <w:sz w:val="20"/>
        </w:rPr>
        <w:t>weblink</w:t>
      </w:r>
      <w:proofErr w:type="spellEnd"/>
      <w:r>
        <w:rPr>
          <w:rFonts w:ascii="Calibri" w:hAnsi="Calibri" w:cs="Arial"/>
          <w:b w:val="0"/>
          <w:sz w:val="20"/>
        </w:rPr>
        <w:t xml:space="preserve"> de página da internet, para o endereço de correio eletrônico, </w:t>
      </w:r>
      <w:r w:rsidRPr="009255B5">
        <w:rPr>
          <w:rFonts w:ascii="Calibri" w:hAnsi="Calibri" w:cs="Arial"/>
          <w:b w:val="0"/>
          <w:i/>
          <w:sz w:val="20"/>
        </w:rPr>
        <w:t>e</w:t>
      </w:r>
      <w:r w:rsidRPr="009336BF">
        <w:rPr>
          <w:rFonts w:ascii="Calibri" w:hAnsi="Calibri" w:cs="Arial"/>
          <w:b w:val="0"/>
          <w:i/>
          <w:sz w:val="20"/>
        </w:rPr>
        <w:t>-mail</w:t>
      </w:r>
      <w:r>
        <w:rPr>
          <w:rFonts w:ascii="Calibri" w:hAnsi="Calibri" w:cs="Arial"/>
          <w:b w:val="0"/>
          <w:i/>
          <w:sz w:val="20"/>
        </w:rPr>
        <w:t>,</w:t>
      </w:r>
      <w:r>
        <w:rPr>
          <w:rFonts w:ascii="Calibri" w:hAnsi="Calibri" w:cs="Arial"/>
          <w:b w:val="0"/>
          <w:sz w:val="20"/>
        </w:rPr>
        <w:t xml:space="preserve"> do responsável pela assinatura do contrato, como forma de se implementar a assinatura eletrônica;</w:t>
      </w:r>
    </w:p>
    <w:p w:rsidR="005C6B71" w:rsidRPr="004D4BAE" w:rsidRDefault="008A10DD" w:rsidP="004D4BAE">
      <w:pPr>
        <w:pStyle w:val="Recuodecorpodetexto31"/>
        <w:spacing w:before="0" w:after="0" w:line="240" w:lineRule="auto"/>
        <w:ind w:firstLine="0"/>
        <w:rPr>
          <w:rFonts w:ascii="Calibri" w:hAnsi="Calibri" w:cs="Arial"/>
          <w:b w:val="0"/>
          <w:sz w:val="20"/>
        </w:rPr>
      </w:pPr>
      <w:r>
        <w:rPr>
          <w:rFonts w:ascii="Calibri" w:hAnsi="Calibri" w:cs="Arial"/>
          <w:sz w:val="20"/>
        </w:rPr>
        <w:t>2</w:t>
      </w:r>
      <w:r w:rsidR="00F22B76">
        <w:rPr>
          <w:rFonts w:ascii="Calibri" w:hAnsi="Calibri" w:cs="Arial"/>
          <w:sz w:val="20"/>
        </w:rPr>
        <w:t>2</w:t>
      </w:r>
      <w:r>
        <w:rPr>
          <w:rFonts w:ascii="Calibri" w:hAnsi="Calibri" w:cs="Arial"/>
          <w:sz w:val="20"/>
        </w:rPr>
        <w:t>.1</w:t>
      </w:r>
      <w:r w:rsidR="00F22B76">
        <w:rPr>
          <w:rFonts w:ascii="Calibri" w:hAnsi="Calibri" w:cs="Arial"/>
          <w:sz w:val="20"/>
        </w:rPr>
        <w:t>6</w:t>
      </w:r>
      <w:r>
        <w:rPr>
          <w:rFonts w:ascii="Calibri" w:hAnsi="Calibri" w:cs="Arial"/>
          <w:sz w:val="20"/>
        </w:rPr>
        <w:t>.2</w:t>
      </w:r>
      <w:r>
        <w:rPr>
          <w:rFonts w:ascii="Calibri" w:hAnsi="Calibri" w:cs="Arial"/>
          <w:b w:val="0"/>
          <w:sz w:val="20"/>
        </w:rPr>
        <w:t xml:space="preserve">. </w:t>
      </w:r>
      <w:r w:rsidR="00A65FDB">
        <w:rPr>
          <w:rFonts w:ascii="Calibri" w:hAnsi="Calibri" w:cs="Arial"/>
          <w:b w:val="0"/>
          <w:sz w:val="20"/>
        </w:rPr>
        <w:t>O contrato poderá ser assinado</w:t>
      </w:r>
      <w:r>
        <w:rPr>
          <w:rFonts w:ascii="Calibri" w:hAnsi="Calibri" w:cs="Arial"/>
          <w:b w:val="0"/>
          <w:sz w:val="20"/>
        </w:rPr>
        <w:t xml:space="preserve"> também por meio de certificado digital, nos termos da legislação vigente.</w:t>
      </w:r>
    </w:p>
    <w:p w:rsidR="005C6B71" w:rsidRPr="00732614" w:rsidRDefault="005C6B71" w:rsidP="005C6B71">
      <w:pPr>
        <w:pStyle w:val="WW-Padro"/>
        <w:pBdr>
          <w:top w:val="single" w:sz="8" w:space="1" w:color="000000"/>
          <w:left w:val="single" w:sz="8" w:space="1" w:color="000000"/>
          <w:bottom w:val="single" w:sz="8" w:space="1" w:color="000000"/>
          <w:right w:val="single" w:sz="8" w:space="1" w:color="000000"/>
        </w:pBdr>
        <w:spacing w:before="120" w:after="120"/>
        <w:contextualSpacing/>
        <w:jc w:val="both"/>
        <w:rPr>
          <w:rFonts w:ascii="Calibri" w:hAnsi="Calibri" w:cs="Arial"/>
          <w:b/>
        </w:rPr>
      </w:pPr>
      <w:r w:rsidRPr="00732614">
        <w:rPr>
          <w:rFonts w:ascii="Calibri" w:hAnsi="Calibri" w:cs="Arial"/>
          <w:b/>
        </w:rPr>
        <w:t>2</w:t>
      </w:r>
      <w:r w:rsidR="00F22B76">
        <w:rPr>
          <w:rFonts w:ascii="Calibri" w:hAnsi="Calibri" w:cs="Arial"/>
          <w:b/>
        </w:rPr>
        <w:t>3</w:t>
      </w:r>
      <w:r w:rsidR="006869AE">
        <w:rPr>
          <w:rFonts w:ascii="Calibri" w:hAnsi="Calibri" w:cs="Arial"/>
          <w:b/>
        </w:rPr>
        <w:t>. ANEXOS</w:t>
      </w:r>
    </w:p>
    <w:p w:rsidR="005C6B71" w:rsidRPr="00732614" w:rsidRDefault="005C6B71" w:rsidP="005C6B71">
      <w:pPr>
        <w:pStyle w:val="WW-Lista3"/>
        <w:ind w:left="0" w:firstLine="0"/>
        <w:jc w:val="both"/>
        <w:rPr>
          <w:rFonts w:ascii="Calibri" w:hAnsi="Calibri" w:cs="Arial"/>
        </w:rPr>
      </w:pPr>
      <w:r w:rsidRPr="000C398C">
        <w:rPr>
          <w:rFonts w:ascii="Calibri" w:hAnsi="Calibri" w:cs="Arial"/>
          <w:b/>
        </w:rPr>
        <w:t>2</w:t>
      </w:r>
      <w:r w:rsidR="00F22B76">
        <w:rPr>
          <w:rFonts w:ascii="Calibri" w:hAnsi="Calibri" w:cs="Arial"/>
          <w:b/>
        </w:rPr>
        <w:t>3</w:t>
      </w:r>
      <w:r w:rsidRPr="000C398C">
        <w:rPr>
          <w:rFonts w:ascii="Calibri" w:hAnsi="Calibri" w:cs="Arial"/>
          <w:b/>
        </w:rPr>
        <w:t>.1.</w:t>
      </w:r>
      <w:r w:rsidRPr="00732614">
        <w:rPr>
          <w:rFonts w:ascii="Calibri" w:hAnsi="Calibri" w:cs="Arial"/>
        </w:rPr>
        <w:t xml:space="preserve"> Integram o presente</w:t>
      </w:r>
      <w:r w:rsidR="00712AF4">
        <w:rPr>
          <w:rFonts w:ascii="Calibri" w:hAnsi="Calibri" w:cs="Arial"/>
        </w:rPr>
        <w:t xml:space="preserve"> edital</w:t>
      </w:r>
      <w:r w:rsidRPr="00732614">
        <w:rPr>
          <w:rFonts w:ascii="Calibri" w:hAnsi="Calibri" w:cs="Arial"/>
        </w:rPr>
        <w:t>, os seguintes anexos:</w:t>
      </w:r>
    </w:p>
    <w:p w:rsidR="005C6B71" w:rsidRPr="00732614" w:rsidRDefault="005C6B71" w:rsidP="004654D8">
      <w:pPr>
        <w:pStyle w:val="WW-Lista3"/>
        <w:ind w:left="0" w:firstLine="0"/>
        <w:jc w:val="both"/>
        <w:rPr>
          <w:rFonts w:ascii="Calibri" w:hAnsi="Calibri" w:cs="Arial"/>
        </w:rPr>
      </w:pPr>
      <w:r w:rsidRPr="000C398C">
        <w:rPr>
          <w:rFonts w:ascii="Calibri" w:hAnsi="Calibri" w:cs="Arial"/>
          <w:b/>
        </w:rPr>
        <w:t>2</w:t>
      </w:r>
      <w:r w:rsidR="00F22B76">
        <w:rPr>
          <w:rFonts w:ascii="Calibri" w:hAnsi="Calibri" w:cs="Arial"/>
          <w:b/>
        </w:rPr>
        <w:t>3</w:t>
      </w:r>
      <w:r w:rsidRPr="000C398C">
        <w:rPr>
          <w:rFonts w:ascii="Calibri" w:hAnsi="Calibri" w:cs="Arial"/>
          <w:b/>
        </w:rPr>
        <w:t>.1.1.</w:t>
      </w:r>
      <w:r w:rsidRPr="00732614">
        <w:rPr>
          <w:rFonts w:ascii="Calibri" w:hAnsi="Calibri" w:cs="Arial"/>
        </w:rPr>
        <w:t xml:space="preserve"> ANEXO I – TERMO DE REFERÊNCIA;</w:t>
      </w:r>
    </w:p>
    <w:p w:rsidR="005C6B71" w:rsidRPr="00732614" w:rsidRDefault="005C6B71" w:rsidP="004654D8">
      <w:pPr>
        <w:pStyle w:val="WW-Lista3"/>
        <w:tabs>
          <w:tab w:val="left" w:pos="567"/>
        </w:tabs>
        <w:ind w:left="0" w:firstLine="0"/>
        <w:jc w:val="both"/>
        <w:rPr>
          <w:rFonts w:ascii="Calibri" w:hAnsi="Calibri" w:cs="Arial"/>
        </w:rPr>
      </w:pPr>
      <w:r w:rsidRPr="000C398C">
        <w:rPr>
          <w:rFonts w:ascii="Calibri" w:hAnsi="Calibri" w:cs="Arial"/>
          <w:b/>
        </w:rPr>
        <w:t>2</w:t>
      </w:r>
      <w:r w:rsidR="00F22B76">
        <w:rPr>
          <w:rFonts w:ascii="Calibri" w:hAnsi="Calibri" w:cs="Arial"/>
          <w:b/>
        </w:rPr>
        <w:t>3</w:t>
      </w:r>
      <w:r w:rsidRPr="000C398C">
        <w:rPr>
          <w:rFonts w:ascii="Calibri" w:hAnsi="Calibri" w:cs="Arial"/>
          <w:b/>
        </w:rPr>
        <w:t>.1.</w:t>
      </w:r>
      <w:r w:rsidR="00F22B76">
        <w:rPr>
          <w:rFonts w:ascii="Calibri" w:hAnsi="Calibri" w:cs="Arial"/>
          <w:b/>
        </w:rPr>
        <w:t>2</w:t>
      </w:r>
      <w:r w:rsidRPr="000C398C">
        <w:rPr>
          <w:rFonts w:ascii="Calibri" w:hAnsi="Calibri" w:cs="Arial"/>
          <w:b/>
        </w:rPr>
        <w:t>.</w:t>
      </w:r>
      <w:r w:rsidRPr="00732614">
        <w:rPr>
          <w:rFonts w:ascii="Calibri" w:hAnsi="Calibri" w:cs="Arial"/>
        </w:rPr>
        <w:t xml:space="preserve"> ANEXO I</w:t>
      </w:r>
      <w:r w:rsidR="001A05D3">
        <w:rPr>
          <w:rFonts w:ascii="Calibri" w:hAnsi="Calibri" w:cs="Arial"/>
        </w:rPr>
        <w:t>I</w:t>
      </w:r>
      <w:r w:rsidRPr="00732614">
        <w:rPr>
          <w:rFonts w:ascii="Calibri" w:hAnsi="Calibri" w:cs="Arial"/>
        </w:rPr>
        <w:t xml:space="preserve"> - DECLARAÇÃO DE MODELO DE GESTÃO OPERACIONAL DAS COOPERATIVAS;</w:t>
      </w:r>
    </w:p>
    <w:p w:rsidR="005C6B71" w:rsidRPr="00732614" w:rsidRDefault="005C6B71" w:rsidP="004654D8">
      <w:pPr>
        <w:pStyle w:val="WW-Lista3"/>
        <w:ind w:left="0" w:firstLine="0"/>
        <w:jc w:val="both"/>
        <w:rPr>
          <w:rFonts w:ascii="Calibri" w:hAnsi="Calibri" w:cs="Arial"/>
        </w:rPr>
      </w:pPr>
      <w:r w:rsidRPr="000C398C">
        <w:rPr>
          <w:rFonts w:ascii="Calibri" w:hAnsi="Calibri" w:cs="Arial"/>
          <w:b/>
        </w:rPr>
        <w:t>2</w:t>
      </w:r>
      <w:r w:rsidR="00F22B76">
        <w:rPr>
          <w:rFonts w:ascii="Calibri" w:hAnsi="Calibri" w:cs="Arial"/>
          <w:b/>
        </w:rPr>
        <w:t>3</w:t>
      </w:r>
      <w:r w:rsidRPr="000C398C">
        <w:rPr>
          <w:rFonts w:ascii="Calibri" w:hAnsi="Calibri" w:cs="Arial"/>
          <w:b/>
        </w:rPr>
        <w:t>.1.</w:t>
      </w:r>
      <w:r w:rsidR="00F22B76">
        <w:rPr>
          <w:rFonts w:ascii="Calibri" w:hAnsi="Calibri" w:cs="Arial"/>
          <w:b/>
        </w:rPr>
        <w:t>3</w:t>
      </w:r>
      <w:r w:rsidRPr="000C398C">
        <w:rPr>
          <w:rFonts w:ascii="Calibri" w:hAnsi="Calibri" w:cs="Arial"/>
          <w:b/>
        </w:rPr>
        <w:t>.</w:t>
      </w:r>
      <w:r w:rsidRPr="00732614">
        <w:rPr>
          <w:rFonts w:ascii="Calibri" w:hAnsi="Calibri" w:cs="Arial"/>
        </w:rPr>
        <w:t xml:space="preserve"> ANEXO </w:t>
      </w:r>
      <w:r w:rsidR="001A05D3">
        <w:rPr>
          <w:rFonts w:ascii="Calibri" w:hAnsi="Calibri" w:cs="Arial"/>
        </w:rPr>
        <w:t>I</w:t>
      </w:r>
      <w:r w:rsidR="005548BC">
        <w:rPr>
          <w:rFonts w:ascii="Calibri" w:hAnsi="Calibri" w:cs="Arial"/>
        </w:rPr>
        <w:t>II</w:t>
      </w:r>
      <w:r w:rsidRPr="00732614">
        <w:rPr>
          <w:rFonts w:ascii="Calibri" w:hAnsi="Calibri" w:cs="Arial"/>
        </w:rPr>
        <w:t xml:space="preserve"> –</w:t>
      </w:r>
      <w:r w:rsidR="0076525C">
        <w:rPr>
          <w:rFonts w:ascii="Calibri" w:hAnsi="Calibri" w:cs="Arial"/>
        </w:rPr>
        <w:t xml:space="preserve"> </w:t>
      </w:r>
      <w:r w:rsidRPr="00732614">
        <w:rPr>
          <w:rFonts w:ascii="Calibri" w:hAnsi="Calibri" w:cs="Arial"/>
        </w:rPr>
        <w:t>DECLARAÇÃO DE OPTANTE PELO SIMPLES NACIONAL;</w:t>
      </w:r>
    </w:p>
    <w:p w:rsidR="005C6B71" w:rsidRDefault="005C6B71" w:rsidP="004654D8">
      <w:pPr>
        <w:pStyle w:val="WW-Lista3"/>
        <w:ind w:left="0" w:firstLine="0"/>
        <w:jc w:val="both"/>
        <w:rPr>
          <w:rFonts w:ascii="Calibri" w:hAnsi="Calibri" w:cs="Arial"/>
        </w:rPr>
      </w:pPr>
      <w:r w:rsidRPr="000C398C">
        <w:rPr>
          <w:rFonts w:ascii="Calibri" w:hAnsi="Calibri" w:cs="Arial"/>
          <w:b/>
        </w:rPr>
        <w:t>2</w:t>
      </w:r>
      <w:r w:rsidR="00F22B76">
        <w:rPr>
          <w:rFonts w:ascii="Calibri" w:hAnsi="Calibri" w:cs="Arial"/>
          <w:b/>
        </w:rPr>
        <w:t>3</w:t>
      </w:r>
      <w:r w:rsidR="0076525C">
        <w:rPr>
          <w:rFonts w:ascii="Calibri" w:hAnsi="Calibri" w:cs="Arial"/>
          <w:b/>
        </w:rPr>
        <w:t>.1.</w:t>
      </w:r>
      <w:r w:rsidR="00F22B76">
        <w:rPr>
          <w:rFonts w:ascii="Calibri" w:hAnsi="Calibri" w:cs="Arial"/>
          <w:b/>
        </w:rPr>
        <w:t>4</w:t>
      </w:r>
      <w:r w:rsidRPr="000C398C">
        <w:rPr>
          <w:rFonts w:ascii="Calibri" w:hAnsi="Calibri" w:cs="Arial"/>
          <w:b/>
        </w:rPr>
        <w:t>.</w:t>
      </w:r>
      <w:r w:rsidRPr="00732614">
        <w:rPr>
          <w:rFonts w:ascii="Calibri" w:hAnsi="Calibri" w:cs="Arial"/>
        </w:rPr>
        <w:t xml:space="preserve"> ANEXO </w:t>
      </w:r>
      <w:r w:rsidR="005548BC">
        <w:rPr>
          <w:rFonts w:ascii="Calibri" w:hAnsi="Calibri" w:cs="Arial"/>
        </w:rPr>
        <w:t>I</w:t>
      </w:r>
      <w:r w:rsidRPr="00732614">
        <w:rPr>
          <w:rFonts w:ascii="Calibri" w:hAnsi="Calibri" w:cs="Arial"/>
        </w:rPr>
        <w:t>V – MODELO DE PROPOSTA COMERCIAL</w:t>
      </w:r>
      <w:r w:rsidR="00B66C16">
        <w:rPr>
          <w:rFonts w:ascii="Calibri" w:hAnsi="Calibri" w:cs="Arial"/>
        </w:rPr>
        <w:t xml:space="preserve"> E DECLARAÇÃO </w:t>
      </w:r>
      <w:r w:rsidR="00A65FDB">
        <w:rPr>
          <w:rFonts w:ascii="Calibri" w:hAnsi="Calibri" w:cs="Arial"/>
        </w:rPr>
        <w:t xml:space="preserve">DE </w:t>
      </w:r>
      <w:r w:rsidR="00B66C16">
        <w:rPr>
          <w:rFonts w:ascii="Calibri" w:hAnsi="Calibri" w:cs="Arial"/>
        </w:rPr>
        <w:t>NEGATIVA DE PARENTESCO</w:t>
      </w:r>
      <w:r w:rsidRPr="00732614">
        <w:rPr>
          <w:rFonts w:ascii="Calibri" w:hAnsi="Calibri" w:cs="Arial"/>
        </w:rPr>
        <w:t>;</w:t>
      </w:r>
    </w:p>
    <w:p w:rsidR="00C563E4" w:rsidRPr="00B57989" w:rsidRDefault="00C563E4" w:rsidP="00C563E4">
      <w:pPr>
        <w:pStyle w:val="WW-Lista3"/>
        <w:ind w:left="0" w:firstLine="0"/>
        <w:jc w:val="both"/>
        <w:rPr>
          <w:rFonts w:ascii="Calibri" w:hAnsi="Calibri" w:cs="Arial"/>
        </w:rPr>
      </w:pPr>
      <w:r w:rsidRPr="00B57989">
        <w:rPr>
          <w:rFonts w:ascii="Calibri" w:hAnsi="Calibri" w:cs="Arial"/>
          <w:b/>
        </w:rPr>
        <w:t>24.1.5.</w:t>
      </w:r>
      <w:r w:rsidRPr="00B57989">
        <w:rPr>
          <w:rFonts w:ascii="Calibri" w:hAnsi="Calibri" w:cs="Arial"/>
        </w:rPr>
        <w:t xml:space="preserve"> ANEXO V – DECLARAÇÃO DE VISTORIA;</w:t>
      </w:r>
    </w:p>
    <w:p w:rsidR="00C563E4" w:rsidRPr="00A87D08" w:rsidRDefault="00C563E4" w:rsidP="00C563E4">
      <w:pPr>
        <w:pStyle w:val="WW-Lista3"/>
        <w:ind w:left="0" w:firstLine="0"/>
        <w:jc w:val="both"/>
        <w:rPr>
          <w:rFonts w:ascii="Calibri" w:hAnsi="Calibri" w:cs="Arial"/>
        </w:rPr>
      </w:pPr>
      <w:r w:rsidRPr="00B57989">
        <w:rPr>
          <w:rFonts w:ascii="Calibri" w:hAnsi="Calibri" w:cs="Arial"/>
          <w:b/>
        </w:rPr>
        <w:t>24.1.6</w:t>
      </w:r>
      <w:r w:rsidRPr="00B57989">
        <w:rPr>
          <w:rFonts w:ascii="Calibri" w:hAnsi="Calibri" w:cs="Arial"/>
        </w:rPr>
        <w:t>. ANEXO VI – DECLARAÇÃO DE CONHECIMENTO;</w:t>
      </w:r>
    </w:p>
    <w:p w:rsidR="00C563E4" w:rsidRPr="00981618" w:rsidRDefault="00C563E4" w:rsidP="00C563E4">
      <w:pPr>
        <w:pStyle w:val="WW-Lista3"/>
        <w:ind w:left="0" w:firstLine="0"/>
        <w:jc w:val="both"/>
        <w:rPr>
          <w:rFonts w:ascii="Calibri" w:hAnsi="Calibri" w:cs="Arial"/>
        </w:rPr>
      </w:pPr>
      <w:r w:rsidRPr="00981618">
        <w:rPr>
          <w:rFonts w:ascii="Calibri" w:hAnsi="Calibri" w:cs="Arial"/>
          <w:b/>
        </w:rPr>
        <w:t>24.1.7.</w:t>
      </w:r>
      <w:r w:rsidRPr="00981618">
        <w:rPr>
          <w:rFonts w:ascii="Calibri" w:hAnsi="Calibri" w:cs="Arial"/>
        </w:rPr>
        <w:t xml:space="preserve"> ANEXO VII – MINUTA DE CONTRATO</w:t>
      </w:r>
      <w:r>
        <w:rPr>
          <w:rFonts w:ascii="Calibri" w:hAnsi="Calibri" w:cs="Arial"/>
        </w:rPr>
        <w:t>.</w:t>
      </w:r>
    </w:p>
    <w:p w:rsidR="00630E71" w:rsidRDefault="00D302F6" w:rsidP="003E7490">
      <w:pPr>
        <w:pStyle w:val="WW-Lista3"/>
        <w:ind w:left="0" w:firstLine="0"/>
        <w:jc w:val="both"/>
        <w:rPr>
          <w:rFonts w:ascii="Calibri" w:hAnsi="Calibri"/>
        </w:rPr>
      </w:pPr>
      <w:r>
        <w:rPr>
          <w:rFonts w:ascii="Calibri" w:hAnsi="Calibri"/>
        </w:rPr>
        <w:t>.</w:t>
      </w:r>
    </w:p>
    <w:p w:rsidR="002A2D67" w:rsidRDefault="002A2D67" w:rsidP="003E7490">
      <w:pPr>
        <w:pStyle w:val="WW-Lista3"/>
        <w:ind w:left="0" w:firstLine="0"/>
        <w:jc w:val="both"/>
        <w:rPr>
          <w:rFonts w:ascii="Calibri" w:hAnsi="Calibri"/>
        </w:rPr>
      </w:pPr>
    </w:p>
    <w:p w:rsidR="00D929AC" w:rsidRDefault="00D929AC" w:rsidP="004654D8">
      <w:pPr>
        <w:pStyle w:val="WW-Lista4"/>
        <w:spacing w:after="120"/>
        <w:ind w:left="2124" w:firstLine="0"/>
        <w:contextualSpacing/>
        <w:jc w:val="right"/>
        <w:rPr>
          <w:rFonts w:ascii="Calibri" w:hAnsi="Calibri" w:cs="Arial"/>
        </w:rPr>
      </w:pPr>
    </w:p>
    <w:p w:rsidR="005C6B71" w:rsidRDefault="005C6B71" w:rsidP="004654D8">
      <w:pPr>
        <w:pStyle w:val="WW-Lista4"/>
        <w:spacing w:after="120"/>
        <w:ind w:left="2124" w:firstLine="0"/>
        <w:contextualSpacing/>
        <w:jc w:val="right"/>
        <w:rPr>
          <w:rFonts w:ascii="Calibri" w:hAnsi="Calibri" w:cs="Arial"/>
        </w:rPr>
      </w:pPr>
      <w:r w:rsidRPr="00732614">
        <w:rPr>
          <w:rFonts w:ascii="Calibri" w:hAnsi="Calibri" w:cs="Arial"/>
        </w:rPr>
        <w:t xml:space="preserve">Porto Alegre, </w:t>
      </w:r>
      <w:r w:rsidR="008065C0">
        <w:rPr>
          <w:rFonts w:ascii="Calibri" w:hAnsi="Calibri" w:cs="Arial"/>
        </w:rPr>
        <w:t>março</w:t>
      </w:r>
      <w:r w:rsidR="00E4105C">
        <w:rPr>
          <w:rFonts w:ascii="Calibri" w:hAnsi="Calibri" w:cs="Arial"/>
        </w:rPr>
        <w:t xml:space="preserve"> de 2023</w:t>
      </w:r>
      <w:r w:rsidRPr="00732614">
        <w:rPr>
          <w:rFonts w:ascii="Calibri" w:hAnsi="Calibri" w:cs="Arial"/>
        </w:rPr>
        <w:t>.</w:t>
      </w:r>
    </w:p>
    <w:p w:rsidR="00D221B0" w:rsidRDefault="00D221B0" w:rsidP="00156D91">
      <w:pPr>
        <w:pStyle w:val="WW-Lista4"/>
        <w:spacing w:after="120"/>
        <w:ind w:left="0" w:firstLine="0"/>
        <w:contextualSpacing/>
        <w:rPr>
          <w:rFonts w:ascii="Calibri" w:hAnsi="Calibri" w:cs="Arial"/>
        </w:rPr>
      </w:pPr>
    </w:p>
    <w:p w:rsidR="004C1D41" w:rsidRDefault="007700B9" w:rsidP="00156D91">
      <w:pPr>
        <w:pStyle w:val="WW-Lista4"/>
        <w:spacing w:after="120"/>
        <w:ind w:left="0" w:firstLine="0"/>
        <w:contextualSpacing/>
        <w:rPr>
          <w:rFonts w:ascii="Calibri" w:hAnsi="Calibri" w:cs="Arial"/>
        </w:rPr>
      </w:pPr>
      <w:r>
        <w:rPr>
          <w:rFonts w:ascii="Calibri" w:hAnsi="Calibri" w:cs="Arial"/>
        </w:rPr>
        <w:br w:type="page"/>
      </w:r>
    </w:p>
    <w:p w:rsidR="00B42610" w:rsidRPr="00732614" w:rsidRDefault="00B42610" w:rsidP="00156D91">
      <w:pPr>
        <w:pStyle w:val="WW-Lista4"/>
        <w:spacing w:after="120"/>
        <w:ind w:left="0" w:firstLine="0"/>
        <w:contextualSpacing/>
        <w:rPr>
          <w:rFonts w:ascii="Calibri" w:hAnsi="Calibri" w:cs="Arial"/>
        </w:rPr>
      </w:pPr>
    </w:p>
    <w:p w:rsidR="00463666" w:rsidRPr="00255DB9" w:rsidRDefault="00463666" w:rsidP="00463666">
      <w:pPr>
        <w:pStyle w:val="WW-Padro"/>
        <w:pBdr>
          <w:top w:val="single" w:sz="8" w:space="1" w:color="000000"/>
          <w:left w:val="single" w:sz="8" w:space="1" w:color="000000"/>
          <w:bottom w:val="single" w:sz="8" w:space="1" w:color="000000"/>
          <w:right w:val="single" w:sz="8" w:space="1" w:color="000000"/>
        </w:pBdr>
        <w:spacing w:before="120" w:after="120"/>
        <w:contextualSpacing/>
        <w:jc w:val="center"/>
        <w:rPr>
          <w:rFonts w:ascii="Calibri" w:hAnsi="Calibri" w:cs="Arial"/>
          <w:b/>
        </w:rPr>
      </w:pPr>
      <w:r w:rsidRPr="00255DB9">
        <w:rPr>
          <w:rFonts w:ascii="Calibri" w:hAnsi="Calibri" w:cs="Arial"/>
          <w:b/>
        </w:rPr>
        <w:t>ANEXO I – TERMO DE REFERÊNCIA</w:t>
      </w:r>
    </w:p>
    <w:p w:rsidR="00F52011" w:rsidRPr="005E1D72" w:rsidRDefault="00BF4C34" w:rsidP="005E1D72">
      <w:pPr>
        <w:pStyle w:val="itemnivel1"/>
        <w:spacing w:before="0" w:beforeAutospacing="0" w:after="0" w:afterAutospacing="0"/>
        <w:jc w:val="both"/>
        <w:rPr>
          <w:rFonts w:asciiTheme="minorHAnsi" w:hAnsiTheme="minorHAnsi"/>
          <w:b/>
          <w:bCs/>
          <w:sz w:val="20"/>
          <w:szCs w:val="20"/>
        </w:rPr>
      </w:pPr>
      <w:bookmarkStart w:id="7" w:name="_Hlk5724231"/>
      <w:r w:rsidRPr="005E1D72">
        <w:rPr>
          <w:rFonts w:asciiTheme="minorHAnsi" w:hAnsiTheme="minorHAnsi"/>
          <w:b/>
          <w:bCs/>
          <w:sz w:val="20"/>
          <w:szCs w:val="20"/>
        </w:rPr>
        <w:t xml:space="preserve">1. </w:t>
      </w:r>
      <w:r w:rsidR="00F52011" w:rsidRPr="005E1D72">
        <w:rPr>
          <w:rFonts w:asciiTheme="minorHAnsi" w:hAnsiTheme="minorHAnsi"/>
          <w:b/>
          <w:bCs/>
          <w:sz w:val="20"/>
          <w:szCs w:val="20"/>
        </w:rPr>
        <w:t>OBJETO</w:t>
      </w:r>
    </w:p>
    <w:p w:rsidR="0057460F" w:rsidRPr="005E1D72" w:rsidRDefault="00F52011" w:rsidP="005E1D72">
      <w:pPr>
        <w:pStyle w:val="itemnivel2"/>
        <w:spacing w:before="0" w:beforeAutospacing="0" w:after="0" w:afterAutospacing="0"/>
        <w:ind w:right="120"/>
        <w:jc w:val="both"/>
        <w:rPr>
          <w:rFonts w:asciiTheme="minorHAnsi" w:hAnsiTheme="minorHAnsi"/>
          <w:color w:val="000000"/>
          <w:sz w:val="20"/>
          <w:szCs w:val="20"/>
        </w:rPr>
      </w:pPr>
      <w:r w:rsidRPr="005E1D72">
        <w:rPr>
          <w:rFonts w:asciiTheme="minorHAnsi" w:hAnsiTheme="minorHAnsi"/>
          <w:b/>
          <w:bCs/>
          <w:sz w:val="20"/>
          <w:szCs w:val="20"/>
        </w:rPr>
        <w:t>1.1.</w:t>
      </w:r>
      <w:r w:rsidRPr="005E1D72">
        <w:rPr>
          <w:rFonts w:asciiTheme="minorHAnsi" w:hAnsiTheme="minorHAnsi"/>
          <w:sz w:val="20"/>
          <w:szCs w:val="20"/>
        </w:rPr>
        <w:t xml:space="preserve"> </w:t>
      </w:r>
      <w:r w:rsidR="004F0474" w:rsidRPr="005E1D72">
        <w:rPr>
          <w:rStyle w:val="Forte"/>
          <w:rFonts w:asciiTheme="minorHAnsi" w:hAnsiTheme="minorHAnsi"/>
          <w:b w:val="0"/>
          <w:color w:val="000000"/>
          <w:sz w:val="20"/>
          <w:szCs w:val="20"/>
        </w:rPr>
        <w:t>Aquisição e instalação de sistema ininterrupto de energia (UPS), composto de dois nobreaks que devem funcionar em paralelismo ativo para o datacenter do CREA/RS</w:t>
      </w:r>
      <w:r w:rsidR="0057460F" w:rsidRPr="005E1D72">
        <w:rPr>
          <w:rFonts w:asciiTheme="minorHAnsi" w:hAnsiTheme="minorHAnsi"/>
          <w:b/>
          <w:color w:val="000000"/>
          <w:sz w:val="20"/>
          <w:szCs w:val="20"/>
        </w:rPr>
        <w:t>.</w:t>
      </w:r>
    </w:p>
    <w:p w:rsidR="0057460F" w:rsidRPr="005E1D72" w:rsidRDefault="0057460F" w:rsidP="005E1D72">
      <w:pPr>
        <w:suppressAutoHyphens w:val="0"/>
        <w:ind w:left="2400"/>
        <w:jc w:val="both"/>
        <w:rPr>
          <w:rFonts w:asciiTheme="minorHAnsi" w:hAnsiTheme="minorHAnsi"/>
          <w:color w:val="000000"/>
          <w:lang w:eastAsia="pt-BR"/>
        </w:rPr>
      </w:pPr>
      <w:r w:rsidRPr="005E1D72">
        <w:rPr>
          <w:rFonts w:asciiTheme="minorHAnsi" w:hAnsiTheme="minorHAnsi"/>
          <w:color w:val="000000"/>
          <w:lang w:eastAsia="pt-BR"/>
        </w:rPr>
        <w:t> </w:t>
      </w:r>
    </w:p>
    <w:p w:rsidR="00F52011" w:rsidRPr="005E1D72" w:rsidRDefault="00BF4C34" w:rsidP="005E1D72">
      <w:pPr>
        <w:jc w:val="both"/>
        <w:rPr>
          <w:rFonts w:asciiTheme="minorHAnsi" w:hAnsiTheme="minorHAnsi"/>
          <w:b/>
          <w:bCs/>
        </w:rPr>
      </w:pPr>
      <w:r w:rsidRPr="005E1D72">
        <w:rPr>
          <w:rFonts w:asciiTheme="minorHAnsi" w:hAnsiTheme="minorHAnsi"/>
          <w:b/>
          <w:bCs/>
        </w:rPr>
        <w:t xml:space="preserve">2. </w:t>
      </w:r>
      <w:r w:rsidR="00F52011" w:rsidRPr="005E1D72">
        <w:rPr>
          <w:rFonts w:asciiTheme="minorHAnsi" w:hAnsiTheme="minorHAnsi"/>
          <w:b/>
          <w:bCs/>
        </w:rPr>
        <w:t>DETALHAMENTO/ESPECIFICAÇÕES DO OBJETO</w:t>
      </w:r>
    </w:p>
    <w:p w:rsidR="00475946" w:rsidRPr="005E1D72" w:rsidRDefault="00162E0A" w:rsidP="005E1D72">
      <w:pPr>
        <w:suppressAutoHyphens w:val="0"/>
        <w:ind w:right="119"/>
        <w:jc w:val="both"/>
        <w:rPr>
          <w:rFonts w:asciiTheme="minorHAnsi" w:hAnsiTheme="minorHAnsi"/>
          <w:color w:val="000000"/>
        </w:rPr>
      </w:pPr>
      <w:r w:rsidRPr="005E1D72">
        <w:rPr>
          <w:rFonts w:asciiTheme="minorHAnsi" w:hAnsiTheme="minorHAnsi"/>
          <w:color w:val="000000"/>
          <w:lang w:eastAsia="pt-BR"/>
        </w:rPr>
        <w:t>2.1</w:t>
      </w:r>
      <w:r w:rsidR="00A64F02" w:rsidRPr="005E1D72">
        <w:rPr>
          <w:rFonts w:asciiTheme="minorHAnsi" w:hAnsiTheme="minorHAnsi"/>
          <w:color w:val="000000"/>
        </w:rPr>
        <w:t>. Os critérios e conceitos pré-definidos neste Termo de Referência têm como objetivo, obter a melhor relação custo-benefício para contratação deste objeto, considerando tecnologias disponíveis no mercado, sendo que quaisquer componentes e dispositivos aqui não previstos deverão ser objeto de questionamento para avaliação da similaridade.</w:t>
      </w:r>
    </w:p>
    <w:p w:rsidR="00A64F02" w:rsidRPr="005E1D72" w:rsidRDefault="00A64F02" w:rsidP="005E1D72">
      <w:pPr>
        <w:pStyle w:val="NormalWeb"/>
        <w:spacing w:before="0" w:beforeAutospacing="0" w:after="0" w:afterAutospacing="0"/>
        <w:jc w:val="both"/>
        <w:rPr>
          <w:rFonts w:asciiTheme="minorHAnsi" w:hAnsiTheme="minorHAnsi"/>
          <w:color w:val="000000"/>
          <w:sz w:val="20"/>
          <w:szCs w:val="20"/>
        </w:rPr>
      </w:pPr>
    </w:p>
    <w:p w:rsidR="00171DB6" w:rsidRPr="005E1D72" w:rsidRDefault="00A64F02" w:rsidP="005E1D72">
      <w:pPr>
        <w:suppressAutoHyphens w:val="0"/>
        <w:ind w:right="120"/>
        <w:jc w:val="both"/>
        <w:rPr>
          <w:rFonts w:asciiTheme="minorHAnsi" w:hAnsiTheme="minorHAnsi"/>
          <w:b/>
          <w:bCs/>
          <w:color w:val="000000"/>
          <w:lang w:eastAsia="pt-BR"/>
        </w:rPr>
      </w:pPr>
      <w:r w:rsidRPr="005E1D72">
        <w:rPr>
          <w:rFonts w:asciiTheme="minorHAnsi" w:hAnsiTheme="minorHAnsi"/>
          <w:b/>
          <w:bCs/>
          <w:color w:val="000000"/>
          <w:lang w:eastAsia="pt-BR"/>
        </w:rPr>
        <w:t xml:space="preserve">2.2. </w:t>
      </w:r>
      <w:r w:rsidR="00171DB6" w:rsidRPr="005E1D72">
        <w:rPr>
          <w:rStyle w:val="Forte"/>
          <w:rFonts w:asciiTheme="minorHAnsi" w:hAnsiTheme="minorHAnsi"/>
          <w:color w:val="000000"/>
        </w:rPr>
        <w:t>Descrição detalhada e precisa de todos os elementos que constituem o objeto</w:t>
      </w:r>
    </w:p>
    <w:p w:rsidR="00171DB6" w:rsidRPr="005E1D72" w:rsidRDefault="00171DB6" w:rsidP="005E1D72">
      <w:pPr>
        <w:suppressAutoHyphens w:val="0"/>
        <w:ind w:right="120"/>
        <w:jc w:val="both"/>
        <w:rPr>
          <w:rFonts w:asciiTheme="minorHAnsi" w:hAnsiTheme="minorHAnsi"/>
          <w:b/>
          <w:bCs/>
          <w:color w:val="000000"/>
          <w:lang w:eastAsia="pt-BR"/>
        </w:rPr>
      </w:pPr>
    </w:p>
    <w:p w:rsidR="00A64F02" w:rsidRPr="005E1D72" w:rsidRDefault="00171DB6" w:rsidP="005E1D72">
      <w:pPr>
        <w:suppressAutoHyphens w:val="0"/>
        <w:ind w:right="120"/>
        <w:jc w:val="both"/>
        <w:rPr>
          <w:rFonts w:asciiTheme="minorHAnsi" w:hAnsiTheme="minorHAnsi"/>
          <w:color w:val="000000"/>
          <w:lang w:eastAsia="pt-BR"/>
        </w:rPr>
      </w:pPr>
      <w:r w:rsidRPr="005E1D72">
        <w:rPr>
          <w:rFonts w:asciiTheme="minorHAnsi" w:hAnsiTheme="minorHAnsi"/>
          <w:color w:val="000000"/>
          <w:lang w:eastAsia="pt-BR"/>
        </w:rPr>
        <w:t>2.2.1. QUANTIDADE</w:t>
      </w:r>
    </w:p>
    <w:tbl>
      <w:tblPr>
        <w:tblW w:w="89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3"/>
        <w:gridCol w:w="1547"/>
        <w:gridCol w:w="1433"/>
      </w:tblGrid>
      <w:tr w:rsidR="00323A4B" w:rsidRPr="005E1D72" w:rsidTr="00171DB6">
        <w:trPr>
          <w:trHeight w:val="255"/>
          <w:tblCellSpacing w:w="0" w:type="dxa"/>
        </w:trPr>
        <w:tc>
          <w:tcPr>
            <w:tcW w:w="5571" w:type="dxa"/>
            <w:vAlign w:val="center"/>
            <w:hideMark/>
          </w:tcPr>
          <w:p w:rsidR="00323A4B" w:rsidRPr="005E1D72" w:rsidRDefault="00323A4B" w:rsidP="005E1D72">
            <w:pPr>
              <w:suppressAutoHyphens w:val="0"/>
              <w:rPr>
                <w:rFonts w:asciiTheme="minorHAnsi" w:hAnsiTheme="minorHAnsi"/>
                <w:color w:val="000000"/>
                <w:lang w:eastAsia="pt-BR"/>
              </w:rPr>
            </w:pPr>
            <w:r w:rsidRPr="005E1D72">
              <w:rPr>
                <w:rFonts w:asciiTheme="minorHAnsi" w:hAnsiTheme="minorHAnsi"/>
                <w:b/>
                <w:bCs/>
                <w:color w:val="000000"/>
                <w:lang w:eastAsia="pt-BR"/>
              </w:rPr>
              <w:t>Especificação</w:t>
            </w:r>
          </w:p>
        </w:tc>
        <w:tc>
          <w:tcPr>
            <w:tcW w:w="1792" w:type="dxa"/>
            <w:vAlign w:val="center"/>
            <w:hideMark/>
          </w:tcPr>
          <w:p w:rsidR="00323A4B" w:rsidRPr="005E1D72" w:rsidRDefault="00323A4B" w:rsidP="005E1D72">
            <w:pPr>
              <w:suppressAutoHyphens w:val="0"/>
              <w:rPr>
                <w:rFonts w:asciiTheme="minorHAnsi" w:hAnsiTheme="minorHAnsi"/>
                <w:color w:val="000000"/>
                <w:lang w:eastAsia="pt-BR"/>
              </w:rPr>
            </w:pPr>
            <w:r w:rsidRPr="005E1D72">
              <w:rPr>
                <w:rFonts w:asciiTheme="minorHAnsi" w:hAnsiTheme="minorHAnsi"/>
                <w:b/>
                <w:bCs/>
                <w:color w:val="000000"/>
                <w:lang w:eastAsia="pt-BR"/>
              </w:rPr>
              <w:t>Unidade</w:t>
            </w:r>
          </w:p>
        </w:tc>
        <w:tc>
          <w:tcPr>
            <w:tcW w:w="1560" w:type="dxa"/>
            <w:vAlign w:val="center"/>
            <w:hideMark/>
          </w:tcPr>
          <w:p w:rsidR="00323A4B" w:rsidRPr="005E1D72" w:rsidRDefault="00323A4B" w:rsidP="005E1D72">
            <w:pPr>
              <w:suppressAutoHyphens w:val="0"/>
              <w:rPr>
                <w:rFonts w:asciiTheme="minorHAnsi" w:hAnsiTheme="minorHAnsi"/>
                <w:color w:val="000000"/>
                <w:lang w:eastAsia="pt-BR"/>
              </w:rPr>
            </w:pPr>
            <w:r w:rsidRPr="005E1D72">
              <w:rPr>
                <w:rFonts w:asciiTheme="minorHAnsi" w:hAnsiTheme="minorHAnsi"/>
                <w:b/>
                <w:bCs/>
                <w:color w:val="000000"/>
                <w:lang w:eastAsia="pt-BR"/>
              </w:rPr>
              <w:t>Quantidade estimada</w:t>
            </w:r>
          </w:p>
        </w:tc>
      </w:tr>
      <w:tr w:rsidR="00323A4B" w:rsidRPr="005E1D72" w:rsidTr="00171DB6">
        <w:trPr>
          <w:trHeight w:val="270"/>
          <w:tblCellSpacing w:w="0" w:type="dxa"/>
        </w:trPr>
        <w:tc>
          <w:tcPr>
            <w:tcW w:w="5571" w:type="dxa"/>
            <w:vAlign w:val="center"/>
            <w:hideMark/>
          </w:tcPr>
          <w:p w:rsidR="00323A4B" w:rsidRPr="005E1D72" w:rsidRDefault="00323A4B" w:rsidP="005E1D72">
            <w:pPr>
              <w:suppressAutoHyphens w:val="0"/>
              <w:ind w:left="60" w:right="60"/>
              <w:jc w:val="center"/>
              <w:rPr>
                <w:rFonts w:asciiTheme="minorHAnsi" w:hAnsiTheme="minorHAnsi"/>
                <w:color w:val="000000"/>
                <w:lang w:eastAsia="pt-BR"/>
              </w:rPr>
            </w:pPr>
            <w:r w:rsidRPr="005E1D72">
              <w:rPr>
                <w:rFonts w:asciiTheme="minorHAnsi" w:hAnsiTheme="minorHAnsi"/>
                <w:color w:val="000000"/>
                <w:lang w:eastAsia="pt-BR"/>
              </w:rPr>
              <w:t xml:space="preserve">Nobreak de 6 </w:t>
            </w:r>
            <w:proofErr w:type="spellStart"/>
            <w:r w:rsidRPr="005E1D72">
              <w:rPr>
                <w:rFonts w:asciiTheme="minorHAnsi" w:hAnsiTheme="minorHAnsi"/>
                <w:color w:val="000000"/>
                <w:lang w:eastAsia="pt-BR"/>
              </w:rPr>
              <w:t>kVa</w:t>
            </w:r>
            <w:proofErr w:type="spellEnd"/>
            <w:r w:rsidRPr="005E1D72">
              <w:rPr>
                <w:rFonts w:asciiTheme="minorHAnsi" w:hAnsiTheme="minorHAnsi"/>
                <w:color w:val="000000"/>
                <w:lang w:eastAsia="pt-BR"/>
              </w:rPr>
              <w:t xml:space="preserve">   sem baterias internas</w:t>
            </w:r>
          </w:p>
        </w:tc>
        <w:tc>
          <w:tcPr>
            <w:tcW w:w="1792" w:type="dxa"/>
            <w:vAlign w:val="center"/>
            <w:hideMark/>
          </w:tcPr>
          <w:p w:rsidR="00323A4B" w:rsidRPr="005E1D72" w:rsidRDefault="00323A4B" w:rsidP="005E1D72">
            <w:pPr>
              <w:suppressAutoHyphens w:val="0"/>
              <w:ind w:left="60" w:right="60"/>
              <w:jc w:val="center"/>
              <w:rPr>
                <w:rFonts w:asciiTheme="minorHAnsi" w:hAnsiTheme="minorHAnsi"/>
                <w:color w:val="000000"/>
                <w:lang w:eastAsia="pt-BR"/>
              </w:rPr>
            </w:pPr>
            <w:proofErr w:type="spellStart"/>
            <w:r w:rsidRPr="005E1D72">
              <w:rPr>
                <w:rFonts w:asciiTheme="minorHAnsi" w:hAnsiTheme="minorHAnsi"/>
                <w:color w:val="000000"/>
                <w:lang w:eastAsia="pt-BR"/>
              </w:rPr>
              <w:t>Un</w:t>
            </w:r>
            <w:proofErr w:type="spellEnd"/>
          </w:p>
        </w:tc>
        <w:tc>
          <w:tcPr>
            <w:tcW w:w="1560" w:type="dxa"/>
            <w:vAlign w:val="center"/>
            <w:hideMark/>
          </w:tcPr>
          <w:p w:rsidR="00323A4B" w:rsidRPr="005E1D72" w:rsidRDefault="00323A4B" w:rsidP="005E1D72">
            <w:pPr>
              <w:suppressAutoHyphens w:val="0"/>
              <w:ind w:left="60" w:right="60"/>
              <w:jc w:val="center"/>
              <w:rPr>
                <w:rFonts w:asciiTheme="minorHAnsi" w:hAnsiTheme="minorHAnsi"/>
                <w:color w:val="000000"/>
                <w:lang w:eastAsia="pt-BR"/>
              </w:rPr>
            </w:pPr>
            <w:r w:rsidRPr="005E1D72">
              <w:rPr>
                <w:rFonts w:asciiTheme="minorHAnsi" w:hAnsiTheme="minorHAnsi"/>
                <w:color w:val="000000"/>
                <w:lang w:eastAsia="pt-BR"/>
              </w:rPr>
              <w:t>1</w:t>
            </w:r>
          </w:p>
        </w:tc>
      </w:tr>
      <w:tr w:rsidR="00323A4B" w:rsidRPr="005E1D72" w:rsidTr="00171DB6">
        <w:trPr>
          <w:trHeight w:val="255"/>
          <w:tblCellSpacing w:w="0" w:type="dxa"/>
        </w:trPr>
        <w:tc>
          <w:tcPr>
            <w:tcW w:w="0" w:type="auto"/>
            <w:vAlign w:val="center"/>
            <w:hideMark/>
          </w:tcPr>
          <w:p w:rsidR="00323A4B" w:rsidRPr="005E1D72" w:rsidRDefault="00323A4B" w:rsidP="005E1D72">
            <w:pPr>
              <w:suppressAutoHyphens w:val="0"/>
              <w:ind w:left="60" w:right="60"/>
              <w:jc w:val="center"/>
              <w:rPr>
                <w:rFonts w:asciiTheme="minorHAnsi" w:hAnsiTheme="minorHAnsi"/>
                <w:color w:val="000000"/>
                <w:lang w:eastAsia="pt-BR"/>
              </w:rPr>
            </w:pPr>
            <w:r w:rsidRPr="005E1D72">
              <w:rPr>
                <w:rFonts w:asciiTheme="minorHAnsi" w:hAnsiTheme="minorHAnsi"/>
                <w:color w:val="000000"/>
                <w:lang w:eastAsia="pt-BR"/>
              </w:rPr>
              <w:t xml:space="preserve">Nobreak de 6 </w:t>
            </w:r>
            <w:proofErr w:type="spellStart"/>
            <w:r w:rsidRPr="005E1D72">
              <w:rPr>
                <w:rFonts w:asciiTheme="minorHAnsi" w:hAnsiTheme="minorHAnsi"/>
                <w:color w:val="000000"/>
                <w:lang w:eastAsia="pt-BR"/>
              </w:rPr>
              <w:t>kVa</w:t>
            </w:r>
            <w:proofErr w:type="spellEnd"/>
            <w:r w:rsidRPr="005E1D72">
              <w:rPr>
                <w:rFonts w:asciiTheme="minorHAnsi" w:hAnsiTheme="minorHAnsi"/>
                <w:color w:val="000000"/>
                <w:lang w:eastAsia="pt-BR"/>
              </w:rPr>
              <w:t xml:space="preserve"> com bateria interna e possibilidade de conexão com baterias externas.</w:t>
            </w:r>
          </w:p>
        </w:tc>
        <w:tc>
          <w:tcPr>
            <w:tcW w:w="1792" w:type="dxa"/>
            <w:vAlign w:val="center"/>
            <w:hideMark/>
          </w:tcPr>
          <w:p w:rsidR="00323A4B" w:rsidRPr="005E1D72" w:rsidRDefault="00323A4B" w:rsidP="005E1D72">
            <w:pPr>
              <w:suppressAutoHyphens w:val="0"/>
              <w:ind w:left="60" w:right="60"/>
              <w:jc w:val="center"/>
              <w:rPr>
                <w:rFonts w:asciiTheme="minorHAnsi" w:hAnsiTheme="minorHAnsi"/>
                <w:color w:val="000000"/>
                <w:lang w:eastAsia="pt-BR"/>
              </w:rPr>
            </w:pPr>
            <w:proofErr w:type="spellStart"/>
            <w:r w:rsidRPr="005E1D72">
              <w:rPr>
                <w:rFonts w:asciiTheme="minorHAnsi" w:hAnsiTheme="minorHAnsi"/>
                <w:color w:val="000000"/>
                <w:lang w:eastAsia="pt-BR"/>
              </w:rPr>
              <w:t>Un</w:t>
            </w:r>
            <w:proofErr w:type="spellEnd"/>
          </w:p>
        </w:tc>
        <w:tc>
          <w:tcPr>
            <w:tcW w:w="1560" w:type="dxa"/>
            <w:vAlign w:val="center"/>
            <w:hideMark/>
          </w:tcPr>
          <w:p w:rsidR="00323A4B" w:rsidRPr="005E1D72" w:rsidRDefault="00323A4B" w:rsidP="005E1D72">
            <w:pPr>
              <w:suppressAutoHyphens w:val="0"/>
              <w:ind w:left="60" w:right="60"/>
              <w:jc w:val="center"/>
              <w:rPr>
                <w:rFonts w:asciiTheme="minorHAnsi" w:hAnsiTheme="minorHAnsi"/>
                <w:color w:val="000000"/>
                <w:lang w:eastAsia="pt-BR"/>
              </w:rPr>
            </w:pPr>
            <w:r w:rsidRPr="005E1D72">
              <w:rPr>
                <w:rFonts w:asciiTheme="minorHAnsi" w:hAnsiTheme="minorHAnsi"/>
                <w:color w:val="000000"/>
                <w:lang w:eastAsia="pt-BR"/>
              </w:rPr>
              <w:t>1</w:t>
            </w:r>
          </w:p>
          <w:p w:rsidR="00323A4B" w:rsidRPr="005E1D72" w:rsidRDefault="00323A4B" w:rsidP="005E1D72">
            <w:pPr>
              <w:suppressAutoHyphens w:val="0"/>
              <w:rPr>
                <w:rFonts w:asciiTheme="minorHAnsi" w:hAnsiTheme="minorHAnsi"/>
                <w:color w:val="000000"/>
                <w:lang w:eastAsia="pt-BR"/>
              </w:rPr>
            </w:pPr>
            <w:r w:rsidRPr="005E1D72">
              <w:rPr>
                <w:rFonts w:asciiTheme="minorHAnsi" w:hAnsiTheme="minorHAnsi"/>
                <w:color w:val="000000"/>
                <w:lang w:eastAsia="pt-BR"/>
              </w:rPr>
              <w:t> </w:t>
            </w:r>
          </w:p>
        </w:tc>
      </w:tr>
    </w:tbl>
    <w:p w:rsidR="00A64F02" w:rsidRPr="005E1D72" w:rsidRDefault="00A64F02" w:rsidP="005E1D72">
      <w:pPr>
        <w:pStyle w:val="NormalWeb"/>
        <w:spacing w:before="0" w:beforeAutospacing="0" w:after="0" w:afterAutospacing="0"/>
        <w:jc w:val="both"/>
        <w:rPr>
          <w:rFonts w:asciiTheme="minorHAnsi" w:hAnsiTheme="minorHAnsi"/>
          <w:color w:val="000000"/>
          <w:sz w:val="20"/>
          <w:szCs w:val="20"/>
        </w:rPr>
      </w:pPr>
    </w:p>
    <w:p w:rsidR="00A64F02" w:rsidRPr="005E1D72" w:rsidRDefault="00A64F02" w:rsidP="005E1D72">
      <w:pPr>
        <w:pStyle w:val="NormalWeb"/>
        <w:spacing w:before="0" w:beforeAutospacing="0" w:after="0" w:afterAutospacing="0"/>
        <w:jc w:val="both"/>
        <w:rPr>
          <w:rFonts w:asciiTheme="minorHAnsi" w:hAnsiTheme="minorHAnsi"/>
          <w:color w:val="000000"/>
          <w:sz w:val="20"/>
          <w:szCs w:val="20"/>
        </w:rPr>
      </w:pPr>
    </w:p>
    <w:p w:rsidR="00A64F02" w:rsidRPr="005E1D72" w:rsidRDefault="00171DB6" w:rsidP="005E1D72">
      <w:pPr>
        <w:pStyle w:val="itemnivel3"/>
        <w:spacing w:before="0" w:beforeAutospacing="0" w:after="0" w:afterAutospacing="0"/>
        <w:ind w:right="120"/>
        <w:jc w:val="both"/>
        <w:rPr>
          <w:rFonts w:asciiTheme="minorHAnsi" w:hAnsiTheme="minorHAnsi"/>
          <w:color w:val="000000"/>
          <w:sz w:val="20"/>
          <w:szCs w:val="20"/>
        </w:rPr>
      </w:pPr>
      <w:r w:rsidRPr="005E1D72">
        <w:rPr>
          <w:rStyle w:val="Forte"/>
          <w:rFonts w:asciiTheme="minorHAnsi" w:eastAsia="ArialMT" w:hAnsiTheme="minorHAnsi"/>
          <w:sz w:val="20"/>
          <w:szCs w:val="20"/>
        </w:rPr>
        <w:t>2.2.2.</w:t>
      </w:r>
      <w:r w:rsidR="002B1B68" w:rsidRPr="005E1D72">
        <w:rPr>
          <w:rStyle w:val="Forte"/>
          <w:rFonts w:asciiTheme="minorHAnsi" w:eastAsia="ArialMT" w:hAnsiTheme="minorHAnsi"/>
          <w:sz w:val="20"/>
          <w:szCs w:val="20"/>
        </w:rPr>
        <w:t xml:space="preserve"> </w:t>
      </w:r>
      <w:r w:rsidR="00A64F02" w:rsidRPr="005E1D72">
        <w:rPr>
          <w:rStyle w:val="Forte"/>
          <w:rFonts w:asciiTheme="minorHAnsi" w:eastAsia="ArialMT" w:hAnsiTheme="minorHAnsi"/>
          <w:sz w:val="20"/>
          <w:szCs w:val="20"/>
        </w:rPr>
        <w:t xml:space="preserve">Nobreak de 6 </w:t>
      </w:r>
      <w:proofErr w:type="spellStart"/>
      <w:proofErr w:type="gramStart"/>
      <w:r w:rsidR="00A64F02" w:rsidRPr="005E1D72">
        <w:rPr>
          <w:rStyle w:val="Forte"/>
          <w:rFonts w:asciiTheme="minorHAnsi" w:eastAsia="ArialMT" w:hAnsiTheme="minorHAnsi"/>
          <w:sz w:val="20"/>
          <w:szCs w:val="20"/>
        </w:rPr>
        <w:t>kVa</w:t>
      </w:r>
      <w:proofErr w:type="spellEnd"/>
      <w:r w:rsidR="00A64F02" w:rsidRPr="005E1D72">
        <w:rPr>
          <w:rStyle w:val="Forte"/>
          <w:rFonts w:asciiTheme="minorHAnsi" w:eastAsia="ArialMT" w:hAnsiTheme="minorHAnsi"/>
          <w:sz w:val="20"/>
          <w:szCs w:val="20"/>
        </w:rPr>
        <w:t>  -</w:t>
      </w:r>
      <w:proofErr w:type="gramEnd"/>
      <w:r w:rsidR="00A64F02" w:rsidRPr="005E1D72">
        <w:rPr>
          <w:rStyle w:val="Forte"/>
          <w:rFonts w:asciiTheme="minorHAnsi" w:eastAsia="ArialMT" w:hAnsiTheme="minorHAnsi"/>
          <w:sz w:val="20"/>
          <w:szCs w:val="20"/>
        </w:rPr>
        <w:t>  sem baterias internas</w:t>
      </w:r>
    </w:p>
    <w:p w:rsidR="00A64F02" w:rsidRPr="005E1D72" w:rsidRDefault="00A64F02" w:rsidP="005E1D72">
      <w:pPr>
        <w:pStyle w:val="NormalWeb"/>
        <w:numPr>
          <w:ilvl w:val="0"/>
          <w:numId w:val="28"/>
        </w:numPr>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t xml:space="preserve">O sistema ofertado deverá ser de alto rendimento, </w:t>
      </w:r>
      <w:proofErr w:type="spellStart"/>
      <w:proofErr w:type="gramStart"/>
      <w:r w:rsidRPr="005E1D72">
        <w:rPr>
          <w:rFonts w:asciiTheme="minorHAnsi" w:hAnsiTheme="minorHAnsi"/>
          <w:color w:val="000000"/>
          <w:sz w:val="20"/>
          <w:szCs w:val="20"/>
        </w:rPr>
        <w:t>microprocessado</w:t>
      </w:r>
      <w:proofErr w:type="spellEnd"/>
      <w:r w:rsidRPr="005E1D72">
        <w:rPr>
          <w:rFonts w:asciiTheme="minorHAnsi" w:hAnsiTheme="minorHAnsi"/>
          <w:color w:val="000000"/>
          <w:sz w:val="20"/>
          <w:szCs w:val="20"/>
        </w:rPr>
        <w:t xml:space="preserve"> ,</w:t>
      </w:r>
      <w:proofErr w:type="gramEnd"/>
      <w:r w:rsidRPr="005E1D72">
        <w:rPr>
          <w:rFonts w:asciiTheme="minorHAnsi" w:hAnsiTheme="minorHAnsi"/>
          <w:color w:val="000000"/>
          <w:sz w:val="20"/>
          <w:szCs w:val="20"/>
        </w:rPr>
        <w:t xml:space="preserve"> “on-line”, senoidal, com dupla conversão, onde o inversor alimenta a carga 100% do tempo, com ou sem rede presente na entrada. Compatível com uso de grupo gerador e tempo de transferência nulo (igual a zero).</w:t>
      </w:r>
    </w:p>
    <w:p w:rsidR="00A64F02" w:rsidRPr="005E1D72" w:rsidRDefault="00A64F02" w:rsidP="005E1D72">
      <w:pPr>
        <w:pStyle w:val="NormalWeb"/>
        <w:numPr>
          <w:ilvl w:val="0"/>
          <w:numId w:val="28"/>
        </w:numPr>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t>Entende-se como sistema “on-line” aquele, onde em operação normal, o inversor alimenta o consumidor via retificador. A transferência do inversor para a rede via chave estática, é uma situação de emergência.</w:t>
      </w:r>
    </w:p>
    <w:p w:rsidR="00A64F02" w:rsidRPr="005E1D72" w:rsidRDefault="00A64F02" w:rsidP="005E1D72">
      <w:pPr>
        <w:pStyle w:val="NormalWeb"/>
        <w:numPr>
          <w:ilvl w:val="0"/>
          <w:numId w:val="28"/>
        </w:numPr>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t>Compõe-se de retificador, inversor, banco de baterias, chave “by-pass” manual e chave estática de transferência para rede em caso de anormalidade no inversor, dispositivos de proteção e de sinalização.</w:t>
      </w:r>
    </w:p>
    <w:p w:rsidR="00A64F02" w:rsidRPr="005E1D72" w:rsidRDefault="00A64F02" w:rsidP="005E1D72">
      <w:pPr>
        <w:pStyle w:val="NormalWeb"/>
        <w:spacing w:before="0" w:beforeAutospacing="0" w:after="0" w:afterAutospacing="0"/>
        <w:jc w:val="both"/>
        <w:rPr>
          <w:rFonts w:asciiTheme="minorHAnsi" w:hAnsiTheme="minorHAnsi"/>
          <w:color w:val="000000"/>
          <w:sz w:val="20"/>
          <w:szCs w:val="20"/>
        </w:rPr>
      </w:pPr>
    </w:p>
    <w:p w:rsidR="00A64F02" w:rsidRPr="00D12CD9" w:rsidRDefault="002B1B68" w:rsidP="005E1D72">
      <w:pPr>
        <w:suppressAutoHyphens w:val="0"/>
        <w:ind w:left="120" w:right="120"/>
        <w:jc w:val="both"/>
        <w:rPr>
          <w:rFonts w:asciiTheme="minorHAnsi" w:hAnsiTheme="minorHAnsi"/>
          <w:b/>
          <w:color w:val="000000"/>
          <w:lang w:eastAsia="pt-BR"/>
        </w:rPr>
      </w:pPr>
      <w:r w:rsidRPr="00D12CD9">
        <w:rPr>
          <w:rFonts w:asciiTheme="minorHAnsi" w:hAnsiTheme="minorHAnsi"/>
          <w:b/>
          <w:color w:val="000000"/>
          <w:lang w:eastAsia="pt-BR"/>
        </w:rPr>
        <w:t xml:space="preserve">2.2.2.1. </w:t>
      </w:r>
      <w:r w:rsidR="00A64F02" w:rsidRPr="00D12CD9">
        <w:rPr>
          <w:rFonts w:asciiTheme="minorHAnsi" w:hAnsiTheme="minorHAnsi"/>
          <w:b/>
          <w:color w:val="000000"/>
          <w:lang w:eastAsia="pt-BR"/>
        </w:rPr>
        <w:t>Entrada</w:t>
      </w:r>
    </w:p>
    <w:p w:rsidR="00A64F02" w:rsidRPr="005E1D72" w:rsidRDefault="00A64F02" w:rsidP="005E1D72">
      <w:pPr>
        <w:pStyle w:val="PargrafodaLista"/>
        <w:numPr>
          <w:ilvl w:val="0"/>
          <w:numId w:val="15"/>
        </w:numPr>
        <w:suppressAutoHyphens w:val="0"/>
        <w:rPr>
          <w:rFonts w:asciiTheme="minorHAnsi" w:hAnsiTheme="minorHAnsi"/>
          <w:color w:val="000000"/>
          <w:lang w:eastAsia="pt-BR"/>
        </w:rPr>
      </w:pPr>
      <w:r w:rsidRPr="005E1D72">
        <w:rPr>
          <w:rFonts w:asciiTheme="minorHAnsi" w:hAnsiTheme="minorHAnsi"/>
          <w:color w:val="000000"/>
          <w:lang w:eastAsia="pt-BR"/>
        </w:rPr>
        <w:t>Chave liga/desliga temporizada para evitar desligamento acidental</w:t>
      </w:r>
    </w:p>
    <w:p w:rsidR="00A64F02" w:rsidRPr="005E1D72" w:rsidRDefault="00A64F02" w:rsidP="005E1D72">
      <w:pPr>
        <w:numPr>
          <w:ilvl w:val="0"/>
          <w:numId w:val="15"/>
        </w:numPr>
        <w:suppressAutoHyphens w:val="0"/>
        <w:rPr>
          <w:rFonts w:asciiTheme="minorHAnsi" w:hAnsiTheme="minorHAnsi"/>
          <w:color w:val="000000"/>
          <w:lang w:eastAsia="pt-BR"/>
        </w:rPr>
      </w:pPr>
      <w:r w:rsidRPr="005E1D72">
        <w:rPr>
          <w:rFonts w:asciiTheme="minorHAnsi" w:hAnsiTheme="minorHAnsi"/>
          <w:color w:val="000000"/>
          <w:lang w:eastAsia="pt-BR"/>
        </w:rPr>
        <w:t>Tensão: 220V (fase/fase) ou 220V (fase/neutro) - Variação mínima admissível: +/- 20%.</w:t>
      </w:r>
    </w:p>
    <w:p w:rsidR="00A64F02" w:rsidRPr="005E1D72" w:rsidRDefault="00A64F02" w:rsidP="005E1D72">
      <w:pPr>
        <w:numPr>
          <w:ilvl w:val="0"/>
          <w:numId w:val="15"/>
        </w:numPr>
        <w:suppressAutoHyphens w:val="0"/>
        <w:rPr>
          <w:rFonts w:asciiTheme="minorHAnsi" w:hAnsiTheme="minorHAnsi"/>
          <w:color w:val="000000"/>
          <w:lang w:eastAsia="pt-BR"/>
        </w:rPr>
      </w:pPr>
      <w:r w:rsidRPr="005E1D72">
        <w:rPr>
          <w:rFonts w:asciiTheme="minorHAnsi" w:hAnsiTheme="minorHAnsi"/>
          <w:color w:val="000000"/>
          <w:lang w:eastAsia="pt-BR"/>
        </w:rPr>
        <w:t>Frequência: 60Hz +/- 5%.</w:t>
      </w:r>
    </w:p>
    <w:p w:rsidR="00A64F02" w:rsidRPr="005E1D72" w:rsidRDefault="00A64F02" w:rsidP="005E1D72">
      <w:pPr>
        <w:numPr>
          <w:ilvl w:val="0"/>
          <w:numId w:val="15"/>
        </w:numPr>
        <w:suppressAutoHyphens w:val="0"/>
        <w:rPr>
          <w:rFonts w:asciiTheme="minorHAnsi" w:hAnsiTheme="minorHAnsi"/>
          <w:color w:val="000000"/>
          <w:lang w:eastAsia="pt-BR"/>
        </w:rPr>
      </w:pPr>
      <w:r w:rsidRPr="005E1D72">
        <w:rPr>
          <w:rFonts w:asciiTheme="minorHAnsi" w:hAnsiTheme="minorHAnsi"/>
          <w:color w:val="000000"/>
          <w:lang w:eastAsia="pt-BR"/>
        </w:rPr>
        <w:t>Fator de potência:  0,98 a 1,00, sob carga nominal.</w:t>
      </w:r>
    </w:p>
    <w:p w:rsidR="00A64F02" w:rsidRPr="005E1D72" w:rsidRDefault="00A64F02" w:rsidP="005E1D72">
      <w:pPr>
        <w:numPr>
          <w:ilvl w:val="0"/>
          <w:numId w:val="15"/>
        </w:numPr>
        <w:suppressAutoHyphens w:val="0"/>
        <w:rPr>
          <w:rFonts w:asciiTheme="minorHAnsi" w:hAnsiTheme="minorHAnsi"/>
          <w:color w:val="000000"/>
          <w:lang w:eastAsia="pt-BR"/>
        </w:rPr>
      </w:pPr>
      <w:r w:rsidRPr="005E1D72">
        <w:rPr>
          <w:rFonts w:asciiTheme="minorHAnsi" w:hAnsiTheme="minorHAnsi"/>
          <w:color w:val="000000"/>
          <w:lang w:eastAsia="pt-BR"/>
        </w:rPr>
        <w:t>Conexões: bornes.</w:t>
      </w:r>
    </w:p>
    <w:p w:rsidR="00A64F02" w:rsidRPr="005E1D72" w:rsidRDefault="00A64F02" w:rsidP="005E1D72">
      <w:pPr>
        <w:pStyle w:val="NormalWeb"/>
        <w:spacing w:before="0" w:beforeAutospacing="0" w:after="0" w:afterAutospacing="0"/>
        <w:jc w:val="both"/>
        <w:rPr>
          <w:rFonts w:asciiTheme="minorHAnsi" w:hAnsiTheme="minorHAnsi"/>
          <w:color w:val="000000"/>
          <w:sz w:val="20"/>
          <w:szCs w:val="20"/>
        </w:rPr>
      </w:pPr>
    </w:p>
    <w:p w:rsidR="00A64F02" w:rsidRPr="00D12CD9" w:rsidRDefault="002B1B68" w:rsidP="005E1D72">
      <w:pPr>
        <w:suppressAutoHyphens w:val="0"/>
        <w:ind w:left="120" w:right="120"/>
        <w:jc w:val="both"/>
        <w:rPr>
          <w:rFonts w:asciiTheme="minorHAnsi" w:hAnsiTheme="minorHAnsi"/>
          <w:b/>
          <w:color w:val="000000"/>
          <w:lang w:eastAsia="pt-BR"/>
        </w:rPr>
      </w:pPr>
      <w:r w:rsidRPr="00D12CD9">
        <w:rPr>
          <w:rFonts w:asciiTheme="minorHAnsi" w:hAnsiTheme="minorHAnsi"/>
          <w:b/>
          <w:color w:val="000000"/>
          <w:lang w:eastAsia="pt-BR"/>
        </w:rPr>
        <w:t xml:space="preserve">2.2.2.2. </w:t>
      </w:r>
      <w:r w:rsidR="00A64F02" w:rsidRPr="00D12CD9">
        <w:rPr>
          <w:rFonts w:asciiTheme="minorHAnsi" w:hAnsiTheme="minorHAnsi"/>
          <w:b/>
          <w:color w:val="000000"/>
          <w:lang w:eastAsia="pt-BR"/>
        </w:rPr>
        <w:t>Saída</w:t>
      </w:r>
    </w:p>
    <w:p w:rsidR="00A64F02" w:rsidRPr="005E1D72" w:rsidRDefault="00A64F02" w:rsidP="005E1D72">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Tensão: 220</w:t>
      </w:r>
      <w:proofErr w:type="gramStart"/>
      <w:r w:rsidRPr="005E1D72">
        <w:rPr>
          <w:rFonts w:asciiTheme="minorHAnsi" w:hAnsiTheme="minorHAnsi"/>
          <w:color w:val="000000"/>
          <w:lang w:eastAsia="pt-BR"/>
        </w:rPr>
        <w:t>V(</w:t>
      </w:r>
      <w:proofErr w:type="gramEnd"/>
      <w:r w:rsidRPr="005E1D72">
        <w:rPr>
          <w:rFonts w:asciiTheme="minorHAnsi" w:hAnsiTheme="minorHAnsi"/>
          <w:color w:val="000000"/>
          <w:lang w:eastAsia="pt-BR"/>
        </w:rPr>
        <w:t>fase/neutro)</w:t>
      </w:r>
    </w:p>
    <w:p w:rsidR="00A64F02" w:rsidRPr="005E1D72" w:rsidRDefault="00A64F02" w:rsidP="005E1D72">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 xml:space="preserve">Fator de </w:t>
      </w:r>
      <w:proofErr w:type="gramStart"/>
      <w:r w:rsidRPr="005E1D72">
        <w:rPr>
          <w:rFonts w:asciiTheme="minorHAnsi" w:hAnsiTheme="minorHAnsi"/>
          <w:color w:val="000000"/>
          <w:lang w:eastAsia="pt-BR"/>
        </w:rPr>
        <w:t>potência :</w:t>
      </w:r>
      <w:proofErr w:type="gramEnd"/>
      <w:r w:rsidRPr="005E1D72">
        <w:rPr>
          <w:rFonts w:asciiTheme="minorHAnsi" w:hAnsiTheme="minorHAnsi"/>
          <w:color w:val="000000"/>
          <w:lang w:eastAsia="pt-BR"/>
        </w:rPr>
        <w:t xml:space="preserve"> maior que 0,95.</w:t>
      </w:r>
    </w:p>
    <w:p w:rsidR="00A64F02" w:rsidRPr="005E1D72" w:rsidRDefault="00A64F02" w:rsidP="005E1D72">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 xml:space="preserve">Regulação Estática: +/- 2% máx. </w:t>
      </w:r>
      <w:proofErr w:type="gramStart"/>
      <w:r w:rsidRPr="005E1D72">
        <w:rPr>
          <w:rFonts w:asciiTheme="minorHAnsi" w:hAnsiTheme="minorHAnsi"/>
          <w:color w:val="000000"/>
          <w:lang w:eastAsia="pt-BR"/>
        </w:rPr>
        <w:t>para</w:t>
      </w:r>
      <w:proofErr w:type="gramEnd"/>
      <w:r w:rsidRPr="005E1D72">
        <w:rPr>
          <w:rFonts w:asciiTheme="minorHAnsi" w:hAnsiTheme="minorHAnsi"/>
          <w:color w:val="000000"/>
          <w:lang w:eastAsia="pt-BR"/>
        </w:rPr>
        <w:t xml:space="preserve"> variação de carga de 0 a 100%.</w:t>
      </w:r>
    </w:p>
    <w:p w:rsidR="00A64F02" w:rsidRPr="005E1D72" w:rsidRDefault="00A64F02" w:rsidP="005E1D72">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Distorção Harmônica Total: menor que 3% (com carga nominal resistiva).</w:t>
      </w:r>
    </w:p>
    <w:p w:rsidR="00A64F02" w:rsidRPr="005E1D72" w:rsidRDefault="00A64F02" w:rsidP="005E1D72">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Estabilidade de frequência: sincronizada à rede ou 60HZ +/- 0,5%.</w:t>
      </w:r>
    </w:p>
    <w:p w:rsidR="00A64F02" w:rsidRPr="005E1D72" w:rsidRDefault="00A64F02" w:rsidP="005E1D72">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Inversor do tipo estático, usando modulação por largura de pulso (PWM) em alta frequência.</w:t>
      </w:r>
    </w:p>
    <w:p w:rsidR="00A64F02" w:rsidRPr="005E1D72" w:rsidRDefault="00A64F02" w:rsidP="005E1D72">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Conexões: bornes.</w:t>
      </w:r>
    </w:p>
    <w:p w:rsidR="00A64F02" w:rsidRPr="005E1D72" w:rsidRDefault="00A64F02" w:rsidP="005E1D72">
      <w:pPr>
        <w:pStyle w:val="NormalWeb"/>
        <w:spacing w:before="0" w:beforeAutospacing="0" w:after="0" w:afterAutospacing="0"/>
        <w:jc w:val="both"/>
        <w:rPr>
          <w:rFonts w:asciiTheme="minorHAnsi" w:hAnsiTheme="minorHAnsi"/>
          <w:color w:val="000000"/>
          <w:sz w:val="20"/>
          <w:szCs w:val="20"/>
        </w:rPr>
      </w:pPr>
    </w:p>
    <w:p w:rsidR="00A64F02" w:rsidRPr="00D12CD9" w:rsidRDefault="002B1B68" w:rsidP="005E1D72">
      <w:pPr>
        <w:suppressAutoHyphens w:val="0"/>
        <w:ind w:left="120" w:right="120"/>
        <w:jc w:val="both"/>
        <w:rPr>
          <w:rFonts w:asciiTheme="minorHAnsi" w:hAnsiTheme="minorHAnsi"/>
          <w:b/>
          <w:color w:val="000000"/>
          <w:lang w:eastAsia="pt-BR"/>
        </w:rPr>
      </w:pPr>
      <w:r w:rsidRPr="00D12CD9">
        <w:rPr>
          <w:rFonts w:asciiTheme="minorHAnsi" w:hAnsiTheme="minorHAnsi"/>
          <w:b/>
          <w:color w:val="000000"/>
          <w:lang w:eastAsia="pt-BR"/>
        </w:rPr>
        <w:t xml:space="preserve">2.2.2.3. </w:t>
      </w:r>
      <w:r w:rsidR="00A64F02" w:rsidRPr="00D12CD9">
        <w:rPr>
          <w:rFonts w:asciiTheme="minorHAnsi" w:hAnsiTheme="minorHAnsi"/>
          <w:b/>
          <w:color w:val="000000"/>
          <w:lang w:eastAsia="pt-BR"/>
        </w:rPr>
        <w:t>Baterias</w:t>
      </w:r>
    </w:p>
    <w:p w:rsidR="00A64F02" w:rsidRPr="005E1D72" w:rsidRDefault="00A64F02" w:rsidP="005E1D72">
      <w:pPr>
        <w:numPr>
          <w:ilvl w:val="0"/>
          <w:numId w:val="17"/>
        </w:numPr>
        <w:suppressAutoHyphens w:val="0"/>
        <w:rPr>
          <w:rFonts w:asciiTheme="minorHAnsi" w:hAnsiTheme="minorHAnsi"/>
          <w:color w:val="000000"/>
          <w:lang w:eastAsia="pt-BR"/>
        </w:rPr>
      </w:pPr>
      <w:r w:rsidRPr="005E1D72">
        <w:rPr>
          <w:rFonts w:asciiTheme="minorHAnsi" w:hAnsiTheme="minorHAnsi"/>
          <w:color w:val="000000"/>
          <w:lang w:eastAsia="pt-BR"/>
        </w:rPr>
        <w:t>Retificador: deverá possuir capacidade para alimentar simultaneamente o inversor e o banco de baterias descarregado. Deverá recarregar 90% da capacidade do banco de baterias no tempo máximo de 10 horas.</w:t>
      </w:r>
    </w:p>
    <w:p w:rsidR="00A64F02" w:rsidRPr="005E1D72" w:rsidRDefault="00A64F02" w:rsidP="005E1D72">
      <w:pPr>
        <w:numPr>
          <w:ilvl w:val="0"/>
          <w:numId w:val="17"/>
        </w:numPr>
        <w:suppressAutoHyphens w:val="0"/>
        <w:rPr>
          <w:rFonts w:asciiTheme="minorHAnsi" w:hAnsiTheme="minorHAnsi"/>
          <w:color w:val="000000"/>
          <w:lang w:eastAsia="pt-BR"/>
        </w:rPr>
      </w:pPr>
      <w:r w:rsidRPr="005E1D72">
        <w:rPr>
          <w:rFonts w:asciiTheme="minorHAnsi" w:hAnsiTheme="minorHAnsi"/>
          <w:color w:val="000000"/>
          <w:lang w:eastAsia="pt-BR"/>
        </w:rPr>
        <w:t>O retificador e o carregador de baterias devem ser circuitos separados/independentes.</w:t>
      </w:r>
    </w:p>
    <w:p w:rsidR="00A64F02" w:rsidRPr="005E1D72" w:rsidRDefault="00A64F02" w:rsidP="005E1D72">
      <w:pPr>
        <w:numPr>
          <w:ilvl w:val="0"/>
          <w:numId w:val="17"/>
        </w:numPr>
        <w:suppressAutoHyphens w:val="0"/>
        <w:rPr>
          <w:rFonts w:asciiTheme="minorHAnsi" w:hAnsiTheme="minorHAnsi"/>
          <w:color w:val="000000"/>
          <w:lang w:eastAsia="pt-BR"/>
        </w:rPr>
      </w:pPr>
      <w:r w:rsidRPr="005E1D72">
        <w:rPr>
          <w:rFonts w:asciiTheme="minorHAnsi" w:hAnsiTheme="minorHAnsi"/>
          <w:color w:val="000000"/>
          <w:lang w:eastAsia="pt-BR"/>
        </w:rPr>
        <w:t>Deverá possuir detecção preditiva de falha no carregador de baterias, gerando um alarme no display LCD no painel frontal do equipamento e deverá ser registrado também um evento no “Log” de Eventos;</w:t>
      </w:r>
    </w:p>
    <w:p w:rsidR="00A64F02" w:rsidRPr="005E1D72" w:rsidRDefault="00A64F02" w:rsidP="005E1D72">
      <w:pPr>
        <w:numPr>
          <w:ilvl w:val="0"/>
          <w:numId w:val="17"/>
        </w:numPr>
        <w:suppressAutoHyphens w:val="0"/>
        <w:rPr>
          <w:rFonts w:asciiTheme="minorHAnsi" w:hAnsiTheme="minorHAnsi"/>
          <w:color w:val="000000"/>
          <w:lang w:eastAsia="pt-BR"/>
        </w:rPr>
      </w:pPr>
      <w:r w:rsidRPr="005E1D72">
        <w:rPr>
          <w:rFonts w:asciiTheme="minorHAnsi" w:hAnsiTheme="minorHAnsi"/>
          <w:color w:val="000000"/>
          <w:lang w:eastAsia="pt-BR"/>
        </w:rPr>
        <w:t xml:space="preserve">O </w:t>
      </w:r>
      <w:proofErr w:type="spellStart"/>
      <w:r w:rsidRPr="005E1D72">
        <w:rPr>
          <w:rFonts w:asciiTheme="minorHAnsi" w:hAnsiTheme="minorHAnsi"/>
          <w:color w:val="000000"/>
          <w:lang w:eastAsia="pt-BR"/>
        </w:rPr>
        <w:t>No-break</w:t>
      </w:r>
      <w:proofErr w:type="spellEnd"/>
      <w:r w:rsidRPr="005E1D72">
        <w:rPr>
          <w:rFonts w:asciiTheme="minorHAnsi" w:hAnsiTheme="minorHAnsi"/>
          <w:color w:val="000000"/>
          <w:lang w:eastAsia="pt-BR"/>
        </w:rPr>
        <w:t xml:space="preserve"> deverá ser capaz de ser ligado na ausência de rede elétrica.</w:t>
      </w:r>
    </w:p>
    <w:p w:rsidR="00A64F02" w:rsidRPr="005E1D72" w:rsidRDefault="00A64F02" w:rsidP="005E1D72">
      <w:pPr>
        <w:numPr>
          <w:ilvl w:val="0"/>
          <w:numId w:val="17"/>
        </w:numPr>
        <w:suppressAutoHyphens w:val="0"/>
        <w:rPr>
          <w:rFonts w:asciiTheme="minorHAnsi" w:hAnsiTheme="minorHAnsi"/>
          <w:color w:val="000000"/>
          <w:lang w:eastAsia="pt-BR"/>
        </w:rPr>
      </w:pPr>
      <w:r w:rsidRPr="005E1D72">
        <w:rPr>
          <w:rFonts w:asciiTheme="minorHAnsi" w:hAnsiTheme="minorHAnsi"/>
          <w:color w:val="000000"/>
          <w:lang w:eastAsia="pt-BR"/>
        </w:rPr>
        <w:lastRenderedPageBreak/>
        <w:t>O Nobreak deve ter tensão de entrada de 192 V para manter compatibilidade com o banco de baterias já existente.</w:t>
      </w:r>
    </w:p>
    <w:p w:rsidR="00A64F02" w:rsidRPr="005E1D72" w:rsidRDefault="00A64F02" w:rsidP="005E1D72">
      <w:pPr>
        <w:suppressAutoHyphens w:val="0"/>
        <w:rPr>
          <w:rFonts w:asciiTheme="minorHAnsi" w:hAnsiTheme="minorHAnsi"/>
          <w:color w:val="000000"/>
          <w:lang w:eastAsia="pt-BR"/>
        </w:rPr>
      </w:pPr>
      <w:r w:rsidRPr="005E1D72">
        <w:rPr>
          <w:rFonts w:asciiTheme="minorHAnsi" w:hAnsiTheme="minorHAnsi"/>
          <w:color w:val="000000"/>
          <w:lang w:eastAsia="pt-BR"/>
        </w:rPr>
        <w:t> </w:t>
      </w:r>
    </w:p>
    <w:p w:rsidR="00A64F02" w:rsidRPr="00D12CD9" w:rsidRDefault="002B1B68" w:rsidP="005E1D72">
      <w:pPr>
        <w:suppressAutoHyphens w:val="0"/>
        <w:ind w:left="120" w:right="120"/>
        <w:jc w:val="both"/>
        <w:rPr>
          <w:rFonts w:asciiTheme="minorHAnsi" w:hAnsiTheme="minorHAnsi"/>
          <w:b/>
          <w:color w:val="000000"/>
          <w:lang w:eastAsia="pt-BR"/>
        </w:rPr>
      </w:pPr>
      <w:r w:rsidRPr="00D12CD9">
        <w:rPr>
          <w:rFonts w:asciiTheme="minorHAnsi" w:hAnsiTheme="minorHAnsi"/>
          <w:b/>
          <w:color w:val="000000"/>
          <w:lang w:eastAsia="pt-BR"/>
        </w:rPr>
        <w:t xml:space="preserve">2.2.2.4. </w:t>
      </w:r>
      <w:r w:rsidR="00A64F02" w:rsidRPr="00D12CD9">
        <w:rPr>
          <w:rFonts w:asciiTheme="minorHAnsi" w:hAnsiTheme="minorHAnsi"/>
          <w:b/>
          <w:color w:val="000000"/>
          <w:lang w:eastAsia="pt-BR"/>
        </w:rPr>
        <w:t>Proteções</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Sub e sobre tensão de entrada.</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Sub e sobre tensão de saída.</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Sub e sobre tensão de baterias.</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Curto circuito na saída.</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Sobrecarga e curto circuito no retificador.</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Sobrecarga e curto circuito no inversor.</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Sobre temperatura.</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Surtos e transitórios na entrada.</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Descarga total das baterias, preservando o nível mínimo de carga adequada para prolongar a vida útil das baterias.</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Contra distorção harmônica da rede elétrica, corrigindo as imperfeições da forma de onda da rede elétrica, fornecendo uma onda senoidal pura em sua saída.</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Filtros para interferência eletromagnética e ruídos.</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Chave manual: somente para operação da manutenção e teste.</w:t>
      </w:r>
    </w:p>
    <w:p w:rsidR="00A64F02" w:rsidRPr="005E1D72" w:rsidRDefault="00A64F02" w:rsidP="005E1D72">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Em caso de falha do nobreak, a carga deverá ser transferida via “by-pass”, mantendo a carga energizada;</w:t>
      </w:r>
    </w:p>
    <w:p w:rsidR="00A64F02" w:rsidRPr="005E1D72" w:rsidRDefault="00A64F02" w:rsidP="005E1D72">
      <w:pPr>
        <w:suppressAutoHyphens w:val="0"/>
        <w:rPr>
          <w:rFonts w:asciiTheme="minorHAnsi" w:hAnsiTheme="minorHAnsi"/>
          <w:color w:val="000000"/>
          <w:lang w:eastAsia="pt-BR"/>
        </w:rPr>
      </w:pPr>
      <w:r w:rsidRPr="005E1D72">
        <w:rPr>
          <w:rFonts w:asciiTheme="minorHAnsi" w:hAnsiTheme="minorHAnsi"/>
          <w:color w:val="000000"/>
          <w:lang w:eastAsia="pt-BR"/>
        </w:rPr>
        <w:t> </w:t>
      </w:r>
    </w:p>
    <w:p w:rsidR="00A64F02" w:rsidRPr="00D12CD9" w:rsidRDefault="002B1B68" w:rsidP="005E1D72">
      <w:pPr>
        <w:suppressAutoHyphens w:val="0"/>
        <w:ind w:left="120" w:right="120"/>
        <w:jc w:val="both"/>
        <w:rPr>
          <w:rFonts w:asciiTheme="minorHAnsi" w:hAnsiTheme="minorHAnsi"/>
          <w:b/>
          <w:color w:val="000000"/>
          <w:lang w:eastAsia="pt-BR"/>
        </w:rPr>
      </w:pPr>
      <w:r w:rsidRPr="00D12CD9">
        <w:rPr>
          <w:rFonts w:asciiTheme="minorHAnsi" w:hAnsiTheme="minorHAnsi"/>
          <w:b/>
          <w:color w:val="000000"/>
          <w:lang w:eastAsia="pt-BR"/>
        </w:rPr>
        <w:t xml:space="preserve">2.2.2.5. </w:t>
      </w:r>
      <w:r w:rsidR="00A64F02" w:rsidRPr="00D12CD9">
        <w:rPr>
          <w:rFonts w:asciiTheme="minorHAnsi" w:hAnsiTheme="minorHAnsi"/>
          <w:b/>
          <w:color w:val="000000"/>
          <w:lang w:eastAsia="pt-BR"/>
        </w:rPr>
        <w:t>Sinalização</w:t>
      </w:r>
    </w:p>
    <w:p w:rsidR="00A64F02" w:rsidRPr="005E1D72" w:rsidRDefault="00A64F02" w:rsidP="005E1D72">
      <w:pPr>
        <w:numPr>
          <w:ilvl w:val="0"/>
          <w:numId w:val="19"/>
        </w:numPr>
        <w:suppressAutoHyphens w:val="0"/>
        <w:rPr>
          <w:rFonts w:asciiTheme="minorHAnsi" w:hAnsiTheme="minorHAnsi"/>
          <w:color w:val="000000"/>
          <w:lang w:eastAsia="pt-BR"/>
        </w:rPr>
      </w:pPr>
      <w:r w:rsidRPr="005E1D72">
        <w:rPr>
          <w:rFonts w:asciiTheme="minorHAnsi" w:hAnsiTheme="minorHAnsi"/>
          <w:color w:val="000000"/>
          <w:lang w:eastAsia="pt-BR"/>
        </w:rPr>
        <w:t>Mostrador LCD: informando pelo menos tensão (entrada, saída, baterias); frequência (entrada e saída); potência de saída ou porcentagem de carga; tempo de autonomia restante do banco de baterias; temperatura interna e mensagens de estado e alarmes. </w:t>
      </w:r>
    </w:p>
    <w:p w:rsidR="00A64F02" w:rsidRPr="005E1D72" w:rsidRDefault="00A64F02" w:rsidP="005E1D72">
      <w:pPr>
        <w:numPr>
          <w:ilvl w:val="0"/>
          <w:numId w:val="19"/>
        </w:numPr>
        <w:suppressAutoHyphens w:val="0"/>
        <w:rPr>
          <w:rFonts w:asciiTheme="minorHAnsi" w:hAnsiTheme="minorHAnsi"/>
          <w:color w:val="000000"/>
          <w:lang w:eastAsia="pt-BR"/>
        </w:rPr>
      </w:pPr>
      <w:r w:rsidRPr="005E1D72">
        <w:rPr>
          <w:rFonts w:asciiTheme="minorHAnsi" w:hAnsiTheme="minorHAnsi"/>
          <w:color w:val="000000"/>
          <w:lang w:eastAsia="pt-BR"/>
        </w:rPr>
        <w:t>Sonora: Alertando pelo menos sobre falhas de rede e do nobreak, “by-pass” ativo e bateria baixa.</w:t>
      </w:r>
    </w:p>
    <w:p w:rsidR="00A64F02" w:rsidRPr="005E1D72" w:rsidRDefault="00A64F02" w:rsidP="005E1D72">
      <w:pPr>
        <w:numPr>
          <w:ilvl w:val="0"/>
          <w:numId w:val="19"/>
        </w:numPr>
        <w:suppressAutoHyphens w:val="0"/>
        <w:rPr>
          <w:rFonts w:asciiTheme="minorHAnsi" w:hAnsiTheme="minorHAnsi"/>
          <w:color w:val="000000"/>
          <w:lang w:eastAsia="pt-BR"/>
        </w:rPr>
      </w:pPr>
      <w:r w:rsidRPr="005E1D72">
        <w:rPr>
          <w:rFonts w:asciiTheme="minorHAnsi" w:hAnsiTheme="minorHAnsi"/>
          <w:color w:val="000000"/>
          <w:lang w:eastAsia="pt-BR"/>
        </w:rPr>
        <w:t xml:space="preserve">Alguma indicação visual </w:t>
      </w:r>
      <w:proofErr w:type="gramStart"/>
      <w:r w:rsidRPr="005E1D72">
        <w:rPr>
          <w:rFonts w:asciiTheme="minorHAnsi" w:hAnsiTheme="minorHAnsi"/>
          <w:color w:val="000000"/>
          <w:lang w:eastAsia="pt-BR"/>
        </w:rPr>
        <w:t>de  rede</w:t>
      </w:r>
      <w:proofErr w:type="gramEnd"/>
      <w:r w:rsidRPr="005E1D72">
        <w:rPr>
          <w:rFonts w:asciiTheme="minorHAnsi" w:hAnsiTheme="minorHAnsi"/>
          <w:color w:val="000000"/>
          <w:lang w:eastAsia="pt-BR"/>
        </w:rPr>
        <w:t>, “by-pass”, bateria, inversor e falha.</w:t>
      </w:r>
    </w:p>
    <w:p w:rsidR="00A64F02" w:rsidRPr="005E1D72" w:rsidRDefault="00A64F02" w:rsidP="005E1D72">
      <w:pPr>
        <w:suppressAutoHyphens w:val="0"/>
        <w:rPr>
          <w:rFonts w:asciiTheme="minorHAnsi" w:hAnsiTheme="minorHAnsi"/>
          <w:color w:val="000000"/>
          <w:lang w:eastAsia="pt-BR"/>
        </w:rPr>
      </w:pPr>
      <w:r w:rsidRPr="005E1D72">
        <w:rPr>
          <w:rFonts w:asciiTheme="minorHAnsi" w:hAnsiTheme="minorHAnsi"/>
          <w:color w:val="000000"/>
          <w:lang w:eastAsia="pt-BR"/>
        </w:rPr>
        <w:t> </w:t>
      </w:r>
    </w:p>
    <w:p w:rsidR="00A64F02" w:rsidRPr="00D12CD9" w:rsidRDefault="002B1B68" w:rsidP="005E1D72">
      <w:pPr>
        <w:suppressAutoHyphens w:val="0"/>
        <w:ind w:left="120" w:right="120"/>
        <w:jc w:val="both"/>
        <w:rPr>
          <w:rFonts w:asciiTheme="minorHAnsi" w:hAnsiTheme="minorHAnsi"/>
          <w:b/>
          <w:color w:val="000000"/>
          <w:lang w:eastAsia="pt-BR"/>
        </w:rPr>
      </w:pPr>
      <w:r w:rsidRPr="00D12CD9">
        <w:rPr>
          <w:rFonts w:asciiTheme="minorHAnsi" w:hAnsiTheme="minorHAnsi"/>
          <w:b/>
          <w:color w:val="000000"/>
          <w:lang w:eastAsia="pt-BR"/>
        </w:rPr>
        <w:t xml:space="preserve">2.2.2.6. </w:t>
      </w:r>
      <w:r w:rsidR="00A64F02" w:rsidRPr="00D12CD9">
        <w:rPr>
          <w:rFonts w:asciiTheme="minorHAnsi" w:hAnsiTheme="minorHAnsi"/>
          <w:b/>
          <w:color w:val="000000"/>
          <w:lang w:eastAsia="pt-BR"/>
        </w:rPr>
        <w:t>Físicas e Ambientais</w:t>
      </w:r>
    </w:p>
    <w:p w:rsidR="00A64F02" w:rsidRPr="005E1D72" w:rsidRDefault="00A64F02" w:rsidP="005E1D72">
      <w:pPr>
        <w:numPr>
          <w:ilvl w:val="0"/>
          <w:numId w:val="20"/>
        </w:numPr>
        <w:suppressAutoHyphens w:val="0"/>
        <w:rPr>
          <w:rFonts w:asciiTheme="minorHAnsi" w:hAnsiTheme="minorHAnsi"/>
          <w:color w:val="000000"/>
          <w:lang w:eastAsia="pt-BR"/>
        </w:rPr>
      </w:pPr>
      <w:r w:rsidRPr="005E1D72">
        <w:rPr>
          <w:rFonts w:asciiTheme="minorHAnsi" w:hAnsiTheme="minorHAnsi"/>
          <w:color w:val="000000"/>
          <w:lang w:eastAsia="pt-BR"/>
        </w:rPr>
        <w:t xml:space="preserve">Nível de ruído: menor ou igual a 60 </w:t>
      </w:r>
      <w:proofErr w:type="spellStart"/>
      <w:r w:rsidRPr="005E1D72">
        <w:rPr>
          <w:rFonts w:asciiTheme="minorHAnsi" w:hAnsiTheme="minorHAnsi"/>
          <w:color w:val="000000"/>
          <w:lang w:eastAsia="pt-BR"/>
        </w:rPr>
        <w:t>dBA</w:t>
      </w:r>
      <w:proofErr w:type="spellEnd"/>
      <w:r w:rsidRPr="005E1D72">
        <w:rPr>
          <w:rFonts w:asciiTheme="minorHAnsi" w:hAnsiTheme="minorHAnsi"/>
          <w:color w:val="000000"/>
          <w:lang w:eastAsia="pt-BR"/>
        </w:rPr>
        <w:t xml:space="preserve"> a 1m.</w:t>
      </w:r>
    </w:p>
    <w:p w:rsidR="00A64F02" w:rsidRPr="005E1D72" w:rsidRDefault="00A64F02" w:rsidP="005E1D72">
      <w:pPr>
        <w:numPr>
          <w:ilvl w:val="0"/>
          <w:numId w:val="20"/>
        </w:numPr>
        <w:suppressAutoHyphens w:val="0"/>
        <w:rPr>
          <w:rFonts w:asciiTheme="minorHAnsi" w:hAnsiTheme="minorHAnsi"/>
          <w:color w:val="000000"/>
          <w:lang w:eastAsia="pt-BR"/>
        </w:rPr>
      </w:pPr>
      <w:r w:rsidRPr="005E1D72">
        <w:rPr>
          <w:rFonts w:asciiTheme="minorHAnsi" w:hAnsiTheme="minorHAnsi"/>
          <w:color w:val="000000"/>
          <w:lang w:eastAsia="pt-BR"/>
        </w:rPr>
        <w:t>Grau de proteção: IP20.</w:t>
      </w:r>
    </w:p>
    <w:p w:rsidR="00A64F02" w:rsidRPr="005E1D72" w:rsidRDefault="00A64F02" w:rsidP="005E1D72">
      <w:pPr>
        <w:numPr>
          <w:ilvl w:val="0"/>
          <w:numId w:val="20"/>
        </w:numPr>
        <w:suppressAutoHyphens w:val="0"/>
        <w:rPr>
          <w:rFonts w:asciiTheme="minorHAnsi" w:hAnsiTheme="minorHAnsi"/>
          <w:color w:val="000000"/>
          <w:lang w:eastAsia="pt-BR"/>
        </w:rPr>
      </w:pPr>
      <w:r w:rsidRPr="005E1D72">
        <w:rPr>
          <w:rFonts w:asciiTheme="minorHAnsi" w:hAnsiTheme="minorHAnsi"/>
          <w:color w:val="000000"/>
          <w:lang w:eastAsia="pt-BR"/>
        </w:rPr>
        <w:t>Temperatura de operação: 0º a 40°C.</w:t>
      </w:r>
    </w:p>
    <w:p w:rsidR="00A64F02" w:rsidRPr="005E1D72" w:rsidRDefault="00A64F02" w:rsidP="005E1D72">
      <w:pPr>
        <w:numPr>
          <w:ilvl w:val="0"/>
          <w:numId w:val="20"/>
        </w:numPr>
        <w:suppressAutoHyphens w:val="0"/>
        <w:rPr>
          <w:rFonts w:asciiTheme="minorHAnsi" w:hAnsiTheme="minorHAnsi"/>
          <w:color w:val="000000"/>
          <w:lang w:eastAsia="pt-BR"/>
        </w:rPr>
      </w:pPr>
      <w:r w:rsidRPr="005E1D72">
        <w:rPr>
          <w:rFonts w:asciiTheme="minorHAnsi" w:hAnsiTheme="minorHAnsi"/>
          <w:color w:val="000000"/>
          <w:lang w:eastAsia="pt-BR"/>
        </w:rPr>
        <w:t>Umidade: 0 a 95%, sem condensação.</w:t>
      </w:r>
    </w:p>
    <w:p w:rsidR="00A64F02" w:rsidRPr="005E1D72" w:rsidRDefault="00A64F02" w:rsidP="005E1D72">
      <w:pPr>
        <w:numPr>
          <w:ilvl w:val="0"/>
          <w:numId w:val="20"/>
        </w:numPr>
        <w:suppressAutoHyphens w:val="0"/>
        <w:rPr>
          <w:rFonts w:asciiTheme="minorHAnsi" w:hAnsiTheme="minorHAnsi"/>
          <w:color w:val="000000"/>
          <w:lang w:eastAsia="pt-BR"/>
        </w:rPr>
      </w:pPr>
      <w:r w:rsidRPr="005E1D72">
        <w:rPr>
          <w:rFonts w:asciiTheme="minorHAnsi" w:hAnsiTheme="minorHAnsi"/>
          <w:color w:val="000000"/>
          <w:lang w:eastAsia="pt-BR"/>
        </w:rPr>
        <w:t>Regime de funcionamento: operação contínua 24/7.</w:t>
      </w:r>
    </w:p>
    <w:p w:rsidR="00A64F02" w:rsidRPr="00D12CD9" w:rsidRDefault="002B1B68" w:rsidP="005E1D72">
      <w:pPr>
        <w:suppressAutoHyphens w:val="0"/>
        <w:ind w:left="120" w:right="120"/>
        <w:jc w:val="both"/>
        <w:rPr>
          <w:rFonts w:asciiTheme="minorHAnsi" w:hAnsiTheme="minorHAnsi"/>
          <w:b/>
          <w:color w:val="000000"/>
          <w:lang w:eastAsia="pt-BR"/>
        </w:rPr>
      </w:pPr>
      <w:r w:rsidRPr="00D12CD9">
        <w:rPr>
          <w:rFonts w:asciiTheme="minorHAnsi" w:hAnsiTheme="minorHAnsi"/>
          <w:b/>
          <w:color w:val="000000"/>
          <w:lang w:eastAsia="pt-BR"/>
        </w:rPr>
        <w:t>2.2.2.7.</w:t>
      </w:r>
      <w:r w:rsidR="00A64F02" w:rsidRPr="00D12CD9">
        <w:rPr>
          <w:rFonts w:asciiTheme="minorHAnsi" w:hAnsiTheme="minorHAnsi"/>
          <w:b/>
          <w:color w:val="000000"/>
          <w:lang w:eastAsia="pt-BR"/>
        </w:rPr>
        <w:t> Software de Gerenciamento (interface inteligente) </w:t>
      </w:r>
    </w:p>
    <w:p w:rsidR="00A64F02" w:rsidRPr="005E1D72" w:rsidRDefault="003D633F" w:rsidP="005E1D72">
      <w:pPr>
        <w:suppressAutoHyphens w:val="0"/>
        <w:rPr>
          <w:rFonts w:asciiTheme="minorHAnsi" w:hAnsiTheme="minorHAnsi"/>
          <w:color w:val="000000"/>
          <w:lang w:eastAsia="pt-BR"/>
        </w:rPr>
      </w:pPr>
      <w:r w:rsidRPr="005E1D72">
        <w:rPr>
          <w:rFonts w:asciiTheme="minorHAnsi" w:hAnsiTheme="minorHAnsi"/>
          <w:color w:val="000000"/>
          <w:lang w:eastAsia="pt-BR"/>
        </w:rPr>
        <w:t>Comunicação 1</w:t>
      </w:r>
      <w:r w:rsidR="00A64F02" w:rsidRPr="005E1D72">
        <w:rPr>
          <w:rFonts w:asciiTheme="minorHAnsi" w:hAnsiTheme="minorHAnsi"/>
          <w:color w:val="000000"/>
          <w:lang w:eastAsia="pt-BR"/>
        </w:rPr>
        <w:t>:</w:t>
      </w:r>
    </w:p>
    <w:p w:rsidR="00A64F02" w:rsidRPr="005E1D72" w:rsidRDefault="00A64F02" w:rsidP="005E1D72">
      <w:pPr>
        <w:pStyle w:val="PargrafodaLista"/>
        <w:numPr>
          <w:ilvl w:val="0"/>
          <w:numId w:val="29"/>
        </w:numPr>
        <w:suppressAutoHyphens w:val="0"/>
        <w:rPr>
          <w:rFonts w:asciiTheme="minorHAnsi" w:hAnsiTheme="minorHAnsi"/>
          <w:color w:val="000000"/>
          <w:lang w:eastAsia="pt-BR"/>
        </w:rPr>
      </w:pPr>
      <w:r w:rsidRPr="005E1D72">
        <w:rPr>
          <w:rFonts w:asciiTheme="minorHAnsi" w:hAnsiTheme="minorHAnsi"/>
          <w:color w:val="000000"/>
          <w:lang w:eastAsia="pt-BR"/>
        </w:rPr>
        <w:t>RS 232 ou USB.</w:t>
      </w:r>
    </w:p>
    <w:p w:rsidR="00A64F02" w:rsidRPr="005E1D72" w:rsidRDefault="00A64F02" w:rsidP="005E1D72">
      <w:pPr>
        <w:numPr>
          <w:ilvl w:val="0"/>
          <w:numId w:val="21"/>
        </w:numPr>
        <w:suppressAutoHyphens w:val="0"/>
        <w:rPr>
          <w:rFonts w:asciiTheme="minorHAnsi" w:hAnsiTheme="minorHAnsi"/>
          <w:color w:val="000000"/>
          <w:lang w:eastAsia="pt-BR"/>
        </w:rPr>
      </w:pPr>
      <w:r w:rsidRPr="005E1D72">
        <w:rPr>
          <w:rFonts w:asciiTheme="minorHAnsi" w:hAnsiTheme="minorHAnsi"/>
          <w:color w:val="000000"/>
          <w:lang w:eastAsia="pt-BR"/>
        </w:rPr>
        <w:t>Protocolo: Compatível com Windows e Linux.</w:t>
      </w:r>
    </w:p>
    <w:p w:rsidR="00A64F02" w:rsidRPr="00D12CD9" w:rsidRDefault="00A64F02" w:rsidP="005E1D72">
      <w:pPr>
        <w:suppressAutoHyphens w:val="0"/>
        <w:rPr>
          <w:rFonts w:asciiTheme="minorHAnsi" w:hAnsiTheme="minorHAnsi"/>
          <w:b/>
          <w:color w:val="000000"/>
          <w:lang w:eastAsia="pt-BR"/>
        </w:rPr>
      </w:pPr>
      <w:r w:rsidRPr="00D12CD9">
        <w:rPr>
          <w:rFonts w:asciiTheme="minorHAnsi" w:hAnsiTheme="minorHAnsi"/>
          <w:b/>
          <w:color w:val="000000"/>
          <w:lang w:eastAsia="pt-BR"/>
        </w:rPr>
        <w:t> </w:t>
      </w:r>
    </w:p>
    <w:p w:rsidR="00A64F02" w:rsidRPr="005E1D72" w:rsidRDefault="003D633F" w:rsidP="005E1D72">
      <w:pPr>
        <w:suppressAutoHyphens w:val="0"/>
        <w:rPr>
          <w:rFonts w:asciiTheme="minorHAnsi" w:hAnsiTheme="minorHAnsi"/>
          <w:color w:val="000000"/>
          <w:lang w:eastAsia="pt-BR"/>
        </w:rPr>
      </w:pPr>
      <w:r w:rsidRPr="00D12CD9">
        <w:rPr>
          <w:rFonts w:asciiTheme="minorHAnsi" w:hAnsiTheme="minorHAnsi"/>
          <w:b/>
          <w:color w:val="000000"/>
          <w:lang w:eastAsia="pt-BR"/>
        </w:rPr>
        <w:t>2.2.2.7.</w:t>
      </w:r>
      <w:r w:rsidR="002310E9" w:rsidRPr="00D12CD9">
        <w:rPr>
          <w:rFonts w:asciiTheme="minorHAnsi" w:hAnsiTheme="minorHAnsi"/>
          <w:b/>
          <w:color w:val="000000"/>
          <w:lang w:eastAsia="pt-BR"/>
        </w:rPr>
        <w:t>2</w:t>
      </w:r>
      <w:r w:rsidRPr="00D12CD9">
        <w:rPr>
          <w:rFonts w:asciiTheme="minorHAnsi" w:hAnsiTheme="minorHAnsi"/>
          <w:b/>
          <w:color w:val="000000"/>
          <w:lang w:eastAsia="pt-BR"/>
        </w:rPr>
        <w:t>.</w:t>
      </w:r>
      <w:r w:rsidRPr="005E1D72">
        <w:rPr>
          <w:rFonts w:asciiTheme="minorHAnsi" w:hAnsiTheme="minorHAnsi"/>
          <w:color w:val="000000"/>
          <w:lang w:eastAsia="pt-BR"/>
        </w:rPr>
        <w:t xml:space="preserve"> </w:t>
      </w:r>
      <w:r w:rsidR="00A64F02" w:rsidRPr="005E1D72">
        <w:rPr>
          <w:rFonts w:asciiTheme="minorHAnsi" w:hAnsiTheme="minorHAnsi"/>
          <w:color w:val="000000"/>
          <w:lang w:eastAsia="pt-BR"/>
        </w:rPr>
        <w:t>O software deverá preferencialmente monitorar todas as grandezas elétricas do NOBREAK, efetuar “shutdown” automático e conter histórico de eventos, fornecendo, no mínimo, os seguintes parâmetros:</w:t>
      </w:r>
    </w:p>
    <w:p w:rsidR="00A64F02" w:rsidRPr="005E1D72" w:rsidRDefault="00A64F02" w:rsidP="005E1D72">
      <w:pPr>
        <w:numPr>
          <w:ilvl w:val="0"/>
          <w:numId w:val="22"/>
        </w:numPr>
        <w:suppressAutoHyphens w:val="0"/>
        <w:rPr>
          <w:rFonts w:asciiTheme="minorHAnsi" w:hAnsiTheme="minorHAnsi"/>
          <w:color w:val="000000"/>
          <w:lang w:eastAsia="pt-BR"/>
        </w:rPr>
      </w:pPr>
      <w:r w:rsidRPr="005E1D72">
        <w:rPr>
          <w:rFonts w:asciiTheme="minorHAnsi" w:hAnsiTheme="minorHAnsi"/>
          <w:color w:val="000000"/>
          <w:lang w:eastAsia="pt-BR"/>
        </w:rPr>
        <w:t>Tensão de entrada;</w:t>
      </w:r>
    </w:p>
    <w:p w:rsidR="00A64F02" w:rsidRPr="005E1D72" w:rsidRDefault="00A64F02" w:rsidP="005E1D72">
      <w:pPr>
        <w:numPr>
          <w:ilvl w:val="0"/>
          <w:numId w:val="22"/>
        </w:numPr>
        <w:suppressAutoHyphens w:val="0"/>
        <w:rPr>
          <w:rFonts w:asciiTheme="minorHAnsi" w:hAnsiTheme="minorHAnsi"/>
          <w:color w:val="000000"/>
          <w:lang w:eastAsia="pt-BR"/>
        </w:rPr>
      </w:pPr>
      <w:r w:rsidRPr="005E1D72">
        <w:rPr>
          <w:rFonts w:asciiTheme="minorHAnsi" w:hAnsiTheme="minorHAnsi"/>
          <w:color w:val="000000"/>
          <w:lang w:eastAsia="pt-BR"/>
        </w:rPr>
        <w:t>Tensão de saída;</w:t>
      </w:r>
    </w:p>
    <w:p w:rsidR="00A64F02" w:rsidRPr="005E1D72" w:rsidRDefault="00A64F02" w:rsidP="005E1D72">
      <w:pPr>
        <w:numPr>
          <w:ilvl w:val="0"/>
          <w:numId w:val="22"/>
        </w:numPr>
        <w:suppressAutoHyphens w:val="0"/>
        <w:rPr>
          <w:rFonts w:asciiTheme="minorHAnsi" w:hAnsiTheme="minorHAnsi"/>
          <w:color w:val="000000"/>
          <w:lang w:eastAsia="pt-BR"/>
        </w:rPr>
      </w:pPr>
      <w:r w:rsidRPr="005E1D72">
        <w:rPr>
          <w:rFonts w:asciiTheme="minorHAnsi" w:hAnsiTheme="minorHAnsi"/>
          <w:color w:val="000000"/>
          <w:lang w:eastAsia="pt-BR"/>
        </w:rPr>
        <w:t>Tensão do banco de baterias;</w:t>
      </w:r>
    </w:p>
    <w:p w:rsidR="00A64F02" w:rsidRPr="005E1D72" w:rsidRDefault="00A64F02" w:rsidP="005E1D72">
      <w:pPr>
        <w:numPr>
          <w:ilvl w:val="0"/>
          <w:numId w:val="22"/>
        </w:numPr>
        <w:suppressAutoHyphens w:val="0"/>
        <w:rPr>
          <w:rFonts w:asciiTheme="minorHAnsi" w:hAnsiTheme="minorHAnsi"/>
          <w:color w:val="000000"/>
          <w:lang w:eastAsia="pt-BR"/>
        </w:rPr>
      </w:pPr>
      <w:r w:rsidRPr="005E1D72">
        <w:rPr>
          <w:rFonts w:asciiTheme="minorHAnsi" w:hAnsiTheme="minorHAnsi"/>
          <w:color w:val="000000"/>
          <w:lang w:eastAsia="pt-BR"/>
        </w:rPr>
        <w:t>Corrente do banco de baterias;</w:t>
      </w:r>
    </w:p>
    <w:p w:rsidR="00A64F02" w:rsidRPr="005E1D72" w:rsidRDefault="00A64F02" w:rsidP="005E1D72">
      <w:pPr>
        <w:numPr>
          <w:ilvl w:val="0"/>
          <w:numId w:val="22"/>
        </w:numPr>
        <w:suppressAutoHyphens w:val="0"/>
        <w:rPr>
          <w:rFonts w:asciiTheme="minorHAnsi" w:hAnsiTheme="minorHAnsi"/>
          <w:color w:val="000000"/>
          <w:lang w:eastAsia="pt-BR"/>
        </w:rPr>
      </w:pPr>
      <w:r w:rsidRPr="005E1D72">
        <w:rPr>
          <w:rFonts w:asciiTheme="minorHAnsi" w:hAnsiTheme="minorHAnsi"/>
          <w:color w:val="000000"/>
          <w:lang w:eastAsia="pt-BR"/>
        </w:rPr>
        <w:t>Autonomia do banco de baterias; - temperatura de operação; - lista de eventos.</w:t>
      </w:r>
    </w:p>
    <w:p w:rsidR="00A64F02" w:rsidRPr="005E1D72" w:rsidRDefault="00A64F02" w:rsidP="005E1D72">
      <w:pPr>
        <w:pStyle w:val="NormalWeb"/>
        <w:spacing w:before="0" w:beforeAutospacing="0" w:after="0" w:afterAutospacing="0"/>
        <w:jc w:val="both"/>
        <w:rPr>
          <w:rFonts w:asciiTheme="minorHAnsi" w:hAnsiTheme="minorHAnsi"/>
          <w:color w:val="000000"/>
          <w:sz w:val="20"/>
          <w:szCs w:val="20"/>
        </w:rPr>
      </w:pPr>
    </w:p>
    <w:p w:rsidR="007631EA" w:rsidRPr="005E1D72" w:rsidRDefault="007631EA" w:rsidP="005E1D72">
      <w:pPr>
        <w:pStyle w:val="NormalWeb"/>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t>Comunicação 2:</w:t>
      </w:r>
    </w:p>
    <w:p w:rsidR="007631EA" w:rsidRPr="005E1D72" w:rsidRDefault="007631EA" w:rsidP="005E1D72">
      <w:pPr>
        <w:pStyle w:val="NormalWeb"/>
        <w:numPr>
          <w:ilvl w:val="0"/>
          <w:numId w:val="29"/>
        </w:numPr>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t xml:space="preserve">Deve vir com placa de protocolo SNMP para monitoramento por sistemas automáticos de monitoramento. Tipo </w:t>
      </w:r>
      <w:proofErr w:type="spellStart"/>
      <w:r w:rsidRPr="005E1D72">
        <w:rPr>
          <w:rFonts w:asciiTheme="minorHAnsi" w:hAnsiTheme="minorHAnsi"/>
          <w:color w:val="000000"/>
          <w:sz w:val="20"/>
          <w:szCs w:val="20"/>
        </w:rPr>
        <w:t>Zabix</w:t>
      </w:r>
      <w:proofErr w:type="spellEnd"/>
      <w:r w:rsidRPr="005E1D72">
        <w:rPr>
          <w:rFonts w:asciiTheme="minorHAnsi" w:hAnsiTheme="minorHAnsi"/>
          <w:color w:val="000000"/>
          <w:sz w:val="20"/>
          <w:szCs w:val="20"/>
        </w:rPr>
        <w:t>.</w:t>
      </w:r>
    </w:p>
    <w:p w:rsidR="007631EA" w:rsidRPr="005E1D72" w:rsidRDefault="007631EA" w:rsidP="005E1D72">
      <w:pPr>
        <w:pStyle w:val="NormalWeb"/>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br/>
        <w:t>Comunicação 3:</w:t>
      </w:r>
    </w:p>
    <w:p w:rsidR="007631EA" w:rsidRPr="005E1D72" w:rsidRDefault="007631EA" w:rsidP="005E1D72">
      <w:pPr>
        <w:pStyle w:val="NormalWeb"/>
        <w:numPr>
          <w:ilvl w:val="0"/>
          <w:numId w:val="29"/>
        </w:numPr>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t>Conector ethernet RJ45 para permitir monitoramento via internet.</w:t>
      </w:r>
    </w:p>
    <w:p w:rsidR="00A64F02" w:rsidRPr="005E1D72" w:rsidRDefault="00A64F02" w:rsidP="005E1D72">
      <w:pPr>
        <w:pStyle w:val="NormalWeb"/>
        <w:spacing w:before="0" w:beforeAutospacing="0" w:after="0" w:afterAutospacing="0"/>
        <w:jc w:val="both"/>
        <w:rPr>
          <w:rFonts w:asciiTheme="minorHAnsi" w:hAnsiTheme="minorHAnsi"/>
          <w:color w:val="000000"/>
          <w:sz w:val="20"/>
          <w:szCs w:val="20"/>
        </w:rPr>
      </w:pPr>
    </w:p>
    <w:p w:rsidR="007631EA" w:rsidRPr="005E1D72" w:rsidRDefault="007631EA" w:rsidP="005E1D72">
      <w:pPr>
        <w:pStyle w:val="NormalWeb"/>
        <w:spacing w:before="0" w:beforeAutospacing="0" w:after="0" w:afterAutospacing="0"/>
        <w:jc w:val="both"/>
        <w:rPr>
          <w:rFonts w:asciiTheme="minorHAnsi" w:hAnsiTheme="minorHAnsi"/>
          <w:color w:val="000000"/>
          <w:sz w:val="20"/>
          <w:szCs w:val="20"/>
        </w:rPr>
      </w:pPr>
      <w:r w:rsidRPr="00D12CD9">
        <w:rPr>
          <w:rFonts w:asciiTheme="minorHAnsi" w:hAnsiTheme="minorHAnsi"/>
          <w:b/>
          <w:color w:val="000000"/>
          <w:sz w:val="20"/>
          <w:szCs w:val="20"/>
        </w:rPr>
        <w:t>2.2.2.8.</w:t>
      </w:r>
      <w:r w:rsidRPr="005E1D72">
        <w:rPr>
          <w:rFonts w:asciiTheme="minorHAnsi" w:hAnsiTheme="minorHAnsi"/>
          <w:color w:val="000000"/>
          <w:sz w:val="20"/>
          <w:szCs w:val="20"/>
        </w:rPr>
        <w:t xml:space="preserve"> Deverão ser fornecidos todos os programas necessários à instalação e adequação dos modos de funcionamento, com a respectiva documentação técnica necessária a instalação e configuração dos equipamentos </w:t>
      </w:r>
      <w:r w:rsidRPr="005E1D72">
        <w:rPr>
          <w:rFonts w:asciiTheme="minorHAnsi" w:hAnsiTheme="minorHAnsi"/>
          <w:color w:val="000000"/>
          <w:sz w:val="20"/>
          <w:szCs w:val="20"/>
        </w:rPr>
        <w:lastRenderedPageBreak/>
        <w:t>ofertados. Todos os softwares devem ser fornecidos em mídias de instalação com documentação original e deverão vir acompanhados das respectivas licenças de uso, ou possibilidade de gerá-las.</w:t>
      </w:r>
    </w:p>
    <w:p w:rsidR="00A64F02" w:rsidRPr="005E1D72" w:rsidRDefault="00A64F02" w:rsidP="005E1D72">
      <w:pPr>
        <w:pStyle w:val="NormalWeb"/>
        <w:spacing w:before="0" w:beforeAutospacing="0" w:after="0" w:afterAutospacing="0"/>
        <w:jc w:val="both"/>
        <w:rPr>
          <w:rFonts w:asciiTheme="minorHAnsi" w:hAnsiTheme="minorHAnsi"/>
          <w:color w:val="000000"/>
          <w:sz w:val="20"/>
          <w:szCs w:val="20"/>
        </w:rPr>
      </w:pPr>
    </w:p>
    <w:p w:rsidR="007631EA" w:rsidRPr="005E1D72" w:rsidRDefault="007631EA" w:rsidP="005E1D72">
      <w:pPr>
        <w:suppressAutoHyphens w:val="0"/>
        <w:ind w:left="120" w:right="120"/>
        <w:jc w:val="both"/>
        <w:rPr>
          <w:rFonts w:asciiTheme="minorHAnsi" w:hAnsiTheme="minorHAnsi"/>
          <w:color w:val="000000"/>
          <w:lang w:eastAsia="pt-BR"/>
        </w:rPr>
      </w:pPr>
      <w:r w:rsidRPr="005E1D72">
        <w:rPr>
          <w:rFonts w:asciiTheme="minorHAnsi" w:hAnsiTheme="minorHAnsi"/>
          <w:b/>
          <w:bCs/>
          <w:color w:val="000000"/>
          <w:lang w:eastAsia="pt-BR"/>
        </w:rPr>
        <w:t xml:space="preserve"> 2.2.3. Nobreak de 6 </w:t>
      </w:r>
      <w:proofErr w:type="spellStart"/>
      <w:proofErr w:type="gramStart"/>
      <w:r w:rsidRPr="005E1D72">
        <w:rPr>
          <w:rFonts w:asciiTheme="minorHAnsi" w:hAnsiTheme="minorHAnsi"/>
          <w:b/>
          <w:bCs/>
          <w:color w:val="000000"/>
          <w:lang w:eastAsia="pt-BR"/>
        </w:rPr>
        <w:t>kVa</w:t>
      </w:r>
      <w:proofErr w:type="spellEnd"/>
      <w:r w:rsidRPr="005E1D72">
        <w:rPr>
          <w:rFonts w:asciiTheme="minorHAnsi" w:hAnsiTheme="minorHAnsi"/>
          <w:b/>
          <w:bCs/>
          <w:color w:val="000000"/>
          <w:lang w:eastAsia="pt-BR"/>
        </w:rPr>
        <w:t>  -</w:t>
      </w:r>
      <w:proofErr w:type="gramEnd"/>
      <w:r w:rsidRPr="005E1D72">
        <w:rPr>
          <w:rFonts w:asciiTheme="minorHAnsi" w:hAnsiTheme="minorHAnsi"/>
          <w:b/>
          <w:bCs/>
          <w:color w:val="000000"/>
          <w:lang w:eastAsia="pt-BR"/>
        </w:rPr>
        <w:t>  com baterias internas ou com banco auxiliar  </w:t>
      </w:r>
    </w:p>
    <w:p w:rsidR="007631EA" w:rsidRPr="005E1D72" w:rsidRDefault="007631EA" w:rsidP="005E1D72">
      <w:pPr>
        <w:numPr>
          <w:ilvl w:val="0"/>
          <w:numId w:val="23"/>
        </w:numPr>
        <w:suppressAutoHyphens w:val="0"/>
        <w:rPr>
          <w:rFonts w:asciiTheme="minorHAnsi" w:hAnsiTheme="minorHAnsi"/>
          <w:color w:val="000000"/>
          <w:lang w:eastAsia="pt-BR"/>
        </w:rPr>
      </w:pPr>
      <w:r w:rsidRPr="005E1D72">
        <w:rPr>
          <w:rFonts w:asciiTheme="minorHAnsi" w:hAnsiTheme="minorHAnsi"/>
          <w:color w:val="000000"/>
          <w:lang w:eastAsia="pt-BR"/>
        </w:rPr>
        <w:t>Característica técnicas Idênticas ao nobreak de 6kVa sem baterias (item anterior).</w:t>
      </w:r>
    </w:p>
    <w:p w:rsidR="007631EA" w:rsidRPr="005E1D72" w:rsidRDefault="007631EA" w:rsidP="005E1D72">
      <w:pPr>
        <w:numPr>
          <w:ilvl w:val="0"/>
          <w:numId w:val="23"/>
        </w:numPr>
        <w:suppressAutoHyphens w:val="0"/>
        <w:rPr>
          <w:rFonts w:asciiTheme="minorHAnsi" w:hAnsiTheme="minorHAnsi"/>
          <w:color w:val="000000"/>
          <w:lang w:eastAsia="pt-BR"/>
        </w:rPr>
      </w:pPr>
      <w:r w:rsidRPr="005E1D72">
        <w:rPr>
          <w:rFonts w:asciiTheme="minorHAnsi" w:hAnsiTheme="minorHAnsi"/>
          <w:color w:val="000000"/>
          <w:lang w:eastAsia="pt-BR"/>
        </w:rPr>
        <w:t>Adicionalmente precisa de um conjunto de baterias tipo VRLA com no mínimo 7Ah.</w:t>
      </w:r>
    </w:p>
    <w:p w:rsidR="007631EA" w:rsidRPr="005E1D72" w:rsidRDefault="007631EA" w:rsidP="005E1D72">
      <w:pPr>
        <w:numPr>
          <w:ilvl w:val="0"/>
          <w:numId w:val="23"/>
        </w:numPr>
        <w:suppressAutoHyphens w:val="0"/>
        <w:rPr>
          <w:rFonts w:asciiTheme="minorHAnsi" w:hAnsiTheme="minorHAnsi"/>
          <w:color w:val="000000"/>
          <w:lang w:eastAsia="pt-BR"/>
        </w:rPr>
      </w:pPr>
      <w:r w:rsidRPr="005E1D72">
        <w:rPr>
          <w:rFonts w:asciiTheme="minorHAnsi" w:hAnsiTheme="minorHAnsi"/>
          <w:color w:val="000000"/>
          <w:lang w:eastAsia="pt-BR"/>
        </w:rPr>
        <w:t>A expectativa de vida das baterias deve ser de, no mínimo, 5 (cinco) anos.</w:t>
      </w:r>
    </w:p>
    <w:p w:rsidR="007631EA" w:rsidRPr="005E1D72" w:rsidRDefault="007631EA" w:rsidP="005E1D72">
      <w:pPr>
        <w:numPr>
          <w:ilvl w:val="0"/>
          <w:numId w:val="23"/>
        </w:numPr>
        <w:suppressAutoHyphens w:val="0"/>
        <w:rPr>
          <w:rFonts w:asciiTheme="minorHAnsi" w:hAnsiTheme="minorHAnsi"/>
          <w:color w:val="000000"/>
          <w:lang w:eastAsia="pt-BR"/>
        </w:rPr>
      </w:pPr>
      <w:r w:rsidRPr="005E1D72">
        <w:rPr>
          <w:rFonts w:asciiTheme="minorHAnsi" w:hAnsiTheme="minorHAnsi"/>
          <w:color w:val="000000"/>
          <w:lang w:eastAsia="pt-BR"/>
        </w:rPr>
        <w:t>Caso seja um banco externo deve vir com rack fechado para proteção e armazenamento.</w:t>
      </w:r>
    </w:p>
    <w:p w:rsidR="007631EA" w:rsidRPr="005E1D72" w:rsidRDefault="007631EA" w:rsidP="005E1D72">
      <w:pPr>
        <w:numPr>
          <w:ilvl w:val="0"/>
          <w:numId w:val="23"/>
        </w:numPr>
        <w:suppressAutoHyphens w:val="0"/>
        <w:rPr>
          <w:rFonts w:asciiTheme="minorHAnsi" w:hAnsiTheme="minorHAnsi"/>
          <w:color w:val="000000"/>
          <w:lang w:eastAsia="pt-BR"/>
        </w:rPr>
      </w:pPr>
      <w:r w:rsidRPr="005E1D72">
        <w:rPr>
          <w:rFonts w:asciiTheme="minorHAnsi" w:hAnsiTheme="minorHAnsi"/>
          <w:color w:val="000000"/>
          <w:lang w:eastAsia="pt-BR"/>
        </w:rPr>
        <w:t>Saída para acoplamento de baterias externas caso necessário (no caso de baterias internas).</w:t>
      </w:r>
    </w:p>
    <w:p w:rsidR="007631EA" w:rsidRPr="005E1D72" w:rsidRDefault="007631EA" w:rsidP="005E1D72">
      <w:pPr>
        <w:numPr>
          <w:ilvl w:val="0"/>
          <w:numId w:val="23"/>
        </w:numPr>
        <w:suppressAutoHyphens w:val="0"/>
        <w:rPr>
          <w:rFonts w:asciiTheme="minorHAnsi" w:hAnsiTheme="minorHAnsi"/>
          <w:color w:val="000000"/>
          <w:lang w:eastAsia="pt-BR"/>
        </w:rPr>
      </w:pPr>
      <w:r w:rsidRPr="005E1D72">
        <w:rPr>
          <w:rFonts w:asciiTheme="minorHAnsi" w:hAnsiTheme="minorHAnsi"/>
          <w:color w:val="000000"/>
          <w:lang w:eastAsia="pt-BR"/>
        </w:rPr>
        <w:t>A voltagem do banco de baterias deve ser de 192 V para manter compatibilidade.</w:t>
      </w:r>
    </w:p>
    <w:p w:rsidR="007631EA" w:rsidRPr="005E1D72" w:rsidRDefault="007631EA" w:rsidP="005E1D72">
      <w:pPr>
        <w:suppressAutoHyphens w:val="0"/>
        <w:ind w:left="120" w:right="120"/>
        <w:jc w:val="both"/>
        <w:rPr>
          <w:rFonts w:asciiTheme="minorHAnsi" w:hAnsiTheme="minorHAnsi"/>
          <w:color w:val="000000"/>
          <w:lang w:eastAsia="pt-BR"/>
        </w:rPr>
      </w:pPr>
      <w:r w:rsidRPr="005E1D72">
        <w:rPr>
          <w:rFonts w:asciiTheme="minorHAnsi" w:hAnsiTheme="minorHAnsi"/>
          <w:b/>
          <w:bCs/>
          <w:color w:val="000000"/>
          <w:lang w:eastAsia="pt-BR"/>
        </w:rPr>
        <w:t>2.2.4. Especificações técnicas complementares</w:t>
      </w:r>
    </w:p>
    <w:p w:rsidR="007631EA" w:rsidRPr="005E1D72" w:rsidRDefault="007631EA" w:rsidP="005E1D72">
      <w:pPr>
        <w:numPr>
          <w:ilvl w:val="0"/>
          <w:numId w:val="24"/>
        </w:numPr>
        <w:suppressAutoHyphens w:val="0"/>
        <w:rPr>
          <w:rFonts w:asciiTheme="minorHAnsi" w:hAnsiTheme="minorHAnsi"/>
          <w:color w:val="000000"/>
          <w:lang w:eastAsia="pt-BR"/>
        </w:rPr>
      </w:pPr>
      <w:r w:rsidRPr="005E1D72">
        <w:rPr>
          <w:rFonts w:asciiTheme="minorHAnsi" w:hAnsiTheme="minorHAnsi"/>
          <w:color w:val="000000"/>
          <w:lang w:eastAsia="pt-BR"/>
        </w:rPr>
        <w:t>Os dois equipamentos devem permitir paralelismo ativo (sincronização de fases e possibilitar o balanceamento das cargas entre si).</w:t>
      </w:r>
    </w:p>
    <w:p w:rsidR="007631EA" w:rsidRPr="005E1D72" w:rsidRDefault="007631EA" w:rsidP="005E1D72">
      <w:pPr>
        <w:pStyle w:val="NormalWeb"/>
        <w:spacing w:before="0" w:beforeAutospacing="0" w:after="0" w:afterAutospacing="0"/>
        <w:jc w:val="both"/>
        <w:rPr>
          <w:rFonts w:asciiTheme="minorHAnsi" w:hAnsiTheme="minorHAnsi"/>
          <w:color w:val="000000"/>
          <w:sz w:val="20"/>
          <w:szCs w:val="20"/>
        </w:rPr>
      </w:pPr>
    </w:p>
    <w:p w:rsidR="007631EA" w:rsidRPr="005E1D72" w:rsidRDefault="007631EA" w:rsidP="00511E71">
      <w:pPr>
        <w:suppressAutoHyphens w:val="0"/>
        <w:ind w:left="120" w:right="120"/>
        <w:jc w:val="both"/>
        <w:rPr>
          <w:rFonts w:asciiTheme="minorHAnsi" w:hAnsiTheme="minorHAnsi"/>
          <w:color w:val="000000"/>
          <w:lang w:eastAsia="pt-BR"/>
        </w:rPr>
      </w:pPr>
      <w:r w:rsidRPr="005E1D72">
        <w:rPr>
          <w:rFonts w:asciiTheme="minorHAnsi" w:hAnsiTheme="minorHAnsi"/>
          <w:b/>
          <w:bCs/>
          <w:color w:val="000000"/>
          <w:lang w:eastAsia="pt-BR"/>
        </w:rPr>
        <w:t>2.2.5. Documentação técnica</w:t>
      </w:r>
    </w:p>
    <w:p w:rsidR="007631EA" w:rsidRPr="005E1D72" w:rsidRDefault="007631EA" w:rsidP="00511E71">
      <w:pPr>
        <w:numPr>
          <w:ilvl w:val="0"/>
          <w:numId w:val="25"/>
        </w:numPr>
        <w:suppressAutoHyphens w:val="0"/>
        <w:jc w:val="both"/>
        <w:rPr>
          <w:rFonts w:asciiTheme="minorHAnsi" w:hAnsiTheme="minorHAnsi"/>
          <w:color w:val="000000"/>
          <w:lang w:eastAsia="pt-BR"/>
        </w:rPr>
      </w:pPr>
      <w:r w:rsidRPr="005E1D72">
        <w:rPr>
          <w:rFonts w:asciiTheme="minorHAnsi" w:hAnsiTheme="minorHAnsi"/>
          <w:color w:val="000000"/>
          <w:lang w:eastAsia="pt-BR"/>
        </w:rPr>
        <w:t xml:space="preserve">Indicar na proposta </w:t>
      </w:r>
      <w:r w:rsidR="001C1654" w:rsidRPr="005E1D72">
        <w:rPr>
          <w:rFonts w:asciiTheme="minorHAnsi" w:hAnsiTheme="minorHAnsi"/>
          <w:color w:val="000000"/>
          <w:lang w:eastAsia="pt-BR"/>
        </w:rPr>
        <w:t xml:space="preserve">final </w:t>
      </w:r>
      <w:r w:rsidRPr="005E1D72">
        <w:rPr>
          <w:rFonts w:asciiTheme="minorHAnsi" w:hAnsiTheme="minorHAnsi"/>
          <w:color w:val="000000"/>
          <w:lang w:eastAsia="pt-BR"/>
        </w:rPr>
        <w:t>a marca e modelo do objeto, apresentar catálogo, prospectos ou documentos que mencionem as características técnicas da especificação (serão aceitas cópias das especificações técnicas obtidas no site do fabricante na Internet. Informar o endereço do site onde foram obtidas).</w:t>
      </w:r>
    </w:p>
    <w:p w:rsidR="007631EA" w:rsidRPr="005E1D72" w:rsidRDefault="007631EA" w:rsidP="00511E71">
      <w:pPr>
        <w:numPr>
          <w:ilvl w:val="0"/>
          <w:numId w:val="25"/>
        </w:numPr>
        <w:suppressAutoHyphens w:val="0"/>
        <w:jc w:val="both"/>
        <w:rPr>
          <w:rFonts w:asciiTheme="minorHAnsi" w:hAnsiTheme="minorHAnsi"/>
          <w:color w:val="000000"/>
          <w:lang w:eastAsia="pt-BR"/>
        </w:rPr>
      </w:pPr>
      <w:r w:rsidRPr="005E1D72">
        <w:rPr>
          <w:rFonts w:asciiTheme="minorHAnsi" w:hAnsiTheme="minorHAnsi"/>
          <w:color w:val="000000"/>
          <w:lang w:eastAsia="pt-BR"/>
        </w:rPr>
        <w:t>Deverá apresentar declaração informando que o objeto não está fora de linha de fabricação e que todos seus componentes são novos (sem uso, reforma ou recondicionamento).</w:t>
      </w:r>
    </w:p>
    <w:p w:rsidR="007631EA" w:rsidRPr="005E1D72" w:rsidRDefault="007631EA" w:rsidP="00511E71">
      <w:pPr>
        <w:numPr>
          <w:ilvl w:val="0"/>
          <w:numId w:val="25"/>
        </w:numPr>
        <w:suppressAutoHyphens w:val="0"/>
        <w:jc w:val="both"/>
        <w:rPr>
          <w:rFonts w:asciiTheme="minorHAnsi" w:hAnsiTheme="minorHAnsi"/>
          <w:color w:val="000000"/>
          <w:lang w:eastAsia="pt-BR"/>
        </w:rPr>
      </w:pPr>
      <w:r w:rsidRPr="005E1D72">
        <w:rPr>
          <w:rFonts w:asciiTheme="minorHAnsi" w:hAnsiTheme="minorHAnsi"/>
          <w:color w:val="000000"/>
          <w:lang w:eastAsia="pt-BR"/>
        </w:rPr>
        <w:t>Deverá apresentar declaração do fabricante para este certame, autorizando o fornecedor a comercializar e prestar manutenção conforme os requisitos de garantia deste edital.</w:t>
      </w:r>
    </w:p>
    <w:p w:rsidR="007631EA" w:rsidRPr="005E1D72" w:rsidRDefault="007631EA" w:rsidP="00511E71">
      <w:pPr>
        <w:numPr>
          <w:ilvl w:val="0"/>
          <w:numId w:val="25"/>
        </w:numPr>
        <w:suppressAutoHyphens w:val="0"/>
        <w:jc w:val="both"/>
        <w:rPr>
          <w:rFonts w:asciiTheme="minorHAnsi" w:hAnsiTheme="minorHAnsi"/>
          <w:color w:val="000000"/>
          <w:lang w:eastAsia="pt-BR"/>
        </w:rPr>
      </w:pPr>
      <w:r w:rsidRPr="005E1D72">
        <w:rPr>
          <w:rFonts w:asciiTheme="minorHAnsi" w:hAnsiTheme="minorHAnsi"/>
          <w:color w:val="000000"/>
          <w:lang w:eastAsia="pt-BR"/>
        </w:rPr>
        <w:t xml:space="preserve">Deverá apresentar responsável técnico </w:t>
      </w:r>
      <w:r w:rsidR="00D42417">
        <w:rPr>
          <w:rFonts w:asciiTheme="minorHAnsi" w:hAnsiTheme="minorHAnsi"/>
          <w:color w:val="000000"/>
          <w:lang w:eastAsia="pt-BR"/>
        </w:rPr>
        <w:t xml:space="preserve">registrado em Conselho Competente, </w:t>
      </w:r>
      <w:r w:rsidRPr="005E1D72">
        <w:rPr>
          <w:rFonts w:asciiTheme="minorHAnsi" w:hAnsiTheme="minorHAnsi"/>
          <w:color w:val="000000"/>
          <w:lang w:eastAsia="pt-BR"/>
        </w:rPr>
        <w:t>com respectiva ART</w:t>
      </w:r>
      <w:r w:rsidR="00D42417">
        <w:rPr>
          <w:rFonts w:asciiTheme="minorHAnsi" w:hAnsiTheme="minorHAnsi"/>
          <w:color w:val="000000"/>
          <w:lang w:eastAsia="pt-BR"/>
        </w:rPr>
        <w:t xml:space="preserve"> de instalação/serviços</w:t>
      </w:r>
      <w:r w:rsidRPr="005E1D72">
        <w:rPr>
          <w:rFonts w:asciiTheme="minorHAnsi" w:hAnsiTheme="minorHAnsi"/>
          <w:color w:val="000000"/>
          <w:lang w:eastAsia="pt-BR"/>
        </w:rPr>
        <w:t>.</w:t>
      </w:r>
    </w:p>
    <w:p w:rsidR="007631EA" w:rsidRPr="005E1D72" w:rsidRDefault="007631EA" w:rsidP="00511E71">
      <w:pPr>
        <w:numPr>
          <w:ilvl w:val="0"/>
          <w:numId w:val="25"/>
        </w:numPr>
        <w:suppressAutoHyphens w:val="0"/>
        <w:jc w:val="both"/>
        <w:rPr>
          <w:rFonts w:asciiTheme="minorHAnsi" w:hAnsiTheme="minorHAnsi"/>
          <w:color w:val="000000"/>
          <w:lang w:eastAsia="pt-BR"/>
        </w:rPr>
      </w:pPr>
      <w:r w:rsidRPr="005E1D72">
        <w:rPr>
          <w:rFonts w:asciiTheme="minorHAnsi" w:hAnsiTheme="minorHAnsi"/>
          <w:color w:val="000000"/>
          <w:lang w:eastAsia="pt-BR"/>
        </w:rPr>
        <w:t>Deverá apresentar documento com no mínimo 1 atestado de capacidade técnica de ter fornecido equipamentos com características similares ou superiores as constantes neste term</w:t>
      </w:r>
      <w:r w:rsidR="00D60628" w:rsidRPr="005E1D72">
        <w:rPr>
          <w:rFonts w:asciiTheme="minorHAnsi" w:hAnsiTheme="minorHAnsi"/>
          <w:color w:val="000000"/>
          <w:lang w:eastAsia="pt-BR"/>
        </w:rPr>
        <w:t>o de referência emitido por</w:t>
      </w:r>
      <w:r w:rsidRPr="005E1D72">
        <w:rPr>
          <w:rFonts w:asciiTheme="minorHAnsi" w:hAnsiTheme="minorHAnsi"/>
          <w:color w:val="000000"/>
          <w:lang w:eastAsia="pt-BR"/>
        </w:rPr>
        <w:t xml:space="preserve"> empresas públicas ou privadas.</w:t>
      </w:r>
    </w:p>
    <w:p w:rsidR="007631EA" w:rsidRPr="005E1D72" w:rsidRDefault="007631EA" w:rsidP="00511E71">
      <w:pPr>
        <w:numPr>
          <w:ilvl w:val="0"/>
          <w:numId w:val="25"/>
        </w:numPr>
        <w:suppressAutoHyphens w:val="0"/>
        <w:jc w:val="both"/>
        <w:rPr>
          <w:rFonts w:asciiTheme="minorHAnsi" w:hAnsiTheme="minorHAnsi"/>
          <w:color w:val="000000"/>
          <w:lang w:eastAsia="pt-BR"/>
        </w:rPr>
      </w:pPr>
      <w:r w:rsidRPr="005E1D72">
        <w:rPr>
          <w:rFonts w:asciiTheme="minorHAnsi" w:hAnsiTheme="minorHAnsi"/>
          <w:color w:val="000000"/>
          <w:lang w:eastAsia="pt-BR"/>
        </w:rPr>
        <w:t>Deverá apresentar declaração indicando a razão social e o endereço da empresa responsável pela assistência técnica em Porto Alegre ou região metropolitana.</w:t>
      </w:r>
    </w:p>
    <w:p w:rsidR="007631EA" w:rsidRPr="005E1D72" w:rsidRDefault="007631EA" w:rsidP="00511E71">
      <w:pPr>
        <w:numPr>
          <w:ilvl w:val="0"/>
          <w:numId w:val="25"/>
        </w:numPr>
        <w:suppressAutoHyphens w:val="0"/>
        <w:jc w:val="both"/>
        <w:rPr>
          <w:rFonts w:asciiTheme="minorHAnsi" w:hAnsiTheme="minorHAnsi"/>
          <w:color w:val="000000"/>
          <w:lang w:eastAsia="pt-BR"/>
        </w:rPr>
      </w:pPr>
      <w:r w:rsidRPr="005E1D72">
        <w:rPr>
          <w:rFonts w:asciiTheme="minorHAnsi" w:hAnsiTheme="minorHAnsi"/>
          <w:color w:val="000000"/>
          <w:lang w:eastAsia="pt-BR"/>
        </w:rPr>
        <w:t>Deverá apresentar Declaração de Vistoria, opcional, expedida pela CREA-RS, devendo o responsável da empresa efetuar vistoria no local onde os serviços serão realizados A vistoria deverá ser previamente marcada pelo telefone 51 33202280 com a gerência de T.I. do CREA-RS, em até 02 (dois) dias úteis antes da data marcada para a realização do certame.</w:t>
      </w:r>
    </w:p>
    <w:p w:rsidR="007631EA" w:rsidRPr="005E1D72" w:rsidRDefault="007631EA" w:rsidP="00511E71">
      <w:pPr>
        <w:numPr>
          <w:ilvl w:val="0"/>
          <w:numId w:val="25"/>
        </w:numPr>
        <w:suppressAutoHyphens w:val="0"/>
        <w:jc w:val="both"/>
        <w:rPr>
          <w:rFonts w:asciiTheme="minorHAnsi" w:hAnsiTheme="minorHAnsi"/>
          <w:color w:val="000000"/>
          <w:lang w:eastAsia="pt-BR"/>
        </w:rPr>
      </w:pPr>
      <w:r w:rsidRPr="005E1D72">
        <w:rPr>
          <w:rFonts w:asciiTheme="minorHAnsi" w:hAnsiTheme="minorHAnsi"/>
          <w:color w:val="000000"/>
          <w:lang w:eastAsia="pt-BR"/>
        </w:rPr>
        <w:t>É de inteira responsabilidade da empresa, apurar, na vistoria, todas as interferências, peculiaridades, dificuldades, condições locais, medidas, quantitativas e técnicas operacionais necessárias à perfeita instalação do objeto da presente licitação.</w:t>
      </w:r>
    </w:p>
    <w:p w:rsidR="007631EA" w:rsidRPr="005E1D72" w:rsidRDefault="007631EA" w:rsidP="00511E71">
      <w:pPr>
        <w:numPr>
          <w:ilvl w:val="0"/>
          <w:numId w:val="25"/>
        </w:numPr>
        <w:suppressAutoHyphens w:val="0"/>
        <w:jc w:val="both"/>
        <w:rPr>
          <w:rFonts w:asciiTheme="minorHAnsi" w:hAnsiTheme="minorHAnsi"/>
          <w:color w:val="000000"/>
          <w:lang w:eastAsia="pt-BR"/>
        </w:rPr>
      </w:pPr>
      <w:r w:rsidRPr="005E1D72">
        <w:rPr>
          <w:rFonts w:asciiTheme="minorHAnsi" w:hAnsiTheme="minorHAnsi"/>
          <w:color w:val="000000"/>
          <w:lang w:eastAsia="pt-BR"/>
        </w:rPr>
        <w:t>Caso a empresa opte por não realizar a vistoria estará concordando que conhece todas as peculiaridades do serviço a ser prestado.</w:t>
      </w:r>
    </w:p>
    <w:p w:rsidR="007631EA" w:rsidRPr="005E1D72" w:rsidRDefault="007631EA" w:rsidP="005E1D72">
      <w:pPr>
        <w:pStyle w:val="NormalWeb"/>
        <w:spacing w:before="0" w:beforeAutospacing="0" w:after="0" w:afterAutospacing="0"/>
        <w:jc w:val="both"/>
        <w:rPr>
          <w:rFonts w:asciiTheme="minorHAnsi" w:hAnsiTheme="minorHAnsi"/>
          <w:color w:val="000000"/>
          <w:sz w:val="20"/>
          <w:szCs w:val="20"/>
        </w:rPr>
      </w:pPr>
    </w:p>
    <w:p w:rsidR="00246B1D" w:rsidRPr="005E1D72" w:rsidRDefault="00246B1D" w:rsidP="00F21593">
      <w:pPr>
        <w:pStyle w:val="NormalWeb"/>
        <w:spacing w:before="0" w:beforeAutospacing="0" w:after="0" w:afterAutospacing="0"/>
        <w:jc w:val="both"/>
        <w:rPr>
          <w:rFonts w:asciiTheme="minorHAnsi" w:hAnsiTheme="minorHAnsi"/>
          <w:b/>
          <w:color w:val="000000"/>
          <w:sz w:val="20"/>
          <w:szCs w:val="20"/>
        </w:rPr>
      </w:pPr>
      <w:r w:rsidRPr="005E1D72">
        <w:rPr>
          <w:rFonts w:asciiTheme="minorHAnsi" w:hAnsiTheme="minorHAnsi"/>
          <w:b/>
          <w:color w:val="000000"/>
          <w:sz w:val="20"/>
          <w:szCs w:val="20"/>
        </w:rPr>
        <w:t>3. JUSTIFICATIVA</w:t>
      </w:r>
    </w:p>
    <w:p w:rsidR="0066284B" w:rsidRPr="005E1D72" w:rsidRDefault="00246B1D" w:rsidP="00F21593">
      <w:pPr>
        <w:pStyle w:val="itemnivel2"/>
        <w:spacing w:before="0" w:beforeAutospacing="0" w:after="0" w:afterAutospacing="0"/>
        <w:ind w:right="119"/>
        <w:jc w:val="both"/>
        <w:rPr>
          <w:rFonts w:asciiTheme="minorHAnsi" w:hAnsiTheme="minorHAnsi"/>
          <w:color w:val="000000"/>
          <w:sz w:val="20"/>
          <w:szCs w:val="20"/>
        </w:rPr>
      </w:pPr>
      <w:r w:rsidRPr="005E1D72">
        <w:rPr>
          <w:rFonts w:asciiTheme="minorHAnsi" w:hAnsiTheme="minorHAnsi"/>
          <w:b/>
          <w:color w:val="000000"/>
          <w:sz w:val="20"/>
          <w:szCs w:val="20"/>
        </w:rPr>
        <w:t>3.1.</w:t>
      </w:r>
      <w:r w:rsidRPr="005E1D72">
        <w:rPr>
          <w:rFonts w:asciiTheme="minorHAnsi" w:hAnsiTheme="minorHAnsi"/>
          <w:color w:val="000000"/>
          <w:sz w:val="20"/>
          <w:szCs w:val="20"/>
        </w:rPr>
        <w:t xml:space="preserve"> </w:t>
      </w:r>
      <w:r w:rsidR="00097094" w:rsidRPr="005E1D72">
        <w:rPr>
          <w:rFonts w:asciiTheme="minorHAnsi" w:hAnsiTheme="minorHAnsi"/>
          <w:color w:val="000000"/>
          <w:sz w:val="20"/>
          <w:szCs w:val="20"/>
        </w:rPr>
        <w:t>O sistema ininterrupto de energia tem como finalidade proteger e garantir o suprimento de energia elétrica para os servidores e equipamentos do datacenter do CREA-RS de modo a prevenir interrupções dos serviços internos e externos, bem como garantir a integridade dos dados ali armazenados. O Nobreak atual é muito antigo, apresentando um risco elevado de falha e não há mais fornecimento de peças novas para o mesmo. A necessidade de dois equipamentos é proporcionar ao sistema UPS mais um nível de redundância no fornecimento de energia de modo a diminuir a possibilidade de indisponibilidades nos serviços.</w:t>
      </w:r>
    </w:p>
    <w:p w:rsidR="00246B1D" w:rsidRPr="005E1D72" w:rsidRDefault="00246B1D" w:rsidP="00F21593">
      <w:pPr>
        <w:pStyle w:val="itemnivel2"/>
        <w:spacing w:before="0" w:beforeAutospacing="0" w:after="0" w:afterAutospacing="0"/>
        <w:ind w:right="120"/>
        <w:jc w:val="both"/>
        <w:rPr>
          <w:rFonts w:asciiTheme="minorHAnsi" w:hAnsiTheme="minorHAnsi"/>
          <w:color w:val="000000"/>
          <w:sz w:val="20"/>
          <w:szCs w:val="20"/>
        </w:rPr>
      </w:pPr>
    </w:p>
    <w:p w:rsidR="00CC2D77" w:rsidRPr="005E1D72" w:rsidRDefault="00CC2D77" w:rsidP="00F21593">
      <w:pPr>
        <w:pStyle w:val="NormalWeb"/>
        <w:spacing w:before="0" w:beforeAutospacing="0" w:after="0" w:afterAutospacing="0"/>
        <w:jc w:val="both"/>
        <w:rPr>
          <w:rFonts w:asciiTheme="minorHAnsi" w:hAnsiTheme="minorHAnsi"/>
          <w:b/>
          <w:bCs/>
          <w:caps/>
          <w:color w:val="000000"/>
          <w:sz w:val="20"/>
          <w:szCs w:val="20"/>
        </w:rPr>
      </w:pPr>
      <w:r w:rsidRPr="005E1D72">
        <w:rPr>
          <w:rFonts w:asciiTheme="minorHAnsi" w:hAnsiTheme="minorHAnsi"/>
          <w:b/>
          <w:color w:val="000000"/>
          <w:sz w:val="20"/>
          <w:szCs w:val="20"/>
        </w:rPr>
        <w:t xml:space="preserve">4. </w:t>
      </w:r>
      <w:r w:rsidRPr="005E1D72">
        <w:rPr>
          <w:rFonts w:asciiTheme="minorHAnsi" w:hAnsiTheme="minorHAnsi"/>
          <w:b/>
          <w:bCs/>
          <w:caps/>
          <w:color w:val="000000"/>
          <w:sz w:val="20"/>
          <w:szCs w:val="20"/>
        </w:rPr>
        <w:t>PRAZO, LOCAL E CONDIÇÕES DE ENTREGA/EXECUÇÃO</w:t>
      </w:r>
    </w:p>
    <w:p w:rsidR="005023D7" w:rsidRPr="005E1D72" w:rsidRDefault="00CC2D77" w:rsidP="00F21593">
      <w:pPr>
        <w:pStyle w:val="itemnivel2"/>
        <w:spacing w:before="0" w:beforeAutospacing="0" w:after="0" w:afterAutospacing="0"/>
        <w:ind w:right="120"/>
        <w:jc w:val="both"/>
        <w:rPr>
          <w:rFonts w:asciiTheme="minorHAnsi" w:hAnsiTheme="minorHAnsi"/>
          <w:color w:val="000000"/>
          <w:sz w:val="20"/>
          <w:szCs w:val="20"/>
        </w:rPr>
      </w:pPr>
      <w:r w:rsidRPr="005E1D72">
        <w:rPr>
          <w:rFonts w:asciiTheme="minorHAnsi" w:hAnsiTheme="minorHAnsi"/>
          <w:b/>
          <w:color w:val="000000"/>
          <w:sz w:val="20"/>
          <w:szCs w:val="20"/>
        </w:rPr>
        <w:t>4.</w:t>
      </w:r>
      <w:r w:rsidR="00A279D8" w:rsidRPr="005E1D72">
        <w:rPr>
          <w:rFonts w:asciiTheme="minorHAnsi" w:hAnsiTheme="minorHAnsi"/>
          <w:b/>
          <w:color w:val="000000"/>
          <w:sz w:val="20"/>
          <w:szCs w:val="20"/>
        </w:rPr>
        <w:t>1</w:t>
      </w:r>
      <w:r w:rsidRPr="005E1D72">
        <w:rPr>
          <w:rFonts w:asciiTheme="minorHAnsi" w:hAnsiTheme="minorHAnsi"/>
          <w:b/>
          <w:color w:val="000000"/>
          <w:sz w:val="20"/>
          <w:szCs w:val="20"/>
        </w:rPr>
        <w:t>.</w:t>
      </w:r>
      <w:r w:rsidRPr="005E1D72">
        <w:rPr>
          <w:rFonts w:asciiTheme="minorHAnsi" w:hAnsiTheme="minorHAnsi"/>
          <w:color w:val="000000"/>
          <w:sz w:val="20"/>
          <w:szCs w:val="20"/>
        </w:rPr>
        <w:t xml:space="preserve"> </w:t>
      </w:r>
      <w:r w:rsidR="005023D7" w:rsidRPr="005E1D72">
        <w:rPr>
          <w:rFonts w:asciiTheme="minorHAnsi" w:hAnsiTheme="minorHAnsi"/>
          <w:color w:val="000000"/>
          <w:sz w:val="20"/>
          <w:szCs w:val="20"/>
        </w:rPr>
        <w:t>Os equipamentos serão entregues na sede do CREA-RS, rua São Luís 77, Bairro Santana, Porto Alegre</w:t>
      </w:r>
      <w:r w:rsidR="00422810">
        <w:rPr>
          <w:rFonts w:asciiTheme="minorHAnsi" w:hAnsiTheme="minorHAnsi"/>
          <w:color w:val="000000"/>
          <w:sz w:val="20"/>
          <w:szCs w:val="20"/>
        </w:rPr>
        <w:t>/RS</w:t>
      </w:r>
      <w:r w:rsidR="005023D7" w:rsidRPr="005E1D72">
        <w:rPr>
          <w:rFonts w:asciiTheme="minorHAnsi" w:hAnsiTheme="minorHAnsi"/>
          <w:color w:val="000000"/>
          <w:sz w:val="20"/>
          <w:szCs w:val="20"/>
        </w:rPr>
        <w:t>.</w:t>
      </w:r>
    </w:p>
    <w:p w:rsidR="005023D7" w:rsidRPr="005E1D72" w:rsidRDefault="002310E9" w:rsidP="00F21593">
      <w:pPr>
        <w:pStyle w:val="itemnivel2"/>
        <w:spacing w:before="0" w:beforeAutospacing="0" w:after="0" w:afterAutospacing="0"/>
        <w:ind w:right="120"/>
        <w:jc w:val="both"/>
        <w:rPr>
          <w:rFonts w:asciiTheme="minorHAnsi" w:hAnsiTheme="minorHAnsi"/>
          <w:color w:val="000000"/>
          <w:sz w:val="20"/>
          <w:szCs w:val="20"/>
        </w:rPr>
      </w:pPr>
      <w:r w:rsidRPr="005E1D72">
        <w:rPr>
          <w:rFonts w:asciiTheme="minorHAnsi" w:hAnsiTheme="minorHAnsi"/>
          <w:color w:val="000000"/>
          <w:sz w:val="20"/>
          <w:szCs w:val="20"/>
        </w:rPr>
        <w:t xml:space="preserve">4.2. </w:t>
      </w:r>
      <w:r w:rsidR="005023D7" w:rsidRPr="005E1D72">
        <w:rPr>
          <w:rFonts w:asciiTheme="minorHAnsi" w:hAnsiTheme="minorHAnsi"/>
          <w:color w:val="000000"/>
          <w:sz w:val="20"/>
          <w:szCs w:val="20"/>
        </w:rPr>
        <w:t>Os equipamentos deverão ser entregues instalados, com todas as suas funcionalidades operantes.</w:t>
      </w:r>
    </w:p>
    <w:p w:rsidR="005023D7" w:rsidRPr="005E1D72" w:rsidRDefault="002310E9" w:rsidP="00F21593">
      <w:pPr>
        <w:pStyle w:val="itemnivel2"/>
        <w:spacing w:before="0" w:beforeAutospacing="0" w:after="0" w:afterAutospacing="0"/>
        <w:ind w:right="120"/>
        <w:jc w:val="both"/>
        <w:rPr>
          <w:rFonts w:asciiTheme="minorHAnsi" w:hAnsiTheme="minorHAnsi"/>
          <w:color w:val="000000"/>
          <w:sz w:val="20"/>
          <w:szCs w:val="20"/>
        </w:rPr>
      </w:pPr>
      <w:r w:rsidRPr="005E1D72">
        <w:rPr>
          <w:rFonts w:asciiTheme="minorHAnsi" w:hAnsiTheme="minorHAnsi"/>
          <w:color w:val="000000"/>
          <w:sz w:val="20"/>
          <w:szCs w:val="20"/>
        </w:rPr>
        <w:t xml:space="preserve">4.3. </w:t>
      </w:r>
      <w:r w:rsidR="005023D7" w:rsidRPr="005E1D72">
        <w:rPr>
          <w:rFonts w:asciiTheme="minorHAnsi" w:hAnsiTheme="minorHAnsi"/>
          <w:color w:val="000000"/>
          <w:sz w:val="20"/>
          <w:szCs w:val="20"/>
        </w:rPr>
        <w:t>Deverá ser previsto, no mínimo, 4 horas de treinamento, a serem agendados junto à contratante.</w:t>
      </w:r>
    </w:p>
    <w:p w:rsidR="005023D7" w:rsidRPr="005E1D72" w:rsidRDefault="002310E9" w:rsidP="00F21593">
      <w:pPr>
        <w:pStyle w:val="itemnivel2"/>
        <w:spacing w:before="0" w:beforeAutospacing="0" w:after="0" w:afterAutospacing="0"/>
        <w:ind w:right="120"/>
        <w:jc w:val="both"/>
        <w:rPr>
          <w:rFonts w:asciiTheme="minorHAnsi" w:hAnsiTheme="minorHAnsi"/>
          <w:color w:val="000000"/>
          <w:sz w:val="20"/>
          <w:szCs w:val="20"/>
        </w:rPr>
      </w:pPr>
      <w:r w:rsidRPr="005E1D72">
        <w:rPr>
          <w:rFonts w:asciiTheme="minorHAnsi" w:hAnsiTheme="minorHAnsi"/>
          <w:color w:val="000000"/>
          <w:sz w:val="20"/>
          <w:szCs w:val="20"/>
        </w:rPr>
        <w:t xml:space="preserve">4.4. </w:t>
      </w:r>
      <w:r w:rsidR="005023D7" w:rsidRPr="005E1D72">
        <w:rPr>
          <w:rFonts w:asciiTheme="minorHAnsi" w:hAnsiTheme="minorHAnsi"/>
          <w:color w:val="000000"/>
          <w:sz w:val="20"/>
          <w:szCs w:val="20"/>
        </w:rPr>
        <w:t>Após a instalação e testes realizados pela contratada, será realizado procedimento de aceite técnico pela contratante.</w:t>
      </w:r>
    </w:p>
    <w:p w:rsidR="005023D7" w:rsidRPr="005E1D72" w:rsidRDefault="002310E9" w:rsidP="00F21593">
      <w:pPr>
        <w:pStyle w:val="itemnivel2"/>
        <w:spacing w:before="0" w:beforeAutospacing="0" w:after="0" w:afterAutospacing="0"/>
        <w:ind w:right="120"/>
        <w:jc w:val="both"/>
        <w:rPr>
          <w:rFonts w:asciiTheme="minorHAnsi" w:hAnsiTheme="minorHAnsi"/>
          <w:color w:val="000000"/>
          <w:sz w:val="20"/>
          <w:szCs w:val="20"/>
        </w:rPr>
      </w:pPr>
      <w:r w:rsidRPr="005E1D72">
        <w:rPr>
          <w:rFonts w:asciiTheme="minorHAnsi" w:hAnsiTheme="minorHAnsi"/>
          <w:color w:val="000000"/>
          <w:sz w:val="20"/>
          <w:szCs w:val="20"/>
        </w:rPr>
        <w:t xml:space="preserve">4.5. </w:t>
      </w:r>
      <w:r w:rsidR="005023D7" w:rsidRPr="005E1D72">
        <w:rPr>
          <w:rFonts w:asciiTheme="minorHAnsi" w:hAnsiTheme="minorHAnsi"/>
          <w:color w:val="000000"/>
          <w:sz w:val="20"/>
          <w:szCs w:val="20"/>
        </w:rPr>
        <w:t>Prazo máximo de entrega é de 30 dias após a assinatura do contrato de fornecimento.</w:t>
      </w:r>
    </w:p>
    <w:p w:rsidR="0023680A" w:rsidRPr="005E1D72" w:rsidRDefault="0023680A" w:rsidP="005E1D72">
      <w:pPr>
        <w:pStyle w:val="itemnivel2"/>
        <w:spacing w:before="0" w:beforeAutospacing="0" w:after="0" w:afterAutospacing="0"/>
        <w:ind w:right="120"/>
        <w:jc w:val="both"/>
        <w:rPr>
          <w:rFonts w:asciiTheme="minorHAnsi" w:hAnsiTheme="minorHAnsi"/>
          <w:color w:val="000000"/>
          <w:sz w:val="20"/>
          <w:szCs w:val="20"/>
        </w:rPr>
      </w:pPr>
    </w:p>
    <w:p w:rsidR="00F52011" w:rsidRPr="005E1D72" w:rsidRDefault="009370B8" w:rsidP="005E1D72">
      <w:pPr>
        <w:pStyle w:val="itemnivel1"/>
        <w:spacing w:before="0" w:beforeAutospacing="0" w:after="0" w:afterAutospacing="0"/>
        <w:jc w:val="both"/>
        <w:rPr>
          <w:rFonts w:asciiTheme="minorHAnsi" w:hAnsiTheme="minorHAnsi"/>
          <w:b/>
          <w:bCs/>
          <w:sz w:val="20"/>
          <w:szCs w:val="20"/>
        </w:rPr>
      </w:pPr>
      <w:r w:rsidRPr="005E1D72">
        <w:rPr>
          <w:rFonts w:asciiTheme="minorHAnsi" w:hAnsiTheme="minorHAnsi"/>
          <w:b/>
          <w:bCs/>
          <w:sz w:val="20"/>
          <w:szCs w:val="20"/>
        </w:rPr>
        <w:lastRenderedPageBreak/>
        <w:t>5</w:t>
      </w:r>
      <w:r w:rsidR="00BF4C34" w:rsidRPr="005E1D72">
        <w:rPr>
          <w:rFonts w:asciiTheme="minorHAnsi" w:hAnsiTheme="minorHAnsi"/>
          <w:b/>
          <w:bCs/>
          <w:sz w:val="20"/>
          <w:szCs w:val="20"/>
        </w:rPr>
        <w:t xml:space="preserve">. </w:t>
      </w:r>
      <w:r w:rsidR="00085C8C" w:rsidRPr="005E1D72">
        <w:rPr>
          <w:rFonts w:asciiTheme="minorHAnsi" w:hAnsiTheme="minorHAnsi"/>
          <w:b/>
          <w:bCs/>
          <w:caps/>
          <w:color w:val="000000"/>
          <w:sz w:val="20"/>
          <w:szCs w:val="20"/>
        </w:rPr>
        <w:t>CRITÉRIOS DE ACEITAÇÃO DO OBJETO</w:t>
      </w:r>
    </w:p>
    <w:p w:rsidR="00F52011" w:rsidRPr="005E1D72" w:rsidRDefault="009370B8"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5</w:t>
      </w:r>
      <w:r w:rsidR="00BF4C34" w:rsidRPr="005E1D72">
        <w:rPr>
          <w:rFonts w:asciiTheme="minorHAnsi" w:hAnsiTheme="minorHAnsi"/>
          <w:b/>
          <w:bCs/>
          <w:sz w:val="20"/>
          <w:szCs w:val="20"/>
        </w:rPr>
        <w:t>.1</w:t>
      </w:r>
      <w:r w:rsidR="00BF4C34" w:rsidRPr="005E1D72">
        <w:rPr>
          <w:rFonts w:asciiTheme="minorHAnsi" w:hAnsiTheme="minorHAnsi"/>
          <w:sz w:val="20"/>
          <w:szCs w:val="20"/>
        </w:rPr>
        <w:t xml:space="preserve">. </w:t>
      </w:r>
      <w:r w:rsidR="00085C8C" w:rsidRPr="005E1D72">
        <w:rPr>
          <w:rFonts w:asciiTheme="minorHAnsi" w:hAnsiTheme="minorHAnsi"/>
          <w:color w:val="000000"/>
          <w:sz w:val="20"/>
          <w:szCs w:val="20"/>
        </w:rPr>
        <w:t>Por ocasião da execução dos serviços, a contratada deverá colher assinatura do no comprovante da prestação dos serviços contendo data, nome, cargo e assinatura do servidor do CREA-RS responsável pelo recebimento.</w:t>
      </w:r>
    </w:p>
    <w:p w:rsidR="00085C8C" w:rsidRPr="005E1D72" w:rsidRDefault="009370B8" w:rsidP="005E1D72">
      <w:pPr>
        <w:pStyle w:val="itemnivel2"/>
        <w:spacing w:before="0" w:beforeAutospacing="0" w:after="0" w:afterAutospacing="0"/>
        <w:jc w:val="both"/>
        <w:rPr>
          <w:rFonts w:asciiTheme="minorHAnsi" w:hAnsiTheme="minorHAnsi"/>
          <w:color w:val="000000"/>
          <w:sz w:val="20"/>
          <w:szCs w:val="20"/>
        </w:rPr>
      </w:pPr>
      <w:r w:rsidRPr="005E1D72">
        <w:rPr>
          <w:rFonts w:asciiTheme="minorHAnsi" w:hAnsiTheme="minorHAnsi"/>
          <w:b/>
          <w:bCs/>
          <w:sz w:val="20"/>
          <w:szCs w:val="20"/>
        </w:rPr>
        <w:t>5</w:t>
      </w:r>
      <w:r w:rsidR="00BF4C34" w:rsidRPr="005E1D72">
        <w:rPr>
          <w:rFonts w:asciiTheme="minorHAnsi" w:hAnsiTheme="minorHAnsi"/>
          <w:b/>
          <w:bCs/>
          <w:sz w:val="20"/>
          <w:szCs w:val="20"/>
        </w:rPr>
        <w:t>.2</w:t>
      </w:r>
      <w:r w:rsidR="00BF4C34" w:rsidRPr="005E1D72">
        <w:rPr>
          <w:rFonts w:asciiTheme="minorHAnsi" w:hAnsiTheme="minorHAnsi"/>
          <w:sz w:val="20"/>
          <w:szCs w:val="20"/>
        </w:rPr>
        <w:t xml:space="preserve">. </w:t>
      </w:r>
      <w:r w:rsidR="00085C8C" w:rsidRPr="005E1D72">
        <w:rPr>
          <w:rFonts w:asciiTheme="minorHAnsi" w:hAnsiTheme="minorHAnsi"/>
          <w:color w:val="000000"/>
          <w:sz w:val="20"/>
          <w:szCs w:val="20"/>
        </w:rPr>
        <w:t>O objeto da presente contratação será recebido após a avaliação do solicitante.</w:t>
      </w:r>
    </w:p>
    <w:p w:rsidR="00F52011" w:rsidRPr="005E1D72" w:rsidRDefault="009370B8"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5</w:t>
      </w:r>
      <w:r w:rsidR="00BF4C34" w:rsidRPr="005E1D72">
        <w:rPr>
          <w:rFonts w:asciiTheme="minorHAnsi" w:hAnsiTheme="minorHAnsi"/>
          <w:b/>
          <w:bCs/>
          <w:sz w:val="20"/>
          <w:szCs w:val="20"/>
        </w:rPr>
        <w:t>.3.</w:t>
      </w:r>
      <w:r w:rsidR="00BF4C34" w:rsidRPr="005E1D72">
        <w:rPr>
          <w:rFonts w:asciiTheme="minorHAnsi" w:hAnsiTheme="minorHAnsi"/>
          <w:sz w:val="20"/>
          <w:szCs w:val="20"/>
        </w:rPr>
        <w:t xml:space="preserve"> </w:t>
      </w:r>
      <w:r w:rsidR="00085C8C" w:rsidRPr="005E1D72">
        <w:rPr>
          <w:rFonts w:asciiTheme="minorHAnsi" w:hAnsiTheme="minorHAnsi"/>
          <w:color w:val="000000"/>
          <w:sz w:val="20"/>
          <w:szCs w:val="20"/>
        </w:rPr>
        <w:t>Correrão por conta da contratada todas as despesas para realização das atividades descritas no termo de referência, tais como: seguros, transporte, tributos, encargos trabalhistas e previdenciários e demais custos decorrentes da prestação dos serviços contratados.</w:t>
      </w:r>
    </w:p>
    <w:p w:rsidR="00085C8C" w:rsidRPr="005E1D72" w:rsidRDefault="009370B8" w:rsidP="005E1D72">
      <w:pPr>
        <w:pStyle w:val="itemnivel2"/>
        <w:spacing w:before="0" w:beforeAutospacing="0" w:after="0" w:afterAutospacing="0"/>
        <w:jc w:val="both"/>
        <w:rPr>
          <w:rFonts w:asciiTheme="minorHAnsi" w:hAnsiTheme="minorHAnsi"/>
          <w:color w:val="000000"/>
          <w:sz w:val="20"/>
          <w:szCs w:val="20"/>
        </w:rPr>
      </w:pPr>
      <w:r w:rsidRPr="005E1D72">
        <w:rPr>
          <w:rFonts w:asciiTheme="minorHAnsi" w:hAnsiTheme="minorHAnsi"/>
          <w:b/>
          <w:bCs/>
          <w:sz w:val="20"/>
          <w:szCs w:val="20"/>
        </w:rPr>
        <w:t>5</w:t>
      </w:r>
      <w:r w:rsidR="00BF4C34" w:rsidRPr="005E1D72">
        <w:rPr>
          <w:rFonts w:asciiTheme="minorHAnsi" w:hAnsiTheme="minorHAnsi"/>
          <w:b/>
          <w:bCs/>
          <w:sz w:val="20"/>
          <w:szCs w:val="20"/>
        </w:rPr>
        <w:t>.4</w:t>
      </w:r>
      <w:r w:rsidR="00BF4C34" w:rsidRPr="005E1D72">
        <w:rPr>
          <w:rFonts w:asciiTheme="minorHAnsi" w:hAnsiTheme="minorHAnsi"/>
          <w:sz w:val="20"/>
          <w:szCs w:val="20"/>
        </w:rPr>
        <w:t xml:space="preserve">. </w:t>
      </w:r>
      <w:r w:rsidR="00085C8C" w:rsidRPr="005E1D72">
        <w:rPr>
          <w:rFonts w:asciiTheme="minorHAnsi" w:hAnsiTheme="minorHAnsi"/>
          <w:color w:val="000000"/>
          <w:sz w:val="20"/>
          <w:szCs w:val="20"/>
        </w:rPr>
        <w:t>Se constatadas irregularidades na execução do objeto, o CREA/RS poderá rejeitá-la no todo ou em parte, determinando sua correção integral ou parcial.</w:t>
      </w:r>
    </w:p>
    <w:p w:rsidR="00085C8C" w:rsidRPr="005E1D72" w:rsidRDefault="00085C8C" w:rsidP="005E1D72">
      <w:pPr>
        <w:pStyle w:val="itemnivel2"/>
        <w:spacing w:before="0" w:beforeAutospacing="0" w:after="0" w:afterAutospacing="0"/>
        <w:jc w:val="both"/>
        <w:rPr>
          <w:rFonts w:asciiTheme="minorHAnsi" w:hAnsiTheme="minorHAnsi"/>
          <w:color w:val="000000"/>
          <w:sz w:val="20"/>
          <w:szCs w:val="20"/>
        </w:rPr>
      </w:pPr>
    </w:p>
    <w:p w:rsidR="005023D7" w:rsidRPr="005E1D72" w:rsidRDefault="009F061A" w:rsidP="005E1D72">
      <w:pPr>
        <w:pStyle w:val="itemnivel1"/>
        <w:spacing w:before="0" w:beforeAutospacing="0" w:after="0" w:afterAutospacing="0"/>
        <w:ind w:right="120"/>
        <w:jc w:val="both"/>
        <w:rPr>
          <w:rFonts w:asciiTheme="minorHAnsi" w:hAnsiTheme="minorHAnsi"/>
          <w:b/>
          <w:bCs/>
          <w:caps/>
          <w:color w:val="000000"/>
          <w:sz w:val="20"/>
          <w:szCs w:val="20"/>
        </w:rPr>
      </w:pPr>
      <w:r w:rsidRPr="005E1D72">
        <w:rPr>
          <w:rFonts w:asciiTheme="minorHAnsi" w:hAnsiTheme="minorHAnsi"/>
          <w:b/>
          <w:bCs/>
          <w:caps/>
          <w:color w:val="000000"/>
          <w:sz w:val="20"/>
          <w:szCs w:val="20"/>
        </w:rPr>
        <w:t xml:space="preserve">6. </w:t>
      </w:r>
      <w:r w:rsidR="005023D7" w:rsidRPr="005E1D72">
        <w:rPr>
          <w:rFonts w:asciiTheme="minorHAnsi" w:hAnsiTheme="minorHAnsi"/>
          <w:b/>
          <w:bCs/>
          <w:caps/>
          <w:color w:val="000000"/>
          <w:sz w:val="20"/>
          <w:szCs w:val="20"/>
        </w:rPr>
        <w:t>GARANTIA DOS EQUIPAMENTOS</w:t>
      </w:r>
    </w:p>
    <w:p w:rsidR="005023D7" w:rsidRPr="005E1D72" w:rsidRDefault="009F061A" w:rsidP="005E1D72">
      <w:pPr>
        <w:pStyle w:val="itemnivel2"/>
        <w:spacing w:before="0" w:beforeAutospacing="0" w:after="0" w:afterAutospacing="0"/>
        <w:ind w:right="120"/>
        <w:jc w:val="both"/>
        <w:rPr>
          <w:rFonts w:asciiTheme="minorHAnsi" w:hAnsiTheme="minorHAnsi"/>
          <w:color w:val="000000"/>
          <w:sz w:val="20"/>
          <w:szCs w:val="20"/>
        </w:rPr>
      </w:pPr>
      <w:r w:rsidRPr="005E1D72">
        <w:rPr>
          <w:rFonts w:asciiTheme="minorHAnsi" w:hAnsiTheme="minorHAnsi"/>
          <w:color w:val="000000"/>
          <w:sz w:val="20"/>
          <w:szCs w:val="20"/>
        </w:rPr>
        <w:t xml:space="preserve">6.1. </w:t>
      </w:r>
      <w:r w:rsidR="005023D7" w:rsidRPr="005E1D72">
        <w:rPr>
          <w:rFonts w:asciiTheme="minorHAnsi" w:hAnsiTheme="minorHAnsi"/>
          <w:color w:val="000000"/>
          <w:sz w:val="20"/>
          <w:szCs w:val="20"/>
        </w:rPr>
        <w:t xml:space="preserve">Deverá ter um período mínimo de 12 (doze) meses de garantia </w:t>
      </w:r>
      <w:proofErr w:type="spellStart"/>
      <w:r w:rsidR="005023D7" w:rsidRPr="005E1D72">
        <w:rPr>
          <w:rFonts w:asciiTheme="minorHAnsi" w:hAnsiTheme="minorHAnsi"/>
          <w:color w:val="000000"/>
          <w:sz w:val="20"/>
          <w:szCs w:val="20"/>
        </w:rPr>
        <w:t>on</w:t>
      </w:r>
      <w:proofErr w:type="spellEnd"/>
      <w:r w:rsidR="005023D7" w:rsidRPr="005E1D72">
        <w:rPr>
          <w:rFonts w:asciiTheme="minorHAnsi" w:hAnsiTheme="minorHAnsi"/>
          <w:color w:val="000000"/>
          <w:sz w:val="20"/>
          <w:szCs w:val="20"/>
        </w:rPr>
        <w:t xml:space="preserve"> site, com início a partir da data de entrega do equipamento, e inclui a substituição de todas as peças, componentes e acessórios, sem quaisquer ônus.</w:t>
      </w:r>
    </w:p>
    <w:p w:rsidR="005023D7" w:rsidRPr="005E1D72" w:rsidRDefault="009F061A" w:rsidP="005E1D72">
      <w:pPr>
        <w:pStyle w:val="itemnivel2"/>
        <w:spacing w:before="0" w:beforeAutospacing="0" w:after="0" w:afterAutospacing="0"/>
        <w:ind w:right="120"/>
        <w:jc w:val="both"/>
        <w:rPr>
          <w:rFonts w:asciiTheme="minorHAnsi" w:hAnsiTheme="minorHAnsi"/>
          <w:color w:val="000000"/>
          <w:sz w:val="20"/>
          <w:szCs w:val="20"/>
        </w:rPr>
      </w:pPr>
      <w:r w:rsidRPr="005E1D72">
        <w:rPr>
          <w:rFonts w:asciiTheme="minorHAnsi" w:hAnsiTheme="minorHAnsi"/>
          <w:color w:val="000000"/>
          <w:sz w:val="20"/>
          <w:szCs w:val="20"/>
        </w:rPr>
        <w:t xml:space="preserve">6.2. </w:t>
      </w:r>
      <w:r w:rsidR="005023D7" w:rsidRPr="005E1D72">
        <w:rPr>
          <w:rFonts w:asciiTheme="minorHAnsi" w:hAnsiTheme="minorHAnsi"/>
          <w:color w:val="000000"/>
          <w:sz w:val="20"/>
          <w:szCs w:val="20"/>
        </w:rPr>
        <w:t>Os serviços em garantia deverão ser prestados pelo fabricante do equipamento ou por rede de assistência técnica do próprio fabricante.</w:t>
      </w:r>
    </w:p>
    <w:p w:rsidR="005023D7" w:rsidRPr="005E1D72" w:rsidRDefault="009F061A" w:rsidP="005E1D72">
      <w:pPr>
        <w:pStyle w:val="itemnivel2"/>
        <w:spacing w:before="0" w:beforeAutospacing="0" w:after="0" w:afterAutospacing="0"/>
        <w:ind w:right="120"/>
        <w:jc w:val="both"/>
        <w:rPr>
          <w:rFonts w:asciiTheme="minorHAnsi" w:hAnsiTheme="minorHAnsi"/>
          <w:color w:val="000000"/>
          <w:sz w:val="20"/>
          <w:szCs w:val="20"/>
        </w:rPr>
      </w:pPr>
      <w:r w:rsidRPr="005E1D72">
        <w:rPr>
          <w:rFonts w:asciiTheme="minorHAnsi" w:hAnsiTheme="minorHAnsi"/>
          <w:color w:val="000000"/>
          <w:sz w:val="20"/>
          <w:szCs w:val="20"/>
        </w:rPr>
        <w:t xml:space="preserve">6.3. </w:t>
      </w:r>
      <w:r w:rsidR="005023D7" w:rsidRPr="005E1D72">
        <w:rPr>
          <w:rFonts w:asciiTheme="minorHAnsi" w:hAnsiTheme="minorHAnsi"/>
          <w:color w:val="000000"/>
          <w:sz w:val="20"/>
          <w:szCs w:val="20"/>
        </w:rPr>
        <w:t xml:space="preserve">A CONTRATADA deverá apresentar declaração de que o equipamento ofertado tem assistência técnica autorizada no Estado do Rio Grande do Sul, com indicação das empresas responsáveis, constando: Nome da empresa, endereço comercial, CNPJ e número de registro no </w:t>
      </w:r>
      <w:r w:rsidR="00A725D7">
        <w:rPr>
          <w:rFonts w:asciiTheme="minorHAnsi" w:hAnsiTheme="minorHAnsi"/>
          <w:color w:val="000000"/>
          <w:sz w:val="20"/>
          <w:szCs w:val="20"/>
        </w:rPr>
        <w:t>Conselho competente</w:t>
      </w:r>
      <w:r w:rsidR="005023D7" w:rsidRPr="005E1D72">
        <w:rPr>
          <w:rFonts w:asciiTheme="minorHAnsi" w:hAnsiTheme="minorHAnsi"/>
          <w:color w:val="000000"/>
          <w:sz w:val="20"/>
          <w:szCs w:val="20"/>
        </w:rPr>
        <w:t>.</w:t>
      </w:r>
    </w:p>
    <w:p w:rsidR="005023D7" w:rsidRPr="005E1D72" w:rsidRDefault="009F061A" w:rsidP="005E1D72">
      <w:pPr>
        <w:pStyle w:val="itemnivel2"/>
        <w:spacing w:before="0" w:beforeAutospacing="0" w:after="0" w:afterAutospacing="0"/>
        <w:ind w:right="120"/>
        <w:jc w:val="both"/>
        <w:rPr>
          <w:rFonts w:asciiTheme="minorHAnsi" w:hAnsiTheme="minorHAnsi"/>
          <w:color w:val="000000"/>
          <w:sz w:val="20"/>
          <w:szCs w:val="20"/>
        </w:rPr>
      </w:pPr>
      <w:r w:rsidRPr="005E1D72">
        <w:rPr>
          <w:rFonts w:asciiTheme="minorHAnsi" w:hAnsiTheme="minorHAnsi"/>
          <w:color w:val="000000"/>
          <w:sz w:val="20"/>
          <w:szCs w:val="20"/>
        </w:rPr>
        <w:t xml:space="preserve">6.4. </w:t>
      </w:r>
      <w:r w:rsidR="005023D7" w:rsidRPr="005E1D72">
        <w:rPr>
          <w:rFonts w:asciiTheme="minorHAnsi" w:hAnsiTheme="minorHAnsi"/>
          <w:color w:val="000000"/>
          <w:sz w:val="20"/>
          <w:szCs w:val="20"/>
        </w:rPr>
        <w:t xml:space="preserve">A assistência técnica e o suporte deverão ser efetuados pelo fabricante ou por assistência técnica autorizada pelo mesmo. Na proposta técnica do Licitante deve constar o nome da empresa prestadora destes serviços, com registro no </w:t>
      </w:r>
      <w:r w:rsidR="00A725D7">
        <w:rPr>
          <w:rFonts w:asciiTheme="minorHAnsi" w:hAnsiTheme="minorHAnsi"/>
          <w:color w:val="000000"/>
          <w:sz w:val="20"/>
          <w:szCs w:val="20"/>
        </w:rPr>
        <w:t>Conselho competente</w:t>
      </w:r>
      <w:r w:rsidR="005023D7" w:rsidRPr="005E1D72">
        <w:rPr>
          <w:rFonts w:asciiTheme="minorHAnsi" w:hAnsiTheme="minorHAnsi"/>
          <w:color w:val="000000"/>
          <w:sz w:val="20"/>
          <w:szCs w:val="20"/>
        </w:rPr>
        <w:t>.</w:t>
      </w:r>
    </w:p>
    <w:p w:rsidR="005023D7" w:rsidRPr="005E1D72" w:rsidRDefault="009F061A" w:rsidP="005E1D72">
      <w:pPr>
        <w:pStyle w:val="itemnivel2"/>
        <w:spacing w:before="0" w:beforeAutospacing="0" w:after="0" w:afterAutospacing="0"/>
        <w:ind w:right="120"/>
        <w:jc w:val="both"/>
        <w:rPr>
          <w:rFonts w:asciiTheme="minorHAnsi" w:hAnsiTheme="minorHAnsi"/>
          <w:color w:val="000000"/>
          <w:sz w:val="20"/>
          <w:szCs w:val="20"/>
        </w:rPr>
      </w:pPr>
      <w:r w:rsidRPr="005E1D72">
        <w:rPr>
          <w:rFonts w:asciiTheme="minorHAnsi" w:hAnsiTheme="minorHAnsi"/>
          <w:color w:val="000000"/>
          <w:sz w:val="20"/>
          <w:szCs w:val="20"/>
        </w:rPr>
        <w:t xml:space="preserve">6.5. </w:t>
      </w:r>
      <w:r w:rsidR="005023D7" w:rsidRPr="005E1D72">
        <w:rPr>
          <w:rFonts w:asciiTheme="minorHAnsi" w:hAnsiTheme="minorHAnsi"/>
          <w:color w:val="000000"/>
          <w:sz w:val="20"/>
          <w:szCs w:val="20"/>
        </w:rPr>
        <w:t>A assistência técnica deverá utilizar apenas peças e componentes originais salvo nos casos fundamentados por escrito e aceitos pelo CREA-RS.</w:t>
      </w:r>
    </w:p>
    <w:p w:rsidR="005023D7" w:rsidRPr="005E1D72" w:rsidRDefault="009F061A" w:rsidP="005E1D72">
      <w:pPr>
        <w:pStyle w:val="itemnivel2"/>
        <w:spacing w:before="0" w:beforeAutospacing="0" w:after="0" w:afterAutospacing="0"/>
        <w:ind w:right="120"/>
        <w:jc w:val="both"/>
        <w:rPr>
          <w:rFonts w:asciiTheme="minorHAnsi" w:hAnsiTheme="minorHAnsi"/>
          <w:color w:val="000000"/>
          <w:sz w:val="20"/>
          <w:szCs w:val="20"/>
        </w:rPr>
      </w:pPr>
      <w:r w:rsidRPr="005E1D72">
        <w:rPr>
          <w:rFonts w:asciiTheme="minorHAnsi" w:hAnsiTheme="minorHAnsi"/>
          <w:color w:val="000000"/>
          <w:sz w:val="20"/>
          <w:szCs w:val="20"/>
        </w:rPr>
        <w:t xml:space="preserve">6.6. </w:t>
      </w:r>
      <w:r w:rsidR="005023D7" w:rsidRPr="005E1D72">
        <w:rPr>
          <w:rFonts w:asciiTheme="minorHAnsi" w:hAnsiTheme="minorHAnsi"/>
          <w:color w:val="000000"/>
          <w:sz w:val="20"/>
          <w:szCs w:val="20"/>
        </w:rPr>
        <w:t>Todas as despesas envolvidas no processo de assistência técnica, durante o período de garantia, deverão correr por conta da CONTRATADA, inclusive as despesas com frete de envio e retorno dos Nobreaks.</w:t>
      </w:r>
    </w:p>
    <w:p w:rsidR="005023D7" w:rsidRPr="005E1D72" w:rsidRDefault="005023D7" w:rsidP="005E1D72">
      <w:pPr>
        <w:pStyle w:val="itemnivel2"/>
        <w:spacing w:before="0" w:beforeAutospacing="0" w:after="0" w:afterAutospacing="0"/>
        <w:jc w:val="both"/>
        <w:rPr>
          <w:rFonts w:asciiTheme="minorHAnsi" w:hAnsiTheme="minorHAnsi"/>
          <w:color w:val="000000"/>
          <w:sz w:val="20"/>
          <w:szCs w:val="20"/>
        </w:rPr>
      </w:pPr>
    </w:p>
    <w:p w:rsidR="00230472" w:rsidRPr="005E1D72" w:rsidRDefault="009F061A" w:rsidP="005E1D72">
      <w:pPr>
        <w:pStyle w:val="itemnivel1"/>
        <w:spacing w:before="0" w:beforeAutospacing="0" w:after="0" w:afterAutospacing="0"/>
        <w:jc w:val="both"/>
        <w:rPr>
          <w:rFonts w:asciiTheme="minorHAnsi" w:hAnsiTheme="minorHAnsi"/>
          <w:b/>
          <w:bCs/>
          <w:sz w:val="20"/>
          <w:szCs w:val="20"/>
        </w:rPr>
      </w:pPr>
      <w:r w:rsidRPr="005E1D72">
        <w:rPr>
          <w:rFonts w:asciiTheme="minorHAnsi" w:hAnsiTheme="minorHAnsi"/>
          <w:b/>
          <w:bCs/>
          <w:sz w:val="20"/>
          <w:szCs w:val="20"/>
        </w:rPr>
        <w:t>7</w:t>
      </w:r>
      <w:r w:rsidR="009370B8" w:rsidRPr="005E1D72">
        <w:rPr>
          <w:rFonts w:asciiTheme="minorHAnsi" w:hAnsiTheme="minorHAnsi"/>
          <w:b/>
          <w:bCs/>
          <w:sz w:val="20"/>
          <w:szCs w:val="20"/>
        </w:rPr>
        <w:t>.</w:t>
      </w:r>
      <w:r w:rsidR="00230472" w:rsidRPr="005E1D72">
        <w:rPr>
          <w:rFonts w:asciiTheme="minorHAnsi" w:hAnsiTheme="minorHAnsi"/>
          <w:b/>
          <w:bCs/>
          <w:sz w:val="20"/>
          <w:szCs w:val="20"/>
        </w:rPr>
        <w:t xml:space="preserve"> DEVERES DA CONTRATADA</w:t>
      </w:r>
    </w:p>
    <w:p w:rsidR="00230472" w:rsidRPr="005E1D72" w:rsidRDefault="009F061A" w:rsidP="005E1D72">
      <w:pPr>
        <w:pStyle w:val="itemnivel2"/>
        <w:spacing w:before="0" w:beforeAutospacing="0" w:after="0" w:afterAutospacing="0"/>
        <w:jc w:val="both"/>
        <w:rPr>
          <w:rFonts w:asciiTheme="minorHAnsi" w:hAnsiTheme="minorHAnsi"/>
          <w:color w:val="000000"/>
          <w:sz w:val="20"/>
          <w:szCs w:val="20"/>
        </w:rPr>
      </w:pPr>
      <w:r w:rsidRPr="005E1D72">
        <w:rPr>
          <w:rFonts w:asciiTheme="minorHAnsi" w:hAnsiTheme="minorHAnsi"/>
          <w:b/>
          <w:bCs/>
          <w:sz w:val="20"/>
          <w:szCs w:val="20"/>
        </w:rPr>
        <w:t>7</w:t>
      </w:r>
      <w:r w:rsidR="00230472" w:rsidRPr="005E1D72">
        <w:rPr>
          <w:rFonts w:asciiTheme="minorHAnsi" w:hAnsiTheme="minorHAnsi"/>
          <w:b/>
          <w:bCs/>
          <w:sz w:val="20"/>
          <w:szCs w:val="20"/>
        </w:rPr>
        <w:t>.1</w:t>
      </w:r>
      <w:r w:rsidR="00230472" w:rsidRPr="005E1D72">
        <w:rPr>
          <w:rFonts w:asciiTheme="minorHAnsi" w:hAnsiTheme="minorHAnsi"/>
          <w:sz w:val="20"/>
          <w:szCs w:val="20"/>
        </w:rPr>
        <w:t xml:space="preserve">. </w:t>
      </w:r>
      <w:r w:rsidR="00230472" w:rsidRPr="005E1D72">
        <w:rPr>
          <w:rFonts w:asciiTheme="minorHAnsi" w:hAnsiTheme="minorHAnsi"/>
          <w:color w:val="000000"/>
          <w:sz w:val="20"/>
          <w:szCs w:val="20"/>
        </w:rPr>
        <w:t>Cumprir todas as obrigações constantes no presente termo de referência seus anexos e sua proposta, assumindo como exclusivamente seus os riscos e as despesas decorrentes da boa e perfeita execução do objeto.</w:t>
      </w:r>
    </w:p>
    <w:p w:rsidR="00230472"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7</w:t>
      </w:r>
      <w:r w:rsidR="00230472" w:rsidRPr="005E1D72">
        <w:rPr>
          <w:rFonts w:asciiTheme="minorHAnsi" w:hAnsiTheme="minorHAnsi"/>
          <w:b/>
          <w:bCs/>
          <w:sz w:val="20"/>
          <w:szCs w:val="20"/>
        </w:rPr>
        <w:t>.2</w:t>
      </w:r>
      <w:r w:rsidR="00230472" w:rsidRPr="005E1D72">
        <w:rPr>
          <w:rFonts w:asciiTheme="minorHAnsi" w:hAnsiTheme="minorHAnsi"/>
          <w:sz w:val="20"/>
          <w:szCs w:val="20"/>
        </w:rPr>
        <w:t xml:space="preserve">. </w:t>
      </w:r>
      <w:r w:rsidR="00230472" w:rsidRPr="005E1D72">
        <w:rPr>
          <w:rFonts w:asciiTheme="minorHAnsi" w:hAnsiTheme="minorHAnsi"/>
          <w:color w:val="000000"/>
          <w:sz w:val="20"/>
          <w:szCs w:val="20"/>
        </w:rPr>
        <w:t>Providenciar a imediata correção das deficiências, falhas ou irregularidades constatadas pelo Contratante referente à forma de fornecimento do objeto e ao cumprimento das demais obrigações assumidas</w:t>
      </w:r>
      <w:r w:rsidR="00230472" w:rsidRPr="005E1D72">
        <w:rPr>
          <w:rFonts w:asciiTheme="minorHAnsi" w:hAnsiTheme="minorHAnsi"/>
          <w:sz w:val="20"/>
          <w:szCs w:val="20"/>
        </w:rPr>
        <w:t>;</w:t>
      </w:r>
    </w:p>
    <w:p w:rsidR="00230472"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7</w:t>
      </w:r>
      <w:r w:rsidR="00230472" w:rsidRPr="005E1D72">
        <w:rPr>
          <w:rFonts w:asciiTheme="minorHAnsi" w:hAnsiTheme="minorHAnsi"/>
          <w:b/>
          <w:bCs/>
          <w:sz w:val="20"/>
          <w:szCs w:val="20"/>
        </w:rPr>
        <w:t>.3</w:t>
      </w:r>
      <w:r w:rsidR="00230472" w:rsidRPr="005E1D72">
        <w:rPr>
          <w:rFonts w:asciiTheme="minorHAnsi" w:hAnsiTheme="minorHAnsi"/>
          <w:sz w:val="20"/>
          <w:szCs w:val="20"/>
        </w:rPr>
        <w:t xml:space="preserve">. </w:t>
      </w:r>
      <w:r w:rsidR="00230472" w:rsidRPr="005E1D72">
        <w:rPr>
          <w:rFonts w:asciiTheme="minorHAnsi" w:hAnsiTheme="minorHAnsi"/>
          <w:color w:val="000000"/>
          <w:sz w:val="20"/>
          <w:szCs w:val="20"/>
        </w:rPr>
        <w:t>Comunicar por escrito e imediatamente ao Contratante, qualquer motivo que impossibilite a prestação do serviço nas condições pactuadas</w:t>
      </w:r>
      <w:r w:rsidR="00230472" w:rsidRPr="005E1D72">
        <w:rPr>
          <w:rFonts w:asciiTheme="minorHAnsi" w:hAnsiTheme="minorHAnsi"/>
          <w:sz w:val="20"/>
          <w:szCs w:val="20"/>
        </w:rPr>
        <w:t>;</w:t>
      </w:r>
    </w:p>
    <w:p w:rsidR="00230472"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7</w:t>
      </w:r>
      <w:r w:rsidR="00230472" w:rsidRPr="005E1D72">
        <w:rPr>
          <w:rFonts w:asciiTheme="minorHAnsi" w:hAnsiTheme="minorHAnsi"/>
          <w:b/>
          <w:bCs/>
          <w:sz w:val="20"/>
          <w:szCs w:val="20"/>
        </w:rPr>
        <w:t>.4</w:t>
      </w:r>
      <w:r w:rsidR="00230472" w:rsidRPr="005E1D72">
        <w:rPr>
          <w:rFonts w:asciiTheme="minorHAnsi" w:hAnsiTheme="minorHAnsi"/>
          <w:sz w:val="20"/>
          <w:szCs w:val="20"/>
        </w:rPr>
        <w:t xml:space="preserve">. </w:t>
      </w:r>
      <w:r w:rsidR="00230472" w:rsidRPr="005E1D72">
        <w:rPr>
          <w:rFonts w:asciiTheme="minorHAnsi" w:hAnsiTheme="minorHAnsi"/>
          <w:color w:val="000000"/>
          <w:sz w:val="20"/>
          <w:szCs w:val="20"/>
        </w:rPr>
        <w:t>Responsabilizar-se pelos vícios e danos decorrentes do objeto, de acordo com os artigos 12, 13 e 17 a 27, do Código de Defesa do Consumidor (Lei nº 8.078/1990)</w:t>
      </w:r>
      <w:r w:rsidR="00230472" w:rsidRPr="005E1D72">
        <w:rPr>
          <w:rFonts w:asciiTheme="minorHAnsi" w:hAnsiTheme="minorHAnsi"/>
          <w:sz w:val="20"/>
          <w:szCs w:val="20"/>
        </w:rPr>
        <w:t>;</w:t>
      </w:r>
    </w:p>
    <w:p w:rsidR="00230472"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7</w:t>
      </w:r>
      <w:r w:rsidR="00230472" w:rsidRPr="005E1D72">
        <w:rPr>
          <w:rFonts w:asciiTheme="minorHAnsi" w:hAnsiTheme="minorHAnsi"/>
          <w:b/>
          <w:bCs/>
          <w:sz w:val="20"/>
          <w:szCs w:val="20"/>
        </w:rPr>
        <w:t>.5.</w:t>
      </w:r>
      <w:r w:rsidR="00230472" w:rsidRPr="005E1D72">
        <w:rPr>
          <w:rFonts w:asciiTheme="minorHAnsi" w:hAnsiTheme="minorHAnsi"/>
          <w:sz w:val="20"/>
          <w:szCs w:val="20"/>
        </w:rPr>
        <w:t xml:space="preserve"> </w:t>
      </w:r>
      <w:r w:rsidR="00230472" w:rsidRPr="005E1D72">
        <w:rPr>
          <w:rFonts w:asciiTheme="minorHAnsi" w:hAnsiTheme="minorHAnsi"/>
          <w:color w:val="000000"/>
          <w:sz w:val="20"/>
          <w:szCs w:val="20"/>
        </w:rPr>
        <w:t>Respeitar os prazos acordados com o CREA-RS.</w:t>
      </w:r>
    </w:p>
    <w:p w:rsidR="00230472" w:rsidRPr="005E1D72" w:rsidRDefault="009F061A" w:rsidP="005E1D72">
      <w:pPr>
        <w:pStyle w:val="itemnivel2"/>
        <w:spacing w:before="0" w:beforeAutospacing="0" w:after="0" w:afterAutospacing="0"/>
        <w:jc w:val="both"/>
        <w:rPr>
          <w:rFonts w:asciiTheme="minorHAnsi" w:hAnsiTheme="minorHAnsi"/>
          <w:color w:val="000000"/>
          <w:sz w:val="20"/>
          <w:szCs w:val="20"/>
        </w:rPr>
      </w:pPr>
      <w:r w:rsidRPr="005E1D72">
        <w:rPr>
          <w:rFonts w:asciiTheme="minorHAnsi" w:hAnsiTheme="minorHAnsi"/>
          <w:b/>
          <w:bCs/>
          <w:sz w:val="20"/>
          <w:szCs w:val="20"/>
        </w:rPr>
        <w:t>7</w:t>
      </w:r>
      <w:r w:rsidR="00230472" w:rsidRPr="005E1D72">
        <w:rPr>
          <w:rFonts w:asciiTheme="minorHAnsi" w:hAnsiTheme="minorHAnsi"/>
          <w:b/>
          <w:bCs/>
          <w:sz w:val="20"/>
          <w:szCs w:val="20"/>
        </w:rPr>
        <w:t>.6</w:t>
      </w:r>
      <w:r w:rsidR="00230472" w:rsidRPr="005E1D72">
        <w:rPr>
          <w:rFonts w:asciiTheme="minorHAnsi" w:hAnsiTheme="minorHAnsi"/>
          <w:sz w:val="20"/>
          <w:szCs w:val="20"/>
        </w:rPr>
        <w:t xml:space="preserve">. </w:t>
      </w:r>
      <w:r w:rsidR="00230472" w:rsidRPr="005E1D72">
        <w:rPr>
          <w:rFonts w:asciiTheme="minorHAnsi" w:hAnsiTheme="minorHAnsi"/>
          <w:color w:val="000000"/>
          <w:sz w:val="20"/>
          <w:szCs w:val="20"/>
        </w:rPr>
        <w:t>Manter-se, durante toda a vigência desta contratação, em compatibilidade com as obrigações assumidas, com todas as condições de habilitação e qualificação exigidas na contratação.</w:t>
      </w:r>
    </w:p>
    <w:p w:rsidR="00230472" w:rsidRPr="005E1D72" w:rsidRDefault="009F061A" w:rsidP="005E1D72">
      <w:pPr>
        <w:pStyle w:val="itemnivel2"/>
        <w:spacing w:before="0" w:beforeAutospacing="0" w:after="0" w:afterAutospacing="0"/>
        <w:jc w:val="both"/>
        <w:rPr>
          <w:rFonts w:asciiTheme="minorHAnsi" w:hAnsiTheme="minorHAnsi"/>
          <w:color w:val="000000"/>
          <w:sz w:val="20"/>
          <w:szCs w:val="20"/>
        </w:rPr>
      </w:pPr>
      <w:r w:rsidRPr="005E1D72">
        <w:rPr>
          <w:rFonts w:asciiTheme="minorHAnsi" w:hAnsiTheme="minorHAnsi"/>
          <w:b/>
          <w:bCs/>
          <w:sz w:val="20"/>
          <w:szCs w:val="20"/>
        </w:rPr>
        <w:t>7</w:t>
      </w:r>
      <w:r w:rsidR="00230472" w:rsidRPr="005E1D72">
        <w:rPr>
          <w:rFonts w:asciiTheme="minorHAnsi" w:hAnsiTheme="minorHAnsi"/>
          <w:b/>
          <w:bCs/>
          <w:sz w:val="20"/>
          <w:szCs w:val="20"/>
        </w:rPr>
        <w:t>.7</w:t>
      </w:r>
      <w:r w:rsidR="00230472" w:rsidRPr="005E1D72">
        <w:rPr>
          <w:rFonts w:asciiTheme="minorHAnsi" w:hAnsiTheme="minorHAnsi"/>
          <w:sz w:val="20"/>
          <w:szCs w:val="20"/>
        </w:rPr>
        <w:t xml:space="preserve">. </w:t>
      </w:r>
      <w:r w:rsidR="00230472" w:rsidRPr="005E1D72">
        <w:rPr>
          <w:rFonts w:asciiTheme="minorHAnsi" w:hAnsiTheme="minorHAnsi"/>
          <w:color w:val="000000"/>
          <w:sz w:val="20"/>
          <w:szCs w:val="20"/>
        </w:rPr>
        <w:t>Aceitar, se aplicável, nas mesmas condições, atendendo à conveniência e necessidades do Contratante, acréscimos ou supressões do objeto da contratação em até 25% (vinte e cinco por cento) do valor contratado, na forma do artigo 65, § 1º, da Lei nº 8.666/93, estando as supressões acima desse percentual condicionadas à acordo entre as partes, conforme inciso II do parágrafo 2º do mesmo diploma legal.</w:t>
      </w:r>
    </w:p>
    <w:p w:rsidR="00230472" w:rsidRPr="005E1D72" w:rsidRDefault="009F061A" w:rsidP="008E2288">
      <w:pPr>
        <w:pStyle w:val="itemnivel2"/>
        <w:spacing w:before="0" w:beforeAutospacing="0" w:after="0" w:afterAutospacing="0"/>
        <w:jc w:val="both"/>
        <w:rPr>
          <w:rFonts w:asciiTheme="minorHAnsi" w:hAnsiTheme="minorHAnsi"/>
          <w:color w:val="000000"/>
          <w:sz w:val="20"/>
          <w:szCs w:val="20"/>
        </w:rPr>
      </w:pPr>
      <w:r w:rsidRPr="005E1D72">
        <w:rPr>
          <w:rFonts w:asciiTheme="minorHAnsi" w:hAnsiTheme="minorHAnsi"/>
          <w:b/>
          <w:bCs/>
          <w:sz w:val="20"/>
          <w:szCs w:val="20"/>
        </w:rPr>
        <w:t>7</w:t>
      </w:r>
      <w:r w:rsidR="00230472" w:rsidRPr="005E1D72">
        <w:rPr>
          <w:rFonts w:asciiTheme="minorHAnsi" w:hAnsiTheme="minorHAnsi"/>
          <w:b/>
          <w:bCs/>
          <w:sz w:val="20"/>
          <w:szCs w:val="20"/>
        </w:rPr>
        <w:t>.8</w:t>
      </w:r>
      <w:r w:rsidR="00230472" w:rsidRPr="005E1D72">
        <w:rPr>
          <w:rFonts w:asciiTheme="minorHAnsi" w:hAnsiTheme="minorHAnsi"/>
          <w:sz w:val="20"/>
          <w:szCs w:val="20"/>
        </w:rPr>
        <w:t xml:space="preserve">. </w:t>
      </w:r>
      <w:r w:rsidR="00230472" w:rsidRPr="005E1D72">
        <w:rPr>
          <w:rFonts w:asciiTheme="minorHAnsi" w:hAnsiTheme="minorHAnsi"/>
          <w:color w:val="000000"/>
          <w:sz w:val="20"/>
          <w:szCs w:val="20"/>
        </w:rPr>
        <w:t>Permitir ao empregado do CREA-RS responsável pelo recebimento do objeto, o poder de sustar, recusar, mandar desfazer ou refazer qualquer serviço que não esteja de acordo com as especificações constantes no Termo de Referência;</w:t>
      </w:r>
    </w:p>
    <w:p w:rsidR="00230472" w:rsidRPr="005E1D72" w:rsidRDefault="009F061A" w:rsidP="008E2288">
      <w:pPr>
        <w:pStyle w:val="itemnivel2"/>
        <w:spacing w:before="0" w:beforeAutospacing="0" w:after="0" w:afterAutospacing="0"/>
        <w:jc w:val="both"/>
        <w:rPr>
          <w:rFonts w:asciiTheme="minorHAnsi" w:hAnsiTheme="minorHAnsi"/>
          <w:color w:val="000000"/>
          <w:sz w:val="20"/>
          <w:szCs w:val="20"/>
        </w:rPr>
      </w:pPr>
      <w:r w:rsidRPr="005E1D72">
        <w:rPr>
          <w:rFonts w:asciiTheme="minorHAnsi" w:hAnsiTheme="minorHAnsi"/>
          <w:b/>
          <w:bCs/>
          <w:sz w:val="20"/>
          <w:szCs w:val="20"/>
        </w:rPr>
        <w:t>7</w:t>
      </w:r>
      <w:r w:rsidR="00230472" w:rsidRPr="005E1D72">
        <w:rPr>
          <w:rFonts w:asciiTheme="minorHAnsi" w:hAnsiTheme="minorHAnsi"/>
          <w:b/>
          <w:bCs/>
          <w:sz w:val="20"/>
          <w:szCs w:val="20"/>
        </w:rPr>
        <w:t>.</w:t>
      </w:r>
      <w:r w:rsidR="006D347F" w:rsidRPr="005E1D72">
        <w:rPr>
          <w:rFonts w:asciiTheme="minorHAnsi" w:hAnsiTheme="minorHAnsi"/>
          <w:b/>
          <w:bCs/>
          <w:sz w:val="20"/>
          <w:szCs w:val="20"/>
        </w:rPr>
        <w:t>9</w:t>
      </w:r>
      <w:r w:rsidR="00230472" w:rsidRPr="005E1D72">
        <w:rPr>
          <w:rFonts w:asciiTheme="minorHAnsi" w:hAnsiTheme="minorHAnsi"/>
          <w:sz w:val="20"/>
          <w:szCs w:val="20"/>
        </w:rPr>
        <w:t xml:space="preserve">. </w:t>
      </w:r>
      <w:r w:rsidR="00230472" w:rsidRPr="005E1D72">
        <w:rPr>
          <w:rFonts w:asciiTheme="minorHAnsi" w:hAnsiTheme="minorHAnsi"/>
          <w:color w:val="000000"/>
          <w:sz w:val="20"/>
          <w:szCs w:val="20"/>
        </w:rPr>
        <w:t>No valor dos serviços deverão estar inclusos todos os encargos e custos, diretos e indiretos, que incidam sobre o mesmo.</w:t>
      </w:r>
    </w:p>
    <w:p w:rsidR="005023D7" w:rsidRPr="005E1D72" w:rsidRDefault="009F061A" w:rsidP="008E2288">
      <w:pPr>
        <w:pStyle w:val="itemnivel2"/>
        <w:spacing w:before="0" w:beforeAutospacing="0" w:after="0" w:afterAutospacing="0"/>
        <w:jc w:val="both"/>
        <w:rPr>
          <w:rFonts w:asciiTheme="minorHAnsi" w:hAnsiTheme="minorHAnsi"/>
          <w:color w:val="000000"/>
          <w:sz w:val="20"/>
          <w:szCs w:val="20"/>
        </w:rPr>
      </w:pPr>
      <w:r w:rsidRPr="005E1D72">
        <w:rPr>
          <w:rFonts w:asciiTheme="minorHAnsi" w:hAnsiTheme="minorHAnsi"/>
          <w:color w:val="000000"/>
          <w:sz w:val="20"/>
          <w:szCs w:val="20"/>
        </w:rPr>
        <w:t>7</w:t>
      </w:r>
      <w:r w:rsidR="005023D7" w:rsidRPr="005E1D72">
        <w:rPr>
          <w:rFonts w:asciiTheme="minorHAnsi" w:hAnsiTheme="minorHAnsi"/>
          <w:color w:val="000000"/>
          <w:sz w:val="20"/>
          <w:szCs w:val="20"/>
        </w:rPr>
        <w:t>.10. Atuar, por si, seus representantes legais, funcionários, prepostos e colaboradores, em conformidade com a Legislação vigente sobre proteção de dados relativos a uma pessoa física (“Titular”) identificada ou identificável (“Dados Pessoais”) e as determinações de órgãos reguladores/fiscalizadores sobre a matéria, em especial a Lei 13.709/2018 (“Lei Geral de Proteção de Dados”), além das demais normas e políticas de proteção de dados de cada país onde houver qualquer tipo de tratamento dos Dados Pessoais vinculados ao CREA-RS.</w:t>
      </w:r>
    </w:p>
    <w:p w:rsidR="00F52011" w:rsidRPr="005E1D72" w:rsidRDefault="00F52011"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sz w:val="20"/>
          <w:szCs w:val="20"/>
        </w:rPr>
        <w:t> </w:t>
      </w:r>
    </w:p>
    <w:p w:rsidR="00F52011" w:rsidRPr="005E1D72" w:rsidRDefault="009F061A" w:rsidP="005E1D72">
      <w:pPr>
        <w:pStyle w:val="itemnivel1"/>
        <w:spacing w:before="0" w:beforeAutospacing="0" w:after="0" w:afterAutospacing="0"/>
        <w:jc w:val="both"/>
        <w:rPr>
          <w:rFonts w:asciiTheme="minorHAnsi" w:hAnsiTheme="minorHAnsi"/>
          <w:b/>
          <w:bCs/>
          <w:sz w:val="20"/>
          <w:szCs w:val="20"/>
        </w:rPr>
      </w:pPr>
      <w:r w:rsidRPr="005E1D72">
        <w:rPr>
          <w:rFonts w:asciiTheme="minorHAnsi" w:hAnsiTheme="minorHAnsi"/>
          <w:b/>
          <w:bCs/>
          <w:sz w:val="20"/>
          <w:szCs w:val="20"/>
        </w:rPr>
        <w:t>8</w:t>
      </w:r>
      <w:r w:rsidR="00BF4C34" w:rsidRPr="005E1D72">
        <w:rPr>
          <w:rFonts w:asciiTheme="minorHAnsi" w:hAnsiTheme="minorHAnsi"/>
          <w:b/>
          <w:bCs/>
          <w:sz w:val="20"/>
          <w:szCs w:val="20"/>
        </w:rPr>
        <w:t xml:space="preserve">. </w:t>
      </w:r>
      <w:r w:rsidR="00F52011" w:rsidRPr="005E1D72">
        <w:rPr>
          <w:rFonts w:asciiTheme="minorHAnsi" w:hAnsiTheme="minorHAnsi"/>
          <w:b/>
          <w:bCs/>
          <w:sz w:val="20"/>
          <w:szCs w:val="20"/>
        </w:rPr>
        <w:t>DEVERES DA CONTRATANTE</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8</w:t>
      </w:r>
      <w:r w:rsidR="00BF4C34" w:rsidRPr="005E1D72">
        <w:rPr>
          <w:rFonts w:asciiTheme="minorHAnsi" w:hAnsiTheme="minorHAnsi"/>
          <w:b/>
          <w:bCs/>
          <w:sz w:val="20"/>
          <w:szCs w:val="20"/>
        </w:rPr>
        <w:t>.1</w:t>
      </w:r>
      <w:r w:rsidR="00BF4C34" w:rsidRPr="005E1D72">
        <w:rPr>
          <w:rFonts w:asciiTheme="minorHAnsi" w:hAnsiTheme="minorHAnsi"/>
          <w:sz w:val="20"/>
          <w:szCs w:val="20"/>
        </w:rPr>
        <w:t xml:space="preserve">. </w:t>
      </w:r>
      <w:r w:rsidR="00F52011" w:rsidRPr="005E1D72">
        <w:rPr>
          <w:rFonts w:asciiTheme="minorHAnsi" w:hAnsiTheme="minorHAnsi"/>
          <w:sz w:val="20"/>
          <w:szCs w:val="20"/>
        </w:rPr>
        <w:t>Receber o objeto no prazo e condições estabelecidas;</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lastRenderedPageBreak/>
        <w:t>8</w:t>
      </w:r>
      <w:r w:rsidR="00BF4C34" w:rsidRPr="005E1D72">
        <w:rPr>
          <w:rFonts w:asciiTheme="minorHAnsi" w:hAnsiTheme="minorHAnsi"/>
          <w:b/>
          <w:bCs/>
          <w:sz w:val="20"/>
          <w:szCs w:val="20"/>
        </w:rPr>
        <w:t>.2</w:t>
      </w:r>
      <w:r w:rsidR="00BF4C34" w:rsidRPr="005E1D72">
        <w:rPr>
          <w:rFonts w:asciiTheme="minorHAnsi" w:hAnsiTheme="minorHAnsi"/>
          <w:sz w:val="20"/>
          <w:szCs w:val="20"/>
        </w:rPr>
        <w:t xml:space="preserve">. </w:t>
      </w:r>
      <w:r w:rsidR="00F52011" w:rsidRPr="005E1D72">
        <w:rPr>
          <w:rFonts w:asciiTheme="minorHAnsi" w:hAnsiTheme="minorHAnsi"/>
          <w:sz w:val="20"/>
          <w:szCs w:val="20"/>
        </w:rPr>
        <w:t>Comunicar à Contratada, por escrito, sobre imperfeições, falhas ou irregularidades verificadas no objeto, para que seja substituído, reparado ou corrigido;</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8</w:t>
      </w:r>
      <w:r w:rsidR="00BF4C34" w:rsidRPr="005E1D72">
        <w:rPr>
          <w:rFonts w:asciiTheme="minorHAnsi" w:hAnsiTheme="minorHAnsi"/>
          <w:b/>
          <w:bCs/>
          <w:sz w:val="20"/>
          <w:szCs w:val="20"/>
        </w:rPr>
        <w:t>.3</w:t>
      </w:r>
      <w:r w:rsidR="00BF4C34" w:rsidRPr="005E1D72">
        <w:rPr>
          <w:rFonts w:asciiTheme="minorHAnsi" w:hAnsiTheme="minorHAnsi"/>
          <w:sz w:val="20"/>
          <w:szCs w:val="20"/>
        </w:rPr>
        <w:t xml:space="preserve">. </w:t>
      </w:r>
      <w:r w:rsidR="00F52011" w:rsidRPr="005E1D72">
        <w:rPr>
          <w:rFonts w:asciiTheme="minorHAnsi" w:hAnsiTheme="minorHAnsi"/>
          <w:sz w:val="20"/>
          <w:szCs w:val="20"/>
        </w:rPr>
        <w:t>Aplicar advertências, multas e demais cominações legais pelo descumprimento dos termos da contratação;</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8</w:t>
      </w:r>
      <w:r w:rsidR="00BF4C34" w:rsidRPr="005E1D72">
        <w:rPr>
          <w:rFonts w:asciiTheme="minorHAnsi" w:hAnsiTheme="minorHAnsi"/>
          <w:b/>
          <w:bCs/>
          <w:sz w:val="20"/>
          <w:szCs w:val="20"/>
        </w:rPr>
        <w:t>.4</w:t>
      </w:r>
      <w:r w:rsidR="00BF4C34" w:rsidRPr="005E1D72">
        <w:rPr>
          <w:rFonts w:asciiTheme="minorHAnsi" w:hAnsiTheme="minorHAnsi"/>
          <w:sz w:val="20"/>
          <w:szCs w:val="20"/>
        </w:rPr>
        <w:t xml:space="preserve">. </w:t>
      </w:r>
      <w:r w:rsidR="00F52011" w:rsidRPr="005E1D72">
        <w:rPr>
          <w:rFonts w:asciiTheme="minorHAnsi" w:hAnsiTheme="minorHAnsi"/>
          <w:sz w:val="20"/>
          <w:szCs w:val="20"/>
        </w:rPr>
        <w:t>Acompanhar e fiscalizar o cumprimento das obrigações da Contratada;</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8</w:t>
      </w:r>
      <w:r w:rsidR="00BF4C34" w:rsidRPr="005E1D72">
        <w:rPr>
          <w:rFonts w:asciiTheme="minorHAnsi" w:hAnsiTheme="minorHAnsi"/>
          <w:b/>
          <w:bCs/>
          <w:sz w:val="20"/>
          <w:szCs w:val="20"/>
        </w:rPr>
        <w:t>.5.</w:t>
      </w:r>
      <w:r w:rsidR="00BF4C34" w:rsidRPr="005E1D72">
        <w:rPr>
          <w:rFonts w:asciiTheme="minorHAnsi" w:hAnsiTheme="minorHAnsi"/>
          <w:sz w:val="20"/>
          <w:szCs w:val="20"/>
        </w:rPr>
        <w:t xml:space="preserve"> </w:t>
      </w:r>
      <w:r w:rsidR="00F52011" w:rsidRPr="005E1D72">
        <w:rPr>
          <w:rFonts w:asciiTheme="minorHAnsi" w:hAnsiTheme="minorHAnsi"/>
          <w:sz w:val="20"/>
          <w:szCs w:val="20"/>
        </w:rPr>
        <w:t>Efetuar o pagamento à Contratada no valor correspondente ao fornecimento do objeto, no prazo e forma estabelecidos na contratação;</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8</w:t>
      </w:r>
      <w:r w:rsidR="00BF4C34" w:rsidRPr="005E1D72">
        <w:rPr>
          <w:rFonts w:asciiTheme="minorHAnsi" w:hAnsiTheme="minorHAnsi"/>
          <w:b/>
          <w:bCs/>
          <w:sz w:val="20"/>
          <w:szCs w:val="20"/>
        </w:rPr>
        <w:t>.6</w:t>
      </w:r>
      <w:r w:rsidR="00BF4C34" w:rsidRPr="005E1D72">
        <w:rPr>
          <w:rFonts w:asciiTheme="minorHAnsi" w:hAnsiTheme="minorHAnsi"/>
          <w:sz w:val="20"/>
          <w:szCs w:val="20"/>
        </w:rPr>
        <w:t xml:space="preserve">. </w:t>
      </w:r>
      <w:r w:rsidR="00F52011" w:rsidRPr="005E1D72">
        <w:rPr>
          <w:rFonts w:asciiTheme="minorHAnsi" w:hAnsiTheme="minorHAnsi"/>
          <w:sz w:val="20"/>
          <w:szCs w:val="20"/>
        </w:rPr>
        <w:t>Prestar as informações e os esclarecimentos que venham a ser solicitados pela CONTRATADA;</w:t>
      </w:r>
    </w:p>
    <w:p w:rsidR="00F52011" w:rsidRPr="005E1D72" w:rsidRDefault="00F52011"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sz w:val="20"/>
          <w:szCs w:val="20"/>
        </w:rPr>
        <w:t>Recusar os serviços que forem apresentados em desacordo com as especificações;</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8</w:t>
      </w:r>
      <w:r w:rsidR="00BF4C34" w:rsidRPr="005E1D72">
        <w:rPr>
          <w:rFonts w:asciiTheme="minorHAnsi" w:hAnsiTheme="minorHAnsi"/>
          <w:b/>
          <w:bCs/>
          <w:sz w:val="20"/>
          <w:szCs w:val="20"/>
        </w:rPr>
        <w:t>.7</w:t>
      </w:r>
      <w:r w:rsidR="00BF4C34" w:rsidRPr="005E1D72">
        <w:rPr>
          <w:rFonts w:asciiTheme="minorHAnsi" w:hAnsiTheme="minorHAnsi"/>
          <w:sz w:val="20"/>
          <w:szCs w:val="20"/>
        </w:rPr>
        <w:t xml:space="preserve">. </w:t>
      </w:r>
      <w:r w:rsidR="00F52011" w:rsidRPr="005E1D72">
        <w:rPr>
          <w:rFonts w:asciiTheme="minorHAnsi" w:hAnsiTheme="minorHAnsi"/>
          <w:sz w:val="20"/>
          <w:szCs w:val="20"/>
        </w:rPr>
        <w:t>O CONTRATANTE não responderá por quaisquer compromissos assumidos pela Contratada com terceiros, bem como por qualquer dano causado a terceiros em decorrência de ato da Contratada, de seus empregados ou subordinados.</w:t>
      </w:r>
    </w:p>
    <w:p w:rsidR="00CF41D0"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8</w:t>
      </w:r>
      <w:r w:rsidR="00CF41D0" w:rsidRPr="005E1D72">
        <w:rPr>
          <w:rFonts w:asciiTheme="minorHAnsi" w:hAnsiTheme="minorHAnsi"/>
          <w:b/>
          <w:bCs/>
          <w:sz w:val="20"/>
          <w:szCs w:val="20"/>
        </w:rPr>
        <w:t xml:space="preserve">.8. </w:t>
      </w:r>
      <w:r w:rsidR="00CF41D0" w:rsidRPr="005E1D72">
        <w:rPr>
          <w:rFonts w:asciiTheme="minorHAnsi" w:hAnsiTheme="minorHAnsi"/>
          <w:color w:val="000000"/>
          <w:sz w:val="20"/>
          <w:szCs w:val="20"/>
        </w:rPr>
        <w:t>Atender os ditames da Lei nº 13.709, de 14 de agosto de 2018 - Lei Geral de Proteção de Dados Pessoais (LGPD).</w:t>
      </w:r>
    </w:p>
    <w:p w:rsidR="00F52011" w:rsidRPr="005E1D72" w:rsidRDefault="00F52011" w:rsidP="005E1D72">
      <w:pPr>
        <w:pStyle w:val="NormalWeb"/>
        <w:spacing w:before="0" w:beforeAutospacing="0" w:after="0" w:afterAutospacing="0"/>
        <w:jc w:val="both"/>
        <w:rPr>
          <w:rFonts w:asciiTheme="minorHAnsi" w:hAnsiTheme="minorHAnsi"/>
          <w:sz w:val="20"/>
          <w:szCs w:val="20"/>
        </w:rPr>
      </w:pPr>
      <w:r w:rsidRPr="005E1D72">
        <w:rPr>
          <w:rFonts w:asciiTheme="minorHAnsi" w:hAnsiTheme="minorHAnsi"/>
          <w:sz w:val="20"/>
          <w:szCs w:val="20"/>
        </w:rPr>
        <w:t> </w:t>
      </w:r>
    </w:p>
    <w:p w:rsidR="00F52011" w:rsidRPr="005E1D72" w:rsidRDefault="009F061A" w:rsidP="005E1D72">
      <w:pPr>
        <w:pStyle w:val="itemnivel1"/>
        <w:spacing w:before="0" w:beforeAutospacing="0" w:after="0" w:afterAutospacing="0"/>
        <w:jc w:val="both"/>
        <w:rPr>
          <w:rFonts w:asciiTheme="minorHAnsi" w:hAnsiTheme="minorHAnsi"/>
          <w:b/>
          <w:bCs/>
          <w:sz w:val="20"/>
          <w:szCs w:val="20"/>
        </w:rPr>
      </w:pPr>
      <w:r w:rsidRPr="005E1D72">
        <w:rPr>
          <w:rFonts w:asciiTheme="minorHAnsi" w:hAnsiTheme="minorHAnsi"/>
          <w:b/>
          <w:bCs/>
          <w:sz w:val="20"/>
          <w:szCs w:val="20"/>
        </w:rPr>
        <w:t>9</w:t>
      </w:r>
      <w:r w:rsidR="00BF4C34" w:rsidRPr="005E1D72">
        <w:rPr>
          <w:rFonts w:asciiTheme="minorHAnsi" w:hAnsiTheme="minorHAnsi"/>
          <w:b/>
          <w:bCs/>
          <w:sz w:val="20"/>
          <w:szCs w:val="20"/>
        </w:rPr>
        <w:t>. SANÇÕES</w:t>
      </w:r>
    </w:p>
    <w:p w:rsidR="006D347F" w:rsidRPr="005E1D72" w:rsidRDefault="009F061A" w:rsidP="005E1D72">
      <w:pPr>
        <w:pStyle w:val="itemnivel1"/>
        <w:spacing w:before="0" w:beforeAutospacing="0" w:after="0" w:afterAutospacing="0"/>
        <w:jc w:val="both"/>
        <w:rPr>
          <w:rFonts w:asciiTheme="minorHAnsi" w:hAnsiTheme="minorHAnsi"/>
          <w:b/>
          <w:bCs/>
          <w:sz w:val="20"/>
          <w:szCs w:val="20"/>
        </w:rPr>
      </w:pPr>
      <w:r w:rsidRPr="005E1D72">
        <w:rPr>
          <w:rFonts w:asciiTheme="minorHAnsi" w:hAnsiTheme="minorHAnsi"/>
          <w:b/>
          <w:bCs/>
          <w:sz w:val="20"/>
          <w:szCs w:val="20"/>
        </w:rPr>
        <w:t>9</w:t>
      </w:r>
      <w:r w:rsidR="006D347F" w:rsidRPr="005E1D72">
        <w:rPr>
          <w:rFonts w:asciiTheme="minorHAnsi" w:hAnsiTheme="minorHAnsi"/>
          <w:b/>
          <w:bCs/>
          <w:sz w:val="20"/>
          <w:szCs w:val="20"/>
        </w:rPr>
        <w:t>.1</w:t>
      </w:r>
      <w:r w:rsidR="006D347F" w:rsidRPr="005E1D72">
        <w:rPr>
          <w:rFonts w:asciiTheme="minorHAnsi" w:hAnsiTheme="minorHAnsi"/>
          <w:sz w:val="20"/>
          <w:szCs w:val="20"/>
        </w:rPr>
        <w:t xml:space="preserve">. </w:t>
      </w:r>
      <w:r w:rsidR="006D347F" w:rsidRPr="005E1D72">
        <w:rPr>
          <w:rFonts w:asciiTheme="minorHAnsi" w:hAnsiTheme="minorHAnsi"/>
          <w:color w:val="000000"/>
          <w:sz w:val="20"/>
          <w:szCs w:val="20"/>
        </w:rPr>
        <w:t>Com fundamento no artigo 7º da Lei nº 10.520/2002 e art. 49 do Decreto nº 10.024/2019, a empresa licitante que, convocada dentro do prazo de validade da sua proposta, não celebrar o contrato, deixar de entregar ou apresentar documentação falsa exigida para o certame, ensejar o retardamento da execução de seu objeto, não mantiver a proposta, falhar ou fraudar na execução, comportar-se de modo inidôneo, fizer declaração falsa ou cometer fraude fiscal ficará impedido de licitar e contratar com a União e poderá ser descredenciado no SICAF ou dos sistemas de cadastramento de fornecedores a que se refere o inciso XIV do artigo 4º da Lei 10.520/2002, pelo prazo de até 5 (cinco) anos, sem prejuízo das multas previstas em Edital e no contrato e das demais cominações legais.</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sz w:val="20"/>
          <w:szCs w:val="20"/>
        </w:rPr>
        <w:t>9</w:t>
      </w:r>
      <w:r w:rsidR="009370B8" w:rsidRPr="005E1D72">
        <w:rPr>
          <w:rFonts w:asciiTheme="minorHAnsi" w:hAnsiTheme="minorHAnsi"/>
          <w:b/>
          <w:sz w:val="20"/>
          <w:szCs w:val="20"/>
        </w:rPr>
        <w:t>.</w:t>
      </w:r>
      <w:r w:rsidR="002A73FE" w:rsidRPr="005E1D72">
        <w:rPr>
          <w:rFonts w:asciiTheme="minorHAnsi" w:hAnsiTheme="minorHAnsi"/>
          <w:b/>
          <w:sz w:val="20"/>
          <w:szCs w:val="20"/>
        </w:rPr>
        <w:t>2</w:t>
      </w:r>
      <w:r w:rsidR="00BF4C34" w:rsidRPr="005E1D72">
        <w:rPr>
          <w:rFonts w:asciiTheme="minorHAnsi" w:hAnsiTheme="minorHAnsi"/>
          <w:b/>
          <w:sz w:val="20"/>
          <w:szCs w:val="20"/>
        </w:rPr>
        <w:t>.</w:t>
      </w:r>
      <w:r w:rsidR="00BF4C34" w:rsidRPr="005E1D72">
        <w:rPr>
          <w:rFonts w:asciiTheme="minorHAnsi" w:hAnsiTheme="minorHAnsi"/>
          <w:sz w:val="20"/>
          <w:szCs w:val="20"/>
        </w:rPr>
        <w:t xml:space="preserve"> </w:t>
      </w:r>
      <w:r w:rsidR="00F52011" w:rsidRPr="005E1D72">
        <w:rPr>
          <w:rFonts w:asciiTheme="minorHAnsi" w:hAnsiTheme="minorHAnsi"/>
          <w:sz w:val="20"/>
          <w:szCs w:val="20"/>
        </w:rPr>
        <w:t>Com fundamento nos artigos 86 e 87 da Lei nº 8.666/93, a Contratada ficará sujeita às seguintes penalidades:</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9</w:t>
      </w:r>
      <w:r w:rsidR="00BF4C34" w:rsidRPr="005E1D72">
        <w:rPr>
          <w:rFonts w:asciiTheme="minorHAnsi" w:hAnsiTheme="minorHAnsi"/>
          <w:b/>
          <w:bCs/>
          <w:sz w:val="20"/>
          <w:szCs w:val="20"/>
        </w:rPr>
        <w:t>.</w:t>
      </w:r>
      <w:r w:rsidR="002A73FE" w:rsidRPr="005E1D72">
        <w:rPr>
          <w:rFonts w:asciiTheme="minorHAnsi" w:hAnsiTheme="minorHAnsi"/>
          <w:b/>
          <w:bCs/>
          <w:sz w:val="20"/>
          <w:szCs w:val="20"/>
        </w:rPr>
        <w:t>2</w:t>
      </w:r>
      <w:r w:rsidR="00BF4C34" w:rsidRPr="005E1D72">
        <w:rPr>
          <w:rFonts w:asciiTheme="minorHAnsi" w:hAnsiTheme="minorHAnsi"/>
          <w:b/>
          <w:bCs/>
          <w:sz w:val="20"/>
          <w:szCs w:val="20"/>
        </w:rPr>
        <w:t>.1</w:t>
      </w:r>
      <w:r w:rsidR="00BF4C34" w:rsidRPr="005E1D72">
        <w:rPr>
          <w:rFonts w:asciiTheme="minorHAnsi" w:hAnsiTheme="minorHAnsi"/>
          <w:sz w:val="20"/>
          <w:szCs w:val="20"/>
        </w:rPr>
        <w:t xml:space="preserve">. </w:t>
      </w:r>
      <w:r w:rsidR="00F52011" w:rsidRPr="005E1D72">
        <w:rPr>
          <w:rFonts w:asciiTheme="minorHAnsi" w:hAnsiTheme="minorHAnsi"/>
          <w:sz w:val="20"/>
          <w:szCs w:val="20"/>
        </w:rPr>
        <w:t>Advertência, por escrito, sempre que ocorrerem pequenas irregularidades, assim consideradas as que não se enquadrarem nos dispositivos seguintes:</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9</w:t>
      </w:r>
      <w:r w:rsidR="002A73FE" w:rsidRPr="005E1D72">
        <w:rPr>
          <w:rFonts w:asciiTheme="minorHAnsi" w:hAnsiTheme="minorHAnsi"/>
          <w:b/>
          <w:bCs/>
          <w:sz w:val="20"/>
          <w:szCs w:val="20"/>
        </w:rPr>
        <w:t>.2</w:t>
      </w:r>
      <w:r w:rsidR="00BF4C34" w:rsidRPr="005E1D72">
        <w:rPr>
          <w:rFonts w:asciiTheme="minorHAnsi" w:hAnsiTheme="minorHAnsi"/>
          <w:b/>
          <w:bCs/>
          <w:sz w:val="20"/>
          <w:szCs w:val="20"/>
        </w:rPr>
        <w:t>.2</w:t>
      </w:r>
      <w:r w:rsidR="00BF4C34" w:rsidRPr="005E1D72">
        <w:rPr>
          <w:rFonts w:asciiTheme="minorHAnsi" w:hAnsiTheme="minorHAnsi"/>
          <w:sz w:val="20"/>
          <w:szCs w:val="20"/>
        </w:rPr>
        <w:t xml:space="preserve">. </w:t>
      </w:r>
      <w:r w:rsidR="00F52011" w:rsidRPr="005E1D72">
        <w:rPr>
          <w:rFonts w:asciiTheme="minorHAnsi" w:hAnsiTheme="minorHAnsi"/>
          <w:sz w:val="20"/>
          <w:szCs w:val="20"/>
        </w:rPr>
        <w:t>Multa de 2% (dois por cento) sobre o valor da contratação, pelo descumprimento da contratação ou norma de legislação pertinente;</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9</w:t>
      </w:r>
      <w:r w:rsidR="009370B8" w:rsidRPr="005E1D72">
        <w:rPr>
          <w:rFonts w:asciiTheme="minorHAnsi" w:hAnsiTheme="minorHAnsi"/>
          <w:b/>
          <w:bCs/>
          <w:sz w:val="20"/>
          <w:szCs w:val="20"/>
        </w:rPr>
        <w:t>.</w:t>
      </w:r>
      <w:r w:rsidR="002A73FE" w:rsidRPr="005E1D72">
        <w:rPr>
          <w:rFonts w:asciiTheme="minorHAnsi" w:hAnsiTheme="minorHAnsi"/>
          <w:b/>
          <w:bCs/>
          <w:sz w:val="20"/>
          <w:szCs w:val="20"/>
        </w:rPr>
        <w:t>2</w:t>
      </w:r>
      <w:r w:rsidR="00BF4C34" w:rsidRPr="005E1D72">
        <w:rPr>
          <w:rFonts w:asciiTheme="minorHAnsi" w:hAnsiTheme="minorHAnsi"/>
          <w:b/>
          <w:bCs/>
          <w:sz w:val="20"/>
          <w:szCs w:val="20"/>
        </w:rPr>
        <w:t>.3</w:t>
      </w:r>
      <w:r w:rsidR="00BF4C34" w:rsidRPr="005E1D72">
        <w:rPr>
          <w:rFonts w:asciiTheme="minorHAnsi" w:hAnsiTheme="minorHAnsi"/>
          <w:sz w:val="20"/>
          <w:szCs w:val="20"/>
        </w:rPr>
        <w:t xml:space="preserve">. </w:t>
      </w:r>
      <w:r w:rsidR="00F52011" w:rsidRPr="005E1D72">
        <w:rPr>
          <w:rFonts w:asciiTheme="minorHAnsi" w:hAnsiTheme="minorHAnsi"/>
          <w:sz w:val="20"/>
          <w:szCs w:val="20"/>
        </w:rPr>
        <w:t>Multa de 5% (cinco por cento) sobre o valor da contratação, nos casos de inexecução parcial ou total, execução imperfeita ou negligência na execução do objeto contratado;</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9</w:t>
      </w:r>
      <w:r w:rsidR="002A73FE" w:rsidRPr="005E1D72">
        <w:rPr>
          <w:rFonts w:asciiTheme="minorHAnsi" w:hAnsiTheme="minorHAnsi"/>
          <w:b/>
          <w:bCs/>
          <w:sz w:val="20"/>
          <w:szCs w:val="20"/>
        </w:rPr>
        <w:t>.2</w:t>
      </w:r>
      <w:r w:rsidR="00BF4C34" w:rsidRPr="005E1D72">
        <w:rPr>
          <w:rFonts w:asciiTheme="minorHAnsi" w:hAnsiTheme="minorHAnsi"/>
          <w:b/>
          <w:bCs/>
          <w:sz w:val="20"/>
          <w:szCs w:val="20"/>
        </w:rPr>
        <w:t>.4.</w:t>
      </w:r>
      <w:r w:rsidR="00BF4C34" w:rsidRPr="005E1D72">
        <w:rPr>
          <w:rFonts w:asciiTheme="minorHAnsi" w:hAnsiTheme="minorHAnsi"/>
          <w:sz w:val="20"/>
          <w:szCs w:val="20"/>
        </w:rPr>
        <w:t xml:space="preserve"> </w:t>
      </w:r>
      <w:r w:rsidR="00F52011" w:rsidRPr="005E1D72">
        <w:rPr>
          <w:rFonts w:asciiTheme="minorHAnsi" w:hAnsiTheme="minorHAnsi"/>
          <w:sz w:val="20"/>
          <w:szCs w:val="20"/>
        </w:rPr>
        <w:t>Suspensão temporária do direito de participar de licitação e impedimento de contratar com o CONSELHO REGIONAL DE ENGENHARIA E AGRONOMIA DO RIO GRANDE DO SUL por período de até 2 (dois) anos;</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9</w:t>
      </w:r>
      <w:r w:rsidR="002A73FE" w:rsidRPr="005E1D72">
        <w:rPr>
          <w:rFonts w:asciiTheme="minorHAnsi" w:hAnsiTheme="minorHAnsi"/>
          <w:b/>
          <w:bCs/>
          <w:sz w:val="20"/>
          <w:szCs w:val="20"/>
        </w:rPr>
        <w:t>.2</w:t>
      </w:r>
      <w:r w:rsidR="00BF4C34" w:rsidRPr="005E1D72">
        <w:rPr>
          <w:rFonts w:asciiTheme="minorHAnsi" w:hAnsiTheme="minorHAnsi"/>
          <w:b/>
          <w:bCs/>
          <w:sz w:val="20"/>
          <w:szCs w:val="20"/>
        </w:rPr>
        <w:t>.5</w:t>
      </w:r>
      <w:r w:rsidR="00BF4C34" w:rsidRPr="005E1D72">
        <w:rPr>
          <w:rFonts w:asciiTheme="minorHAnsi" w:hAnsiTheme="minorHAnsi"/>
          <w:sz w:val="20"/>
          <w:szCs w:val="20"/>
        </w:rPr>
        <w:t xml:space="preserve">. </w:t>
      </w:r>
      <w:r w:rsidR="00F52011" w:rsidRPr="005E1D72">
        <w:rPr>
          <w:rFonts w:asciiTheme="minorHAnsi" w:hAnsiTheme="minorHAnsi"/>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CONTRATANTE pelos prejuízos resultantes e após decorrido o prazo da sanção aplicada com base no subitem anterior;</w:t>
      </w:r>
    </w:p>
    <w:p w:rsidR="00F52011" w:rsidRPr="005E1D72" w:rsidRDefault="009F061A" w:rsidP="005E1D72">
      <w:pPr>
        <w:pStyle w:val="itemnivel2"/>
        <w:spacing w:before="0" w:beforeAutospacing="0" w:after="0" w:afterAutospacing="0"/>
        <w:jc w:val="both"/>
        <w:rPr>
          <w:rFonts w:asciiTheme="minorHAnsi" w:hAnsiTheme="minorHAnsi"/>
          <w:sz w:val="20"/>
          <w:szCs w:val="20"/>
        </w:rPr>
      </w:pPr>
      <w:r w:rsidRPr="005E1D72">
        <w:rPr>
          <w:rFonts w:asciiTheme="minorHAnsi" w:hAnsiTheme="minorHAnsi"/>
          <w:b/>
          <w:bCs/>
          <w:sz w:val="20"/>
          <w:szCs w:val="20"/>
        </w:rPr>
        <w:t>9</w:t>
      </w:r>
      <w:r w:rsidR="002A73FE" w:rsidRPr="005E1D72">
        <w:rPr>
          <w:rFonts w:asciiTheme="minorHAnsi" w:hAnsiTheme="minorHAnsi"/>
          <w:b/>
          <w:bCs/>
          <w:sz w:val="20"/>
          <w:szCs w:val="20"/>
        </w:rPr>
        <w:t>.3</w:t>
      </w:r>
      <w:r w:rsidR="00BF4C34" w:rsidRPr="005E1D72">
        <w:rPr>
          <w:rFonts w:asciiTheme="minorHAnsi" w:hAnsiTheme="minorHAnsi"/>
          <w:b/>
          <w:bCs/>
          <w:sz w:val="20"/>
          <w:szCs w:val="20"/>
        </w:rPr>
        <w:t>.</w:t>
      </w:r>
      <w:r w:rsidR="00BF4C34" w:rsidRPr="005E1D72">
        <w:rPr>
          <w:rFonts w:asciiTheme="minorHAnsi" w:hAnsiTheme="minorHAnsi"/>
          <w:sz w:val="20"/>
          <w:szCs w:val="20"/>
        </w:rPr>
        <w:t xml:space="preserve"> </w:t>
      </w:r>
      <w:r w:rsidR="00F52011" w:rsidRPr="005E1D72">
        <w:rPr>
          <w:rFonts w:asciiTheme="minorHAnsi" w:hAnsiTheme="minorHAnsi"/>
          <w:sz w:val="20"/>
          <w:szCs w:val="20"/>
        </w:rPr>
        <w:t>A multa dobrará em cada caso de reincidência, não podendo ultrapassar a 20% (vinte por cento) sobre o valor da contratação, sem prejuízo da cobrança de perdas e danos de qualquer valor, que venham a ser causados ao CREA-RS e/ou rescisão.</w:t>
      </w:r>
    </w:p>
    <w:p w:rsidR="004252F7" w:rsidRPr="005E1D72" w:rsidRDefault="004252F7" w:rsidP="005E1D72">
      <w:pPr>
        <w:suppressAutoHyphens w:val="0"/>
        <w:ind w:left="2400"/>
        <w:jc w:val="both"/>
        <w:rPr>
          <w:rFonts w:asciiTheme="minorHAnsi" w:hAnsiTheme="minorHAnsi"/>
          <w:lang w:eastAsia="pt-BR"/>
        </w:rPr>
      </w:pPr>
      <w:r w:rsidRPr="005E1D72">
        <w:rPr>
          <w:rFonts w:asciiTheme="minorHAnsi" w:hAnsiTheme="minorHAnsi"/>
          <w:lang w:eastAsia="pt-BR"/>
        </w:rPr>
        <w:t> </w:t>
      </w:r>
    </w:p>
    <w:p w:rsidR="009C56B5" w:rsidRDefault="009C56B5" w:rsidP="003F3EA1">
      <w:pPr>
        <w:suppressAutoHyphens w:val="0"/>
        <w:ind w:right="120"/>
        <w:contextualSpacing/>
        <w:jc w:val="both"/>
        <w:rPr>
          <w:rFonts w:ascii="Calibri" w:hAnsi="Calibri"/>
          <w:sz w:val="24"/>
          <w:szCs w:val="24"/>
          <w:lang w:eastAsia="pt-BR"/>
        </w:rPr>
      </w:pPr>
    </w:p>
    <w:p w:rsidR="004350FA" w:rsidRDefault="004350FA" w:rsidP="003F3EA1">
      <w:pPr>
        <w:suppressAutoHyphens w:val="0"/>
        <w:ind w:right="120"/>
        <w:contextualSpacing/>
        <w:jc w:val="both"/>
        <w:rPr>
          <w:rFonts w:ascii="Calibri" w:hAnsi="Calibri"/>
          <w:sz w:val="24"/>
          <w:szCs w:val="24"/>
          <w:lang w:eastAsia="pt-BR"/>
        </w:rPr>
      </w:pPr>
    </w:p>
    <w:p w:rsidR="004126E5" w:rsidRPr="00443924" w:rsidRDefault="00917E10" w:rsidP="003F3EA1">
      <w:pPr>
        <w:suppressAutoHyphens w:val="0"/>
        <w:ind w:right="120"/>
        <w:contextualSpacing/>
        <w:jc w:val="both"/>
        <w:rPr>
          <w:rFonts w:ascii="Calibri" w:hAnsi="Calibri"/>
          <w:b/>
          <w:bCs/>
          <w:caps/>
          <w:lang w:eastAsia="pt-BR"/>
        </w:rPr>
      </w:pPr>
      <w:r>
        <w:rPr>
          <w:rFonts w:ascii="Calibri" w:hAnsi="Calibri"/>
          <w:sz w:val="24"/>
          <w:szCs w:val="24"/>
          <w:lang w:eastAsia="pt-BR"/>
        </w:rPr>
        <w:br w:type="page"/>
      </w:r>
    </w:p>
    <w:bookmarkEnd w:id="7"/>
    <w:p w:rsidR="003B54BB" w:rsidRPr="00732614" w:rsidRDefault="003B54BB" w:rsidP="003B54BB">
      <w:pPr>
        <w:pStyle w:val="WW-Padro"/>
        <w:pBdr>
          <w:top w:val="single" w:sz="8" w:space="1" w:color="000000"/>
          <w:left w:val="single" w:sz="8" w:space="1" w:color="000000"/>
          <w:bottom w:val="single" w:sz="8" w:space="1" w:color="000000"/>
          <w:right w:val="single" w:sz="8" w:space="1" w:color="000000"/>
        </w:pBdr>
        <w:spacing w:before="120" w:after="120"/>
        <w:contextualSpacing/>
        <w:jc w:val="center"/>
        <w:rPr>
          <w:rFonts w:ascii="Calibri" w:hAnsi="Calibri" w:cs="Arial"/>
          <w:b/>
        </w:rPr>
      </w:pPr>
      <w:r w:rsidRPr="00732614">
        <w:rPr>
          <w:rFonts w:ascii="Calibri" w:hAnsi="Calibri" w:cs="Arial"/>
          <w:b/>
        </w:rPr>
        <w:lastRenderedPageBreak/>
        <w:t>ANEXO II – DECLARAÇÃO DE MODELO DE GESTÃO OPERACIONAL DAS COOPERATIVAS</w:t>
      </w:r>
    </w:p>
    <w:p w:rsidR="003B54BB" w:rsidRPr="00732614" w:rsidRDefault="003B54BB" w:rsidP="003B54BB">
      <w:pPr>
        <w:spacing w:before="120" w:after="120"/>
        <w:contextualSpacing/>
        <w:jc w:val="center"/>
        <w:rPr>
          <w:rFonts w:ascii="Calibri" w:hAnsi="Calibri" w:cs="Arial"/>
        </w:rPr>
      </w:pPr>
    </w:p>
    <w:p w:rsidR="003B54BB" w:rsidRPr="00732614" w:rsidRDefault="003B54BB" w:rsidP="003B54BB">
      <w:pPr>
        <w:pStyle w:val="Lista"/>
        <w:ind w:left="0" w:firstLine="0"/>
        <w:jc w:val="both"/>
        <w:rPr>
          <w:rFonts w:ascii="Calibri" w:hAnsi="Calibri" w:cs="Arial"/>
        </w:rPr>
      </w:pPr>
      <w:r w:rsidRPr="00732614">
        <w:rPr>
          <w:rFonts w:ascii="Calibri" w:hAnsi="Calibri" w:cs="Arial"/>
        </w:rPr>
        <w:t xml:space="preserve"> (EMPRESA</w:t>
      </w:r>
      <w:r w:rsidR="00D46514">
        <w:rPr>
          <w:rFonts w:ascii="Calibri" w:hAnsi="Calibri" w:cs="Arial"/>
        </w:rPr>
        <w:t xml:space="preserve"> licitante</w:t>
      </w:r>
      <w:r w:rsidRPr="00732614">
        <w:rPr>
          <w:rFonts w:ascii="Calibri" w:hAnsi="Calibri" w:cs="Arial"/>
        </w:rPr>
        <w:t>)</w:t>
      </w:r>
    </w:p>
    <w:p w:rsidR="003B54BB" w:rsidRPr="00732614" w:rsidRDefault="003B54BB" w:rsidP="003B54BB">
      <w:pPr>
        <w:pStyle w:val="Lista"/>
        <w:ind w:left="0" w:firstLine="0"/>
        <w:jc w:val="both"/>
        <w:rPr>
          <w:rFonts w:ascii="Calibri" w:hAnsi="Calibri" w:cs="Arial"/>
        </w:rPr>
      </w:pPr>
    </w:p>
    <w:p w:rsidR="003B54BB" w:rsidRPr="00732614" w:rsidRDefault="003B54BB" w:rsidP="003B54BB">
      <w:pPr>
        <w:pStyle w:val="Lista"/>
        <w:ind w:left="0" w:firstLine="0"/>
        <w:jc w:val="both"/>
        <w:rPr>
          <w:rFonts w:ascii="Calibri" w:hAnsi="Calibri" w:cs="Arial"/>
        </w:rPr>
      </w:pPr>
      <w:r w:rsidRPr="00732614">
        <w:rPr>
          <w:rFonts w:ascii="Calibri" w:hAnsi="Calibri" w:cs="Arial"/>
        </w:rPr>
        <w:t xml:space="preserve">PREGÃO ELETRÔNICO </w:t>
      </w:r>
      <w:r w:rsidRPr="005661ED">
        <w:rPr>
          <w:rFonts w:ascii="Calibri" w:hAnsi="Calibri" w:cs="Arial"/>
        </w:rPr>
        <w:t>N</w:t>
      </w:r>
      <w:r w:rsidR="002B5D9D" w:rsidRPr="005661ED">
        <w:rPr>
          <w:rFonts w:ascii="Calibri" w:hAnsi="Calibri" w:cs="Arial"/>
        </w:rPr>
        <w:t>º</w:t>
      </w:r>
      <w:r w:rsidRPr="005661ED">
        <w:rPr>
          <w:rFonts w:ascii="Calibri" w:hAnsi="Calibri" w:cs="Arial"/>
        </w:rPr>
        <w:t xml:space="preserve"> </w:t>
      </w:r>
      <w:r w:rsidR="001028F8">
        <w:rPr>
          <w:rFonts w:ascii="Calibri" w:hAnsi="Calibri" w:cs="Arial"/>
        </w:rPr>
        <w:t>06/2023</w:t>
      </w:r>
    </w:p>
    <w:p w:rsidR="003B54BB" w:rsidRPr="00732614" w:rsidRDefault="003B54BB" w:rsidP="003B54BB">
      <w:pPr>
        <w:spacing w:before="120" w:after="120" w:line="360" w:lineRule="auto"/>
        <w:jc w:val="both"/>
        <w:rPr>
          <w:rFonts w:ascii="Calibri" w:hAnsi="Calibri" w:cs="Arial"/>
          <w:color w:val="000000"/>
        </w:rPr>
      </w:pPr>
    </w:p>
    <w:p w:rsidR="00630081" w:rsidRPr="00732614" w:rsidRDefault="003B54BB" w:rsidP="00630081">
      <w:pPr>
        <w:pStyle w:val="Lista"/>
        <w:ind w:left="0" w:firstLine="0"/>
        <w:jc w:val="both"/>
        <w:rPr>
          <w:rFonts w:ascii="Calibri" w:hAnsi="Calibri" w:cs="Arial"/>
        </w:rPr>
      </w:pPr>
      <w:r w:rsidRPr="00732614">
        <w:rPr>
          <w:rFonts w:ascii="Calibri" w:hAnsi="Calibri" w:cs="Arial"/>
          <w:color w:val="000000"/>
        </w:rPr>
        <w:tab/>
      </w:r>
      <w:r w:rsidRPr="00732614">
        <w:rPr>
          <w:rFonts w:ascii="Calibri" w:hAnsi="Calibri" w:cs="Arial"/>
          <w:color w:val="000000"/>
        </w:rPr>
        <w:tab/>
      </w:r>
      <w:r w:rsidRPr="00732614">
        <w:rPr>
          <w:rFonts w:ascii="Calibri" w:hAnsi="Calibri" w:cs="Arial"/>
          <w:color w:val="000000"/>
        </w:rPr>
        <w:tab/>
      </w:r>
      <w:r w:rsidR="00630081" w:rsidRPr="00732614">
        <w:rPr>
          <w:rFonts w:ascii="Calibri" w:hAnsi="Calibri" w:cs="Arial"/>
          <w:color w:val="000000"/>
        </w:rPr>
        <w:t xml:space="preserve">A </w:t>
      </w:r>
      <w:r w:rsidR="00630081" w:rsidRPr="00732614">
        <w:rPr>
          <w:rFonts w:ascii="Calibri" w:hAnsi="Calibri" w:cs="Arial"/>
        </w:rPr>
        <w:t>(empresa</w:t>
      </w:r>
      <w:r w:rsidR="00630081">
        <w:rPr>
          <w:rFonts w:ascii="Calibri" w:hAnsi="Calibri" w:cs="Arial"/>
        </w:rPr>
        <w:t xml:space="preserve"> licitante</w:t>
      </w:r>
      <w:r w:rsidR="00630081" w:rsidRPr="00732614">
        <w:rPr>
          <w:rFonts w:ascii="Calibri" w:hAnsi="Calibri" w:cs="Arial"/>
        </w:rPr>
        <w:t xml:space="preserve"> devidamente qualificada), declara, para os devidos fins que, nos termos do artigo </w:t>
      </w:r>
      <w:r w:rsidR="00630081">
        <w:rPr>
          <w:rFonts w:ascii="Calibri" w:hAnsi="Calibri" w:cs="Arial"/>
        </w:rPr>
        <w:t>10</w:t>
      </w:r>
      <w:r w:rsidR="00630081" w:rsidRPr="00732614">
        <w:rPr>
          <w:rFonts w:ascii="Calibri" w:hAnsi="Calibri" w:cs="Arial"/>
        </w:rPr>
        <w:t xml:space="preserve">, da </w:t>
      </w:r>
      <w:r w:rsidR="009D314A" w:rsidRPr="00F91874">
        <w:rPr>
          <w:rFonts w:ascii="Calibri" w:hAnsi="Calibri" w:cs="Arial"/>
          <w:bCs/>
          <w:color w:val="000000"/>
        </w:rPr>
        <w:t xml:space="preserve">Instrução Normativa </w:t>
      </w:r>
      <w:r w:rsidR="009D314A" w:rsidRPr="00F91874">
        <w:rPr>
          <w:rFonts w:ascii="Calibri" w:hAnsi="Calibri" w:cs="Arial"/>
          <w:color w:val="000000"/>
        </w:rPr>
        <w:t>SEGES/MP nº 5, de 2017</w:t>
      </w:r>
      <w:r w:rsidR="00630081" w:rsidRPr="00732614">
        <w:rPr>
          <w:rFonts w:ascii="Calibri" w:hAnsi="Calibri" w:cs="Arial"/>
        </w:rPr>
        <w:t>, adota modelo de gestão operacional que:</w:t>
      </w:r>
    </w:p>
    <w:p w:rsidR="00630081" w:rsidRPr="00732614" w:rsidRDefault="00630081" w:rsidP="00630081">
      <w:pPr>
        <w:pStyle w:val="Lista"/>
        <w:ind w:left="0" w:firstLine="0"/>
        <w:jc w:val="both"/>
        <w:rPr>
          <w:rFonts w:ascii="Calibri" w:hAnsi="Calibri" w:cs="Arial"/>
        </w:rPr>
      </w:pPr>
      <w:r w:rsidRPr="00732614">
        <w:rPr>
          <w:rFonts w:ascii="Calibri" w:hAnsi="Calibri" w:cs="Arial"/>
        </w:rPr>
        <w:tab/>
      </w:r>
    </w:p>
    <w:p w:rsidR="00630081" w:rsidRDefault="00630081" w:rsidP="00630081">
      <w:pPr>
        <w:pStyle w:val="Lista"/>
        <w:ind w:left="0" w:firstLine="0"/>
        <w:jc w:val="both"/>
        <w:rPr>
          <w:rFonts w:ascii="Calibri" w:hAnsi="Calibri" w:cs="Arial"/>
        </w:rPr>
      </w:pPr>
      <w:r w:rsidRPr="00732614">
        <w:rPr>
          <w:rFonts w:ascii="Calibri" w:hAnsi="Calibri" w:cs="Arial"/>
        </w:rPr>
        <w:tab/>
      </w:r>
      <w:r w:rsidRPr="00732614">
        <w:rPr>
          <w:rFonts w:ascii="Calibri" w:hAnsi="Calibri" w:cs="Arial"/>
        </w:rPr>
        <w:tab/>
      </w:r>
      <w:r w:rsidRPr="00732614">
        <w:rPr>
          <w:rFonts w:ascii="Calibri" w:hAnsi="Calibri" w:cs="Arial"/>
        </w:rPr>
        <w:tab/>
        <w:t xml:space="preserve">I – Possibilita autonomia dos cooperados, de modo a não demandar relação de subordinação entre a cooperativa e os cooperados, nem entre a </w:t>
      </w:r>
      <w:r>
        <w:rPr>
          <w:rFonts w:ascii="Calibri" w:hAnsi="Calibri" w:cs="Arial"/>
        </w:rPr>
        <w:t>a</w:t>
      </w:r>
      <w:r w:rsidRPr="00732614">
        <w:rPr>
          <w:rFonts w:ascii="Calibri" w:hAnsi="Calibri" w:cs="Arial"/>
        </w:rPr>
        <w:t>dministração e os cooperados; e</w:t>
      </w:r>
    </w:p>
    <w:p w:rsidR="00630081" w:rsidRPr="00732614" w:rsidRDefault="00630081" w:rsidP="00630081">
      <w:pPr>
        <w:pStyle w:val="Lista"/>
        <w:ind w:left="0" w:firstLine="0"/>
        <w:jc w:val="both"/>
        <w:rPr>
          <w:rFonts w:ascii="Calibri" w:hAnsi="Calibri" w:cs="Arial"/>
        </w:rPr>
      </w:pPr>
    </w:p>
    <w:p w:rsidR="00630081" w:rsidRPr="00732614" w:rsidRDefault="00630081" w:rsidP="00630081">
      <w:pPr>
        <w:pStyle w:val="Lista"/>
        <w:ind w:left="0" w:firstLine="0"/>
        <w:jc w:val="both"/>
        <w:rPr>
          <w:rFonts w:ascii="Calibri" w:hAnsi="Calibri" w:cs="Arial"/>
          <w:color w:val="000000"/>
        </w:rPr>
      </w:pPr>
      <w:r w:rsidRPr="00732614">
        <w:rPr>
          <w:rFonts w:ascii="Calibri" w:hAnsi="Calibri" w:cs="Arial"/>
        </w:rPr>
        <w:tab/>
      </w:r>
      <w:r w:rsidRPr="00732614">
        <w:rPr>
          <w:rFonts w:ascii="Calibri" w:hAnsi="Calibri" w:cs="Arial"/>
        </w:rPr>
        <w:tab/>
      </w:r>
      <w:r w:rsidRPr="00732614">
        <w:rPr>
          <w:rFonts w:ascii="Calibri" w:hAnsi="Calibri" w:cs="Arial"/>
        </w:rPr>
        <w:tab/>
        <w:t>II – A gestão operacional do serviço é compartilhada ou em rodízio, onde as atividades de coordenação e supervisão da execução dos serviços, e a de preposto, conforme determina o art. 68 da Lei nº</w:t>
      </w:r>
      <w:r>
        <w:rPr>
          <w:rFonts w:ascii="Calibri" w:hAnsi="Calibri" w:cs="Arial"/>
        </w:rPr>
        <w:t xml:space="preserve"> 8.666/1993</w:t>
      </w:r>
      <w:r w:rsidRPr="00732614">
        <w:rPr>
          <w:rFonts w:ascii="Calibri" w:hAnsi="Calibri" w:cs="Arial"/>
        </w:rPr>
        <w:t>, são realizadas pelos cooperados de forma alternada</w:t>
      </w:r>
      <w:r>
        <w:rPr>
          <w:rFonts w:ascii="Calibri" w:hAnsi="Calibri" w:cs="Arial"/>
        </w:rPr>
        <w:t xml:space="preserve"> </w:t>
      </w:r>
      <w:r w:rsidRPr="00100538">
        <w:rPr>
          <w:rFonts w:ascii="Calibri" w:hAnsi="Calibri" w:cs="Arial"/>
          <w:color w:val="000000"/>
          <w:shd w:val="clear" w:color="auto" w:fill="FFFFFF"/>
        </w:rPr>
        <w:t>ou aleatória, para que tantos quanto possíveis venham a assumir tal atribuição.</w:t>
      </w:r>
    </w:p>
    <w:p w:rsidR="003B54BB" w:rsidRPr="00732614" w:rsidRDefault="003B54BB" w:rsidP="00630081">
      <w:pPr>
        <w:pStyle w:val="Lista"/>
        <w:ind w:left="0" w:firstLine="0"/>
        <w:jc w:val="both"/>
        <w:rPr>
          <w:rFonts w:ascii="Calibri" w:hAnsi="Calibri" w:cs="Arial"/>
          <w:color w:val="000000"/>
        </w:rPr>
      </w:pPr>
    </w:p>
    <w:p w:rsidR="003B54BB" w:rsidRPr="00732614" w:rsidRDefault="003B54BB" w:rsidP="003B54BB">
      <w:pPr>
        <w:pStyle w:val="Corpodetexto5"/>
        <w:spacing w:before="120"/>
        <w:ind w:left="0"/>
        <w:contextualSpacing/>
        <w:jc w:val="both"/>
        <w:rPr>
          <w:rFonts w:ascii="Calibri" w:hAnsi="Calibri" w:cs="Arial"/>
        </w:rPr>
      </w:pPr>
    </w:p>
    <w:p w:rsidR="003B54BB" w:rsidRPr="00732614" w:rsidRDefault="003B54BB" w:rsidP="003B54BB">
      <w:pPr>
        <w:pStyle w:val="Corpodetexto5"/>
        <w:spacing w:before="120"/>
        <w:ind w:left="0"/>
        <w:contextualSpacing/>
        <w:jc w:val="both"/>
        <w:rPr>
          <w:rFonts w:ascii="Calibri" w:hAnsi="Calibri" w:cs="Arial"/>
        </w:rPr>
      </w:pPr>
    </w:p>
    <w:p w:rsidR="003B54BB" w:rsidRPr="00732614" w:rsidRDefault="003B54BB" w:rsidP="003B54BB">
      <w:pPr>
        <w:pStyle w:val="Corpo"/>
        <w:spacing w:before="360"/>
        <w:ind w:left="706" w:firstLine="1418"/>
        <w:jc w:val="both"/>
        <w:rPr>
          <w:rFonts w:ascii="Calibri" w:hAnsi="Calibri"/>
          <w:sz w:val="20"/>
        </w:rPr>
      </w:pPr>
      <w:r w:rsidRPr="00732614">
        <w:rPr>
          <w:rFonts w:ascii="Calibri" w:hAnsi="Calibri"/>
          <w:sz w:val="20"/>
        </w:rPr>
        <w:t>Local e data......................................................</w:t>
      </w:r>
    </w:p>
    <w:p w:rsidR="003B54BB" w:rsidRPr="00732614" w:rsidRDefault="003B54BB" w:rsidP="003B54BB">
      <w:pPr>
        <w:pStyle w:val="Corpo"/>
        <w:spacing w:before="360"/>
        <w:ind w:firstLine="1418"/>
        <w:jc w:val="both"/>
        <w:rPr>
          <w:rFonts w:ascii="Calibri" w:hAnsi="Calibri"/>
          <w:sz w:val="20"/>
        </w:rPr>
      </w:pPr>
    </w:p>
    <w:p w:rsidR="003B54BB" w:rsidRPr="00732614" w:rsidRDefault="003B54BB" w:rsidP="003B54BB">
      <w:pPr>
        <w:ind w:left="1416" w:firstLine="708"/>
        <w:rPr>
          <w:rFonts w:ascii="Calibri" w:hAnsi="Calibri"/>
        </w:rPr>
      </w:pPr>
      <w:r w:rsidRPr="00732614">
        <w:rPr>
          <w:rFonts w:ascii="Calibri" w:hAnsi="Calibri"/>
        </w:rPr>
        <w:t>Assinatura do Responsável</w:t>
      </w:r>
    </w:p>
    <w:p w:rsidR="003B54BB" w:rsidRPr="00732614" w:rsidRDefault="003B54BB" w:rsidP="003B54BB">
      <w:pPr>
        <w:pStyle w:val="Corpodetexto5"/>
        <w:spacing w:before="120"/>
        <w:ind w:left="0"/>
        <w:contextualSpacing/>
        <w:jc w:val="both"/>
        <w:rPr>
          <w:rFonts w:ascii="Calibri" w:hAnsi="Calibri" w:cs="Arial"/>
        </w:rPr>
      </w:pPr>
    </w:p>
    <w:p w:rsidR="003B54BB" w:rsidRPr="00732614" w:rsidRDefault="003B54BB" w:rsidP="003B54BB">
      <w:pPr>
        <w:pStyle w:val="Corpodetexto5"/>
        <w:spacing w:before="120"/>
        <w:ind w:left="0"/>
        <w:contextualSpacing/>
        <w:jc w:val="both"/>
        <w:rPr>
          <w:rFonts w:ascii="Calibri" w:hAnsi="Calibri" w:cs="Arial"/>
        </w:rPr>
      </w:pPr>
    </w:p>
    <w:p w:rsidR="003B54BB" w:rsidRPr="00732614" w:rsidRDefault="003B54BB" w:rsidP="003B54BB">
      <w:pPr>
        <w:pStyle w:val="Corpodetexto5"/>
        <w:spacing w:before="120"/>
        <w:ind w:left="0"/>
        <w:contextualSpacing/>
        <w:jc w:val="both"/>
        <w:rPr>
          <w:rFonts w:ascii="Calibri" w:hAnsi="Calibri" w:cs="Arial"/>
        </w:rPr>
      </w:pPr>
    </w:p>
    <w:p w:rsidR="003B54BB" w:rsidRPr="00732614" w:rsidRDefault="003B54BB" w:rsidP="003B54BB">
      <w:pPr>
        <w:pStyle w:val="Corpodetexto5"/>
        <w:spacing w:before="120"/>
        <w:ind w:left="0"/>
        <w:contextualSpacing/>
        <w:jc w:val="both"/>
        <w:rPr>
          <w:rFonts w:ascii="Calibri" w:hAnsi="Calibri" w:cs="Arial"/>
        </w:rPr>
      </w:pPr>
    </w:p>
    <w:p w:rsidR="003B54BB" w:rsidRPr="00732614" w:rsidRDefault="003B54BB" w:rsidP="003B54BB">
      <w:pPr>
        <w:pStyle w:val="Corpodetexto5"/>
        <w:spacing w:before="120"/>
        <w:ind w:left="0"/>
        <w:contextualSpacing/>
        <w:jc w:val="both"/>
        <w:rPr>
          <w:rFonts w:ascii="Calibri" w:hAnsi="Calibri" w:cs="Arial"/>
        </w:rPr>
      </w:pPr>
    </w:p>
    <w:p w:rsidR="003B54BB" w:rsidRPr="00732614" w:rsidRDefault="003B54BB" w:rsidP="003B54BB">
      <w:pPr>
        <w:pStyle w:val="Corpodetexto5"/>
        <w:spacing w:before="120"/>
        <w:ind w:left="0"/>
        <w:contextualSpacing/>
        <w:jc w:val="both"/>
        <w:rPr>
          <w:rFonts w:ascii="Calibri" w:hAnsi="Calibri" w:cs="Arial"/>
        </w:rPr>
      </w:pPr>
    </w:p>
    <w:p w:rsidR="003B54BB" w:rsidRPr="00732614" w:rsidRDefault="003B54BB" w:rsidP="003B54BB">
      <w:pPr>
        <w:pStyle w:val="Corpodetexto5"/>
        <w:spacing w:before="120"/>
        <w:ind w:left="0"/>
        <w:contextualSpacing/>
        <w:jc w:val="both"/>
        <w:rPr>
          <w:rFonts w:ascii="Calibri" w:hAnsi="Calibri" w:cs="Arial"/>
        </w:rPr>
      </w:pPr>
    </w:p>
    <w:p w:rsidR="003B54BB" w:rsidRPr="00732614" w:rsidRDefault="003B54BB" w:rsidP="003B54BB">
      <w:pPr>
        <w:pStyle w:val="WW-Padro"/>
        <w:contextualSpacing/>
        <w:jc w:val="both"/>
        <w:rPr>
          <w:rFonts w:ascii="Calibri" w:hAnsi="Calibri" w:cs="Arial"/>
        </w:rPr>
      </w:pPr>
    </w:p>
    <w:p w:rsidR="003B54BB" w:rsidRPr="00732614" w:rsidRDefault="003B54BB" w:rsidP="003B54BB">
      <w:pPr>
        <w:pStyle w:val="WW-Padro"/>
        <w:contextualSpacing/>
        <w:jc w:val="both"/>
        <w:rPr>
          <w:rFonts w:ascii="Calibri" w:hAnsi="Calibri" w:cs="Arial"/>
        </w:rPr>
      </w:pPr>
    </w:p>
    <w:p w:rsidR="003B54BB" w:rsidRPr="00732614" w:rsidRDefault="003B54BB" w:rsidP="003B54BB">
      <w:pPr>
        <w:pStyle w:val="WW-Padro"/>
        <w:contextualSpacing/>
        <w:jc w:val="both"/>
        <w:rPr>
          <w:rFonts w:ascii="Calibri" w:hAnsi="Calibri" w:cs="Arial"/>
        </w:rPr>
      </w:pPr>
    </w:p>
    <w:p w:rsidR="003B54BB" w:rsidRPr="00732614" w:rsidRDefault="003B54BB" w:rsidP="003B54BB">
      <w:pPr>
        <w:pStyle w:val="WW-Padro"/>
        <w:contextualSpacing/>
        <w:jc w:val="both"/>
        <w:rPr>
          <w:rFonts w:ascii="Calibri" w:hAnsi="Calibri" w:cs="Arial"/>
        </w:rPr>
      </w:pPr>
    </w:p>
    <w:p w:rsidR="003B54BB" w:rsidRPr="00732614" w:rsidRDefault="003B54BB" w:rsidP="003B54BB">
      <w:pPr>
        <w:pStyle w:val="WW-Padro"/>
        <w:contextualSpacing/>
        <w:jc w:val="both"/>
        <w:rPr>
          <w:rFonts w:ascii="Calibri" w:hAnsi="Calibri" w:cs="Arial"/>
        </w:rPr>
      </w:pPr>
    </w:p>
    <w:p w:rsidR="003B54BB" w:rsidRPr="00732614" w:rsidRDefault="003B54BB" w:rsidP="003B54BB">
      <w:pPr>
        <w:pStyle w:val="WW-Padro"/>
        <w:contextualSpacing/>
        <w:jc w:val="both"/>
        <w:rPr>
          <w:rFonts w:ascii="Calibri" w:hAnsi="Calibri" w:cs="Arial"/>
        </w:rPr>
      </w:pPr>
    </w:p>
    <w:p w:rsidR="002E757B" w:rsidRPr="00732614" w:rsidRDefault="002E757B" w:rsidP="003B54BB">
      <w:pPr>
        <w:pStyle w:val="WW-Padro"/>
        <w:contextualSpacing/>
        <w:jc w:val="both"/>
        <w:rPr>
          <w:rFonts w:ascii="Calibri" w:hAnsi="Calibri" w:cs="Arial"/>
        </w:rPr>
      </w:pPr>
    </w:p>
    <w:p w:rsidR="002E757B" w:rsidRPr="00732614" w:rsidRDefault="002E757B" w:rsidP="003B54BB">
      <w:pPr>
        <w:pStyle w:val="WW-Padro"/>
        <w:contextualSpacing/>
        <w:jc w:val="both"/>
        <w:rPr>
          <w:rFonts w:ascii="Calibri" w:hAnsi="Calibri" w:cs="Arial"/>
        </w:rPr>
      </w:pPr>
    </w:p>
    <w:p w:rsidR="002E757B" w:rsidRPr="00732614" w:rsidRDefault="002E757B" w:rsidP="003B54BB">
      <w:pPr>
        <w:pStyle w:val="WW-Padro"/>
        <w:contextualSpacing/>
        <w:jc w:val="both"/>
        <w:rPr>
          <w:rFonts w:ascii="Calibri" w:hAnsi="Calibri" w:cs="Arial"/>
        </w:rPr>
      </w:pPr>
    </w:p>
    <w:p w:rsidR="003B54BB" w:rsidRPr="00732614" w:rsidRDefault="007A3BB8" w:rsidP="003B54BB">
      <w:pPr>
        <w:pStyle w:val="WW-Padro"/>
        <w:contextualSpacing/>
        <w:jc w:val="both"/>
        <w:rPr>
          <w:rFonts w:ascii="Calibri" w:hAnsi="Calibri" w:cs="Arial"/>
        </w:rPr>
      </w:pPr>
      <w:r>
        <w:rPr>
          <w:rFonts w:ascii="Calibri" w:hAnsi="Calibri" w:cs="Arial"/>
        </w:rPr>
        <w:br w:type="page"/>
      </w:r>
    </w:p>
    <w:p w:rsidR="003B54BB" w:rsidRPr="00732614" w:rsidRDefault="003B54BB" w:rsidP="003B54BB">
      <w:pPr>
        <w:pStyle w:val="WW-Padro"/>
        <w:pBdr>
          <w:top w:val="single" w:sz="8" w:space="1" w:color="000000"/>
          <w:left w:val="single" w:sz="8" w:space="1" w:color="000000"/>
          <w:bottom w:val="single" w:sz="8" w:space="1" w:color="000000"/>
          <w:right w:val="single" w:sz="8" w:space="1" w:color="000000"/>
        </w:pBdr>
        <w:spacing w:before="120" w:after="120"/>
        <w:contextualSpacing/>
        <w:jc w:val="center"/>
        <w:rPr>
          <w:rFonts w:ascii="Calibri" w:hAnsi="Calibri" w:cs="Arial"/>
          <w:b/>
        </w:rPr>
      </w:pPr>
      <w:r w:rsidRPr="00732614">
        <w:rPr>
          <w:rFonts w:ascii="Calibri" w:hAnsi="Calibri" w:cs="Arial"/>
          <w:b/>
        </w:rPr>
        <w:lastRenderedPageBreak/>
        <w:t>ANEXO</w:t>
      </w:r>
      <w:r w:rsidR="00FE353E">
        <w:rPr>
          <w:rFonts w:ascii="Calibri" w:hAnsi="Calibri" w:cs="Arial"/>
          <w:b/>
        </w:rPr>
        <w:t xml:space="preserve"> I</w:t>
      </w:r>
      <w:r w:rsidR="00780B09">
        <w:rPr>
          <w:rFonts w:ascii="Calibri" w:hAnsi="Calibri" w:cs="Arial"/>
          <w:b/>
        </w:rPr>
        <w:t>II</w:t>
      </w:r>
      <w:r w:rsidR="00FE353E">
        <w:rPr>
          <w:rFonts w:ascii="Calibri" w:hAnsi="Calibri" w:cs="Arial"/>
          <w:b/>
        </w:rPr>
        <w:t xml:space="preserve"> </w:t>
      </w:r>
      <w:r w:rsidRPr="00732614">
        <w:rPr>
          <w:rFonts w:ascii="Calibri" w:hAnsi="Calibri" w:cs="Arial"/>
          <w:b/>
        </w:rPr>
        <w:t>- DECLARAÇÃO DE OPTANTE PELO SIMPLES</w:t>
      </w:r>
    </w:p>
    <w:p w:rsidR="003B54BB" w:rsidRPr="00732614" w:rsidRDefault="003B54BB" w:rsidP="003B54BB">
      <w:pPr>
        <w:jc w:val="center"/>
        <w:rPr>
          <w:rFonts w:ascii="Calibri" w:hAnsi="Calibri"/>
          <w:strike/>
        </w:rPr>
      </w:pPr>
      <w:r w:rsidRPr="00732614">
        <w:rPr>
          <w:rFonts w:ascii="Calibri" w:hAnsi="Calibri"/>
        </w:rPr>
        <w:t>DECLARAÇÃO A SER APRESENTADA PELA PESSOA JURÍDICA CONSTANTE DO INCISO XI DO ART. 4</w:t>
      </w:r>
      <w:r w:rsidRPr="00732614">
        <w:rPr>
          <w:rFonts w:ascii="Calibri" w:hAnsi="Calibri"/>
          <w:strike/>
        </w:rPr>
        <w:t>º</w:t>
      </w:r>
    </w:p>
    <w:p w:rsidR="003B54BB" w:rsidRPr="00732614" w:rsidRDefault="003B54BB" w:rsidP="003B54BB">
      <w:pPr>
        <w:jc w:val="center"/>
        <w:rPr>
          <w:rFonts w:ascii="Calibri" w:hAnsi="Calibri"/>
          <w:strike/>
        </w:rPr>
      </w:pPr>
      <w:r w:rsidRPr="00732614">
        <w:rPr>
          <w:rFonts w:ascii="Calibri" w:hAnsi="Calibri"/>
          <w:color w:val="000000"/>
        </w:rPr>
        <w:t>(Redação dada pela Instrução Normativa RFB n</w:t>
      </w:r>
      <w:r w:rsidRPr="00732614">
        <w:rPr>
          <w:rFonts w:ascii="Calibri" w:hAnsi="Calibri"/>
          <w:strike/>
          <w:color w:val="000000"/>
        </w:rPr>
        <w:t>º</w:t>
      </w:r>
      <w:r w:rsidRPr="00732614">
        <w:rPr>
          <w:rFonts w:ascii="Calibri" w:hAnsi="Calibri"/>
          <w:color w:val="000000"/>
        </w:rPr>
        <w:t xml:space="preserve"> 1.244</w:t>
      </w:r>
      <w:r w:rsidR="002B5D9D">
        <w:rPr>
          <w:rFonts w:ascii="Calibri" w:hAnsi="Calibri"/>
          <w:color w:val="000000"/>
        </w:rPr>
        <w:t>/</w:t>
      </w:r>
      <w:r w:rsidRPr="00732614">
        <w:rPr>
          <w:rFonts w:ascii="Calibri" w:hAnsi="Calibri"/>
          <w:color w:val="000000"/>
        </w:rPr>
        <w:t>2012</w:t>
      </w:r>
      <w:r w:rsidR="002B5D9D">
        <w:rPr>
          <w:rFonts w:ascii="Calibri" w:hAnsi="Calibri"/>
          <w:color w:val="000000"/>
        </w:rPr>
        <w:t>, v</w:t>
      </w:r>
      <w:r w:rsidRPr="00732614">
        <w:rPr>
          <w:rFonts w:ascii="Calibri" w:hAnsi="Calibri"/>
          <w:color w:val="000000"/>
        </w:rPr>
        <w:t>ide art. 3</w:t>
      </w:r>
      <w:r w:rsidRPr="00732614">
        <w:rPr>
          <w:rFonts w:ascii="Calibri" w:hAnsi="Calibri"/>
          <w:strike/>
          <w:color w:val="000000"/>
        </w:rPr>
        <w:t>º</w:t>
      </w:r>
      <w:r w:rsidRPr="00732614">
        <w:rPr>
          <w:rFonts w:ascii="Calibri" w:hAnsi="Calibri"/>
          <w:color w:val="000000"/>
        </w:rPr>
        <w:t>)</w:t>
      </w:r>
    </w:p>
    <w:p w:rsidR="003B54BB" w:rsidRPr="00732614" w:rsidRDefault="003B54BB" w:rsidP="003B54BB">
      <w:pPr>
        <w:pStyle w:val="Corpo"/>
        <w:ind w:firstLine="1418"/>
        <w:jc w:val="both"/>
        <w:rPr>
          <w:rFonts w:ascii="Calibri" w:hAnsi="Calibri"/>
          <w:sz w:val="20"/>
        </w:rPr>
      </w:pPr>
    </w:p>
    <w:p w:rsidR="003B54BB" w:rsidRPr="00732614" w:rsidRDefault="003B54BB" w:rsidP="00A86493">
      <w:pPr>
        <w:pStyle w:val="Corpo"/>
        <w:jc w:val="both"/>
        <w:rPr>
          <w:rFonts w:ascii="Calibri" w:hAnsi="Calibri"/>
          <w:sz w:val="20"/>
        </w:rPr>
      </w:pPr>
      <w:r w:rsidRPr="00732614">
        <w:rPr>
          <w:rFonts w:ascii="Calibri" w:hAnsi="Calibri"/>
          <w:sz w:val="20"/>
        </w:rPr>
        <w:t>Ilmo. Sr.</w:t>
      </w:r>
    </w:p>
    <w:p w:rsidR="003B54BB" w:rsidRPr="00732614" w:rsidRDefault="003B54BB" w:rsidP="003B54BB">
      <w:pPr>
        <w:pStyle w:val="Corpo"/>
        <w:ind w:firstLine="1418"/>
        <w:jc w:val="both"/>
        <w:rPr>
          <w:rFonts w:ascii="Calibri" w:hAnsi="Calibri"/>
          <w:sz w:val="20"/>
        </w:rPr>
      </w:pPr>
      <w:r w:rsidRPr="00732614">
        <w:rPr>
          <w:rFonts w:ascii="Calibri" w:hAnsi="Calibri"/>
          <w:sz w:val="20"/>
        </w:rPr>
        <w:t>(</w:t>
      </w:r>
      <w:proofErr w:type="gramStart"/>
      <w:r w:rsidRPr="00732614">
        <w:rPr>
          <w:rFonts w:ascii="Calibri" w:hAnsi="Calibri"/>
          <w:sz w:val="20"/>
        </w:rPr>
        <w:t>pessoa</w:t>
      </w:r>
      <w:proofErr w:type="gramEnd"/>
      <w:r w:rsidRPr="00732614">
        <w:rPr>
          <w:rFonts w:ascii="Calibri" w:hAnsi="Calibri"/>
          <w:sz w:val="20"/>
        </w:rPr>
        <w:t xml:space="preserve"> jurídica pagadora)</w:t>
      </w:r>
    </w:p>
    <w:p w:rsidR="003B54BB" w:rsidRPr="00732614" w:rsidRDefault="003B54BB" w:rsidP="003B54BB">
      <w:pPr>
        <w:pStyle w:val="Corpo"/>
        <w:ind w:firstLine="1418"/>
        <w:jc w:val="both"/>
        <w:rPr>
          <w:rFonts w:ascii="Calibri" w:hAnsi="Calibri"/>
          <w:sz w:val="20"/>
        </w:rPr>
      </w:pPr>
    </w:p>
    <w:p w:rsidR="003B54BB" w:rsidRPr="00732614" w:rsidRDefault="003B54BB" w:rsidP="003B54BB">
      <w:pPr>
        <w:pStyle w:val="Corpo"/>
        <w:spacing w:after="120"/>
        <w:ind w:firstLine="1418"/>
        <w:jc w:val="both"/>
        <w:rPr>
          <w:rFonts w:ascii="Calibri" w:hAnsi="Calibri"/>
          <w:sz w:val="20"/>
        </w:rPr>
      </w:pPr>
      <w:r w:rsidRPr="00732614">
        <w:rPr>
          <w:rFonts w:ascii="Calibri" w:hAnsi="Calibri"/>
          <w:sz w:val="20"/>
        </w:rPr>
        <w:t>(Nome da empresa), com sede (endereço completo), inscrita no CNPJ sob o n</w:t>
      </w:r>
      <w:r w:rsidRPr="00732614">
        <w:rPr>
          <w:rFonts w:ascii="Calibri" w:hAnsi="Calibri"/>
          <w:strike/>
          <w:sz w:val="20"/>
        </w:rPr>
        <w:t>º</w:t>
      </w:r>
      <w:r w:rsidR="002453B8">
        <w:rPr>
          <w:rFonts w:ascii="Calibri" w:hAnsi="Calibri"/>
          <w:sz w:val="20"/>
        </w:rPr>
        <w:t>_________________</w:t>
      </w:r>
      <w:r w:rsidRPr="00732614">
        <w:rPr>
          <w:rFonts w:ascii="Calibri" w:hAnsi="Calibri"/>
          <w:sz w:val="20"/>
        </w:rPr>
        <w:t xml:space="preserve"> DECLARA à (nome da pessoa jurídica pagadora), para fins de não incidência na fonte do IRPJ, da Contribuição Social sobre o Lucro Líquido (CSLL), da Contribuição para o Financiamento da Seguridade Social (</w:t>
      </w:r>
      <w:proofErr w:type="spellStart"/>
      <w:r w:rsidRPr="00732614">
        <w:rPr>
          <w:rFonts w:ascii="Calibri" w:hAnsi="Calibri"/>
          <w:sz w:val="20"/>
        </w:rPr>
        <w:t>Cofins</w:t>
      </w:r>
      <w:proofErr w:type="spellEnd"/>
      <w:r w:rsidRPr="00732614">
        <w:rPr>
          <w:rFonts w:ascii="Calibri" w:hAnsi="Calibri"/>
          <w:sz w:val="20"/>
        </w:rPr>
        <w:t>), e da Contribuição para o PIS/Pasep, a que se refere o art. 64 da Lei n</w:t>
      </w:r>
      <w:r w:rsidRPr="00732614">
        <w:rPr>
          <w:rFonts w:ascii="Calibri" w:hAnsi="Calibri"/>
          <w:strike/>
          <w:sz w:val="20"/>
        </w:rPr>
        <w:t>º</w:t>
      </w:r>
      <w:r w:rsidRPr="00732614">
        <w:rPr>
          <w:rFonts w:ascii="Calibri" w:hAnsi="Calibri"/>
          <w:sz w:val="20"/>
        </w:rPr>
        <w:t xml:space="preserve"> 9.430</w:t>
      </w:r>
      <w:r w:rsidR="002B5D9D">
        <w:rPr>
          <w:rFonts w:ascii="Calibri" w:hAnsi="Calibri"/>
          <w:sz w:val="20"/>
        </w:rPr>
        <w:t>/</w:t>
      </w:r>
      <w:r w:rsidRPr="00732614">
        <w:rPr>
          <w:rFonts w:ascii="Calibri" w:hAnsi="Calibri"/>
          <w:sz w:val="20"/>
        </w:rPr>
        <w:t>1996, que é regularmente inscrita no Regime Especial Unificado de Arrecadação de Tributos e Contribuições devidos pelas Microempresas e Empresas de Pequeno Porte - Simples Nacional, de que trata o art. 12 da Lei Complementar n</w:t>
      </w:r>
      <w:r w:rsidRPr="00732614">
        <w:rPr>
          <w:rFonts w:ascii="Calibri" w:hAnsi="Calibri"/>
          <w:strike/>
          <w:sz w:val="20"/>
        </w:rPr>
        <w:t>º</w:t>
      </w:r>
      <w:r w:rsidRPr="00732614">
        <w:rPr>
          <w:rFonts w:ascii="Calibri" w:hAnsi="Calibri"/>
          <w:sz w:val="20"/>
        </w:rPr>
        <w:t xml:space="preserve"> 123</w:t>
      </w:r>
      <w:r w:rsidR="002453B8">
        <w:rPr>
          <w:rFonts w:ascii="Calibri" w:hAnsi="Calibri"/>
          <w:sz w:val="20"/>
        </w:rPr>
        <w:t>/</w:t>
      </w:r>
      <w:r w:rsidRPr="00732614">
        <w:rPr>
          <w:rFonts w:ascii="Calibri" w:hAnsi="Calibri"/>
          <w:sz w:val="20"/>
        </w:rPr>
        <w:t>2006.</w:t>
      </w:r>
    </w:p>
    <w:p w:rsidR="003B54BB" w:rsidRPr="00732614" w:rsidRDefault="003B54BB" w:rsidP="003B54BB">
      <w:pPr>
        <w:pStyle w:val="Corpo"/>
        <w:ind w:firstLine="1418"/>
        <w:jc w:val="both"/>
        <w:rPr>
          <w:rFonts w:ascii="Calibri" w:hAnsi="Calibri"/>
          <w:sz w:val="20"/>
        </w:rPr>
      </w:pPr>
      <w:r w:rsidRPr="00732614">
        <w:rPr>
          <w:rFonts w:ascii="Calibri" w:hAnsi="Calibri"/>
          <w:sz w:val="20"/>
        </w:rPr>
        <w:t>Para esse efeito, a declarante informa que:</w:t>
      </w:r>
    </w:p>
    <w:p w:rsidR="003B54BB" w:rsidRPr="00732614" w:rsidRDefault="003B54BB" w:rsidP="003B54BB">
      <w:pPr>
        <w:pStyle w:val="Corpo"/>
        <w:tabs>
          <w:tab w:val="left" w:pos="1701"/>
        </w:tabs>
        <w:ind w:left="1701" w:hanging="283"/>
        <w:jc w:val="both"/>
        <w:rPr>
          <w:rFonts w:ascii="Calibri" w:hAnsi="Calibri"/>
          <w:sz w:val="20"/>
        </w:rPr>
      </w:pPr>
      <w:r w:rsidRPr="00732614">
        <w:rPr>
          <w:rFonts w:ascii="Calibri" w:hAnsi="Calibri"/>
          <w:sz w:val="20"/>
        </w:rPr>
        <w:t xml:space="preserve">I - </w:t>
      </w:r>
      <w:r w:rsidR="00730AA5">
        <w:rPr>
          <w:rFonts w:ascii="Calibri" w:hAnsi="Calibri"/>
          <w:sz w:val="20"/>
        </w:rPr>
        <w:t>P</w:t>
      </w:r>
      <w:r w:rsidRPr="00732614">
        <w:rPr>
          <w:rFonts w:ascii="Calibri" w:hAnsi="Calibri"/>
          <w:sz w:val="20"/>
        </w:rPr>
        <w:t>reenche os seguintes requisitos:</w:t>
      </w:r>
    </w:p>
    <w:p w:rsidR="003B54BB" w:rsidRPr="00732614" w:rsidRDefault="003B54BB" w:rsidP="003B54BB">
      <w:pPr>
        <w:pStyle w:val="Corpo"/>
        <w:ind w:firstLine="1418"/>
        <w:jc w:val="both"/>
        <w:rPr>
          <w:rFonts w:ascii="Calibri" w:hAnsi="Calibri"/>
          <w:sz w:val="20"/>
        </w:rPr>
      </w:pPr>
      <w:proofErr w:type="gramStart"/>
      <w:r w:rsidRPr="00732614">
        <w:rPr>
          <w:rFonts w:ascii="Calibri" w:hAnsi="Calibri"/>
          <w:sz w:val="20"/>
        </w:rPr>
        <w:t xml:space="preserve">a) </w:t>
      </w:r>
      <w:r w:rsidR="00730AA5">
        <w:rPr>
          <w:rFonts w:ascii="Calibri" w:hAnsi="Calibri"/>
          <w:sz w:val="20"/>
        </w:rPr>
        <w:t>C</w:t>
      </w:r>
      <w:r w:rsidRPr="00732614">
        <w:rPr>
          <w:rFonts w:ascii="Calibri" w:hAnsi="Calibri"/>
          <w:sz w:val="20"/>
        </w:rPr>
        <w:t>onserva</w:t>
      </w:r>
      <w:proofErr w:type="gramEnd"/>
      <w:r w:rsidRPr="00732614">
        <w:rPr>
          <w:rFonts w:ascii="Calibri" w:hAnsi="Calibri"/>
          <w:sz w:val="20"/>
        </w:rPr>
        <w:t xml:space="preserve"> em boa ordem, pelo prazo de 5 (cinco) anos, contado da data da emissão, os documentos que comprovam a origem de suas receitas e a efetivação de suas despesas, bem como a realização de quaisquer outros atos ou operações que venham a modificar sua situação patrimonial; e</w:t>
      </w:r>
    </w:p>
    <w:p w:rsidR="003B54BB" w:rsidRPr="00732614" w:rsidRDefault="003B54BB" w:rsidP="003B54BB">
      <w:pPr>
        <w:pStyle w:val="Corpo"/>
        <w:ind w:firstLine="1418"/>
        <w:jc w:val="both"/>
        <w:rPr>
          <w:rFonts w:ascii="Calibri" w:hAnsi="Calibri"/>
          <w:sz w:val="20"/>
        </w:rPr>
      </w:pPr>
      <w:proofErr w:type="gramStart"/>
      <w:r w:rsidRPr="00732614">
        <w:rPr>
          <w:rFonts w:ascii="Calibri" w:hAnsi="Calibri"/>
          <w:sz w:val="20"/>
        </w:rPr>
        <w:t xml:space="preserve">b) </w:t>
      </w:r>
      <w:r w:rsidR="00730AA5">
        <w:rPr>
          <w:rFonts w:ascii="Calibri" w:hAnsi="Calibri"/>
          <w:sz w:val="20"/>
        </w:rPr>
        <w:t>C</w:t>
      </w:r>
      <w:r w:rsidRPr="00732614">
        <w:rPr>
          <w:rFonts w:ascii="Calibri" w:hAnsi="Calibri"/>
          <w:sz w:val="20"/>
        </w:rPr>
        <w:t>umpre</w:t>
      </w:r>
      <w:proofErr w:type="gramEnd"/>
      <w:r w:rsidRPr="00732614">
        <w:rPr>
          <w:rFonts w:ascii="Calibri" w:hAnsi="Calibri"/>
          <w:sz w:val="20"/>
        </w:rPr>
        <w:t xml:space="preserve"> as obrigações acessórias a que está sujeita, em conformidade com a legislação pertinente;</w:t>
      </w:r>
    </w:p>
    <w:p w:rsidR="003B54BB" w:rsidRPr="00732614" w:rsidRDefault="003B54BB" w:rsidP="003B54BB">
      <w:pPr>
        <w:pStyle w:val="Corpo"/>
        <w:ind w:firstLine="1418"/>
        <w:jc w:val="both"/>
        <w:rPr>
          <w:rFonts w:ascii="Calibri" w:hAnsi="Calibri"/>
          <w:sz w:val="20"/>
        </w:rPr>
      </w:pPr>
      <w:r w:rsidRPr="00732614">
        <w:rPr>
          <w:rFonts w:ascii="Calibri" w:hAnsi="Calibri"/>
          <w:sz w:val="20"/>
        </w:rPr>
        <w:t xml:space="preserve">II - </w:t>
      </w:r>
      <w:r w:rsidR="00730AA5">
        <w:rPr>
          <w:rFonts w:ascii="Calibri" w:hAnsi="Calibri"/>
          <w:sz w:val="20"/>
        </w:rPr>
        <w:t>O</w:t>
      </w:r>
      <w:r w:rsidRPr="00732614">
        <w:rPr>
          <w:rFonts w:ascii="Calibri" w:hAnsi="Calibri"/>
          <w:sz w:val="20"/>
        </w:rPr>
        <w:t xml:space="preserve"> signatário é representante legal desta empresa, assumindo o compromisso de informar à Secretaria da Receita Federal do Brasil e à pessoa jurídica pagadora, imediatamente, eventual </w:t>
      </w:r>
      <w:proofErr w:type="spellStart"/>
      <w:r w:rsidRPr="00732614">
        <w:rPr>
          <w:rFonts w:ascii="Calibri" w:hAnsi="Calibri"/>
          <w:sz w:val="20"/>
        </w:rPr>
        <w:t>desenquadramento</w:t>
      </w:r>
      <w:proofErr w:type="spellEnd"/>
      <w:r w:rsidRPr="00732614">
        <w:rPr>
          <w:rFonts w:ascii="Calibri" w:hAnsi="Calibri"/>
          <w:sz w:val="20"/>
        </w:rPr>
        <w:t xml:space="preserve"> da presente situação e está ciente de que a falsidade na prestação dessas informações, sem prejuízo do disposto no art. 32</w:t>
      </w:r>
      <w:r w:rsidR="00730AA5">
        <w:rPr>
          <w:rFonts w:ascii="Calibri" w:hAnsi="Calibri"/>
          <w:sz w:val="20"/>
        </w:rPr>
        <w:t xml:space="preserve">, </w:t>
      </w:r>
      <w:r w:rsidRPr="00732614">
        <w:rPr>
          <w:rFonts w:ascii="Calibri" w:hAnsi="Calibri"/>
          <w:sz w:val="20"/>
        </w:rPr>
        <w:t>Lei n</w:t>
      </w:r>
      <w:r w:rsidRPr="00732614">
        <w:rPr>
          <w:rFonts w:ascii="Calibri" w:hAnsi="Calibri"/>
          <w:strike/>
          <w:sz w:val="20"/>
        </w:rPr>
        <w:t>º</w:t>
      </w:r>
      <w:r w:rsidRPr="00732614">
        <w:rPr>
          <w:rFonts w:ascii="Calibri" w:hAnsi="Calibri"/>
          <w:sz w:val="20"/>
        </w:rPr>
        <w:t xml:space="preserve"> 9.430</w:t>
      </w:r>
      <w:r w:rsidR="002453B8">
        <w:rPr>
          <w:rFonts w:ascii="Calibri" w:hAnsi="Calibri"/>
          <w:sz w:val="20"/>
        </w:rPr>
        <w:t>/</w:t>
      </w:r>
      <w:r w:rsidRPr="00732614">
        <w:rPr>
          <w:rFonts w:ascii="Calibri" w:hAnsi="Calibri"/>
          <w:sz w:val="20"/>
        </w:rPr>
        <w:t>1996, o sujeitará, com as demais pessoas que para ela concorrem, às penalidades previstas na legislação criminal e tributária, relativas à falsidade ideológica (art. 299 do Decreto-Lei n</w:t>
      </w:r>
      <w:r w:rsidRPr="00732614">
        <w:rPr>
          <w:rFonts w:ascii="Calibri" w:hAnsi="Calibri"/>
          <w:strike/>
          <w:sz w:val="20"/>
        </w:rPr>
        <w:t>º</w:t>
      </w:r>
      <w:r w:rsidRPr="00732614">
        <w:rPr>
          <w:rFonts w:ascii="Calibri" w:hAnsi="Calibri"/>
          <w:sz w:val="20"/>
        </w:rPr>
        <w:t xml:space="preserve"> 2.848</w:t>
      </w:r>
      <w:r w:rsidR="002453B8">
        <w:rPr>
          <w:rFonts w:ascii="Calibri" w:hAnsi="Calibri"/>
          <w:sz w:val="20"/>
        </w:rPr>
        <w:t>/</w:t>
      </w:r>
      <w:r w:rsidRPr="00732614">
        <w:rPr>
          <w:rFonts w:ascii="Calibri" w:hAnsi="Calibri"/>
          <w:sz w:val="20"/>
        </w:rPr>
        <w:t>1940 - Código Penal) e ao crime contra a ordem tributária (art. 1</w:t>
      </w:r>
      <w:r w:rsidRPr="00732614">
        <w:rPr>
          <w:rFonts w:ascii="Calibri" w:hAnsi="Calibri"/>
          <w:strike/>
          <w:sz w:val="20"/>
        </w:rPr>
        <w:t>º</w:t>
      </w:r>
      <w:r w:rsidRPr="00732614">
        <w:rPr>
          <w:rFonts w:ascii="Calibri" w:hAnsi="Calibri"/>
          <w:sz w:val="20"/>
        </w:rPr>
        <w:t xml:space="preserve"> da Lei n</w:t>
      </w:r>
      <w:r w:rsidRPr="00732614">
        <w:rPr>
          <w:rFonts w:ascii="Calibri" w:hAnsi="Calibri"/>
          <w:strike/>
          <w:sz w:val="20"/>
        </w:rPr>
        <w:t>º</w:t>
      </w:r>
      <w:r w:rsidRPr="00732614">
        <w:rPr>
          <w:rFonts w:ascii="Calibri" w:hAnsi="Calibri"/>
          <w:sz w:val="20"/>
        </w:rPr>
        <w:t xml:space="preserve"> 8.137</w:t>
      </w:r>
      <w:r w:rsidR="002453B8">
        <w:rPr>
          <w:rFonts w:ascii="Calibri" w:hAnsi="Calibri"/>
          <w:sz w:val="20"/>
        </w:rPr>
        <w:t>/</w:t>
      </w:r>
      <w:r w:rsidRPr="00732614">
        <w:rPr>
          <w:rFonts w:ascii="Calibri" w:hAnsi="Calibri"/>
          <w:sz w:val="20"/>
        </w:rPr>
        <w:t>1990).</w:t>
      </w:r>
    </w:p>
    <w:p w:rsidR="003B54BB" w:rsidRPr="00732614" w:rsidRDefault="003B54BB" w:rsidP="003B54BB">
      <w:pPr>
        <w:pStyle w:val="Corpo"/>
        <w:spacing w:before="360"/>
        <w:ind w:firstLine="1418"/>
        <w:jc w:val="both"/>
        <w:rPr>
          <w:rFonts w:ascii="Calibri" w:hAnsi="Calibri"/>
          <w:sz w:val="20"/>
        </w:rPr>
      </w:pPr>
      <w:r w:rsidRPr="00732614">
        <w:rPr>
          <w:rFonts w:ascii="Calibri" w:hAnsi="Calibri"/>
          <w:sz w:val="20"/>
        </w:rPr>
        <w:t>Local e data......................................................</w:t>
      </w:r>
    </w:p>
    <w:p w:rsidR="003B54BB" w:rsidRPr="00732614" w:rsidRDefault="003B54BB" w:rsidP="003B54BB">
      <w:pPr>
        <w:pStyle w:val="Corpo"/>
        <w:spacing w:before="360"/>
        <w:ind w:firstLine="1418"/>
        <w:jc w:val="both"/>
        <w:rPr>
          <w:rFonts w:ascii="Calibri" w:hAnsi="Calibri"/>
          <w:sz w:val="20"/>
        </w:rPr>
      </w:pPr>
    </w:p>
    <w:p w:rsidR="003B54BB" w:rsidRPr="00732614" w:rsidRDefault="003B54BB" w:rsidP="003B54BB">
      <w:pPr>
        <w:ind w:left="708" w:firstLine="708"/>
        <w:rPr>
          <w:rFonts w:ascii="Calibri" w:hAnsi="Calibri"/>
        </w:rPr>
      </w:pPr>
      <w:r w:rsidRPr="00732614">
        <w:rPr>
          <w:rFonts w:ascii="Calibri" w:hAnsi="Calibri"/>
        </w:rPr>
        <w:t>Assinatura do Responsável</w:t>
      </w:r>
    </w:p>
    <w:p w:rsidR="003B54BB" w:rsidRPr="00732614" w:rsidRDefault="003B54BB" w:rsidP="003B54BB">
      <w:pPr>
        <w:pStyle w:val="WW-Padro"/>
        <w:spacing w:before="120" w:after="120"/>
        <w:contextualSpacing/>
        <w:jc w:val="right"/>
        <w:rPr>
          <w:rFonts w:ascii="Calibri" w:hAnsi="Calibri" w:cs="Arial"/>
        </w:rPr>
      </w:pPr>
    </w:p>
    <w:p w:rsidR="003B54BB" w:rsidRPr="00732614" w:rsidRDefault="003B54BB" w:rsidP="003B54BB">
      <w:pPr>
        <w:pStyle w:val="WW-Padro"/>
        <w:spacing w:before="120" w:after="120"/>
        <w:contextualSpacing/>
        <w:jc w:val="both"/>
        <w:rPr>
          <w:rFonts w:ascii="Calibri" w:hAnsi="Calibri" w:cs="Arial"/>
          <w:b/>
          <w:bCs/>
          <w:u w:val="single"/>
        </w:rPr>
      </w:pPr>
    </w:p>
    <w:p w:rsidR="003B54BB" w:rsidRPr="00732614" w:rsidRDefault="003B54BB" w:rsidP="003B54BB">
      <w:pPr>
        <w:pStyle w:val="WW-Padro"/>
        <w:spacing w:before="120" w:after="120"/>
        <w:contextualSpacing/>
        <w:jc w:val="both"/>
        <w:rPr>
          <w:rFonts w:ascii="Calibri" w:hAnsi="Calibri" w:cs="Arial"/>
        </w:rPr>
      </w:pPr>
      <w:r w:rsidRPr="00732614">
        <w:rPr>
          <w:rFonts w:ascii="Calibri" w:hAnsi="Calibri" w:cs="Arial"/>
          <w:b/>
          <w:bCs/>
          <w:u w:val="single"/>
        </w:rPr>
        <w:t>Sr. Fornecedor:</w:t>
      </w:r>
      <w:r w:rsidRPr="00732614">
        <w:rPr>
          <w:rFonts w:ascii="Calibri" w:hAnsi="Calibri" w:cs="Arial"/>
        </w:rPr>
        <w:t xml:space="preserve"> esta declaração deverá acompanhar a nota fiscal, sendo carimbado com o CNPJ da empresa e devidamente assinada e datada pelo representante legal da empresa. </w:t>
      </w:r>
    </w:p>
    <w:p w:rsidR="003B54BB" w:rsidRPr="00732614" w:rsidRDefault="003B54BB" w:rsidP="003B54BB">
      <w:pPr>
        <w:pStyle w:val="WW-Padro"/>
        <w:spacing w:before="120" w:after="120"/>
        <w:contextualSpacing/>
        <w:jc w:val="both"/>
        <w:rPr>
          <w:rFonts w:ascii="Calibri" w:hAnsi="Calibri" w:cs="Arial"/>
        </w:rPr>
      </w:pPr>
    </w:p>
    <w:p w:rsidR="003B54BB" w:rsidRPr="00732614" w:rsidRDefault="003B54BB" w:rsidP="003B54BB">
      <w:pPr>
        <w:pStyle w:val="WW-Padro"/>
        <w:spacing w:before="120" w:after="120"/>
        <w:contextualSpacing/>
        <w:jc w:val="both"/>
        <w:rPr>
          <w:rFonts w:ascii="Calibri" w:hAnsi="Calibri" w:cs="Arial"/>
        </w:rPr>
      </w:pPr>
    </w:p>
    <w:p w:rsidR="003B54BB" w:rsidRPr="00732614" w:rsidRDefault="003B54BB" w:rsidP="003B54BB">
      <w:pPr>
        <w:pStyle w:val="WW-Padro"/>
        <w:spacing w:before="120" w:after="120"/>
        <w:contextualSpacing/>
        <w:jc w:val="both"/>
        <w:rPr>
          <w:rFonts w:ascii="Calibri" w:hAnsi="Calibri" w:cs="Arial"/>
        </w:rPr>
      </w:pPr>
    </w:p>
    <w:p w:rsidR="003B54BB" w:rsidRPr="00732614" w:rsidRDefault="003B54BB" w:rsidP="003B54BB">
      <w:pPr>
        <w:pStyle w:val="WW-Padro"/>
        <w:spacing w:before="120" w:after="120"/>
        <w:contextualSpacing/>
        <w:jc w:val="both"/>
        <w:rPr>
          <w:rFonts w:ascii="Calibri" w:hAnsi="Calibri" w:cs="Arial"/>
        </w:rPr>
      </w:pPr>
    </w:p>
    <w:p w:rsidR="003B54BB" w:rsidRPr="00732614" w:rsidRDefault="003B54BB" w:rsidP="003B54BB">
      <w:pPr>
        <w:pStyle w:val="WW-Padro"/>
        <w:spacing w:before="120" w:after="120"/>
        <w:contextualSpacing/>
        <w:jc w:val="both"/>
        <w:rPr>
          <w:rFonts w:ascii="Calibri" w:hAnsi="Calibri" w:cs="Arial"/>
        </w:rPr>
      </w:pPr>
    </w:p>
    <w:p w:rsidR="003B54BB" w:rsidRPr="00732614" w:rsidRDefault="003B54BB" w:rsidP="003B54BB">
      <w:pPr>
        <w:pStyle w:val="WW-Padro"/>
        <w:spacing w:before="120" w:after="120"/>
        <w:contextualSpacing/>
        <w:jc w:val="both"/>
        <w:rPr>
          <w:rFonts w:ascii="Calibri" w:hAnsi="Calibri" w:cs="Arial"/>
        </w:rPr>
      </w:pPr>
    </w:p>
    <w:p w:rsidR="003B54BB" w:rsidRPr="00732614" w:rsidRDefault="003B54BB" w:rsidP="003B54BB">
      <w:pPr>
        <w:pStyle w:val="WW-Padro"/>
        <w:spacing w:before="120" w:after="120"/>
        <w:contextualSpacing/>
        <w:jc w:val="both"/>
        <w:rPr>
          <w:rFonts w:ascii="Calibri" w:hAnsi="Calibri" w:cs="Arial"/>
        </w:rPr>
      </w:pPr>
    </w:p>
    <w:p w:rsidR="00AE7907" w:rsidRPr="00732614" w:rsidRDefault="00AE7907" w:rsidP="003B54BB">
      <w:pPr>
        <w:pStyle w:val="WW-Padro"/>
        <w:spacing w:before="120" w:after="120"/>
        <w:contextualSpacing/>
        <w:jc w:val="both"/>
        <w:rPr>
          <w:rFonts w:ascii="Calibri" w:hAnsi="Calibri" w:cs="Arial"/>
        </w:rPr>
      </w:pPr>
    </w:p>
    <w:p w:rsidR="003B54BB" w:rsidRPr="00732614" w:rsidRDefault="00AE7907" w:rsidP="003B54BB">
      <w:pPr>
        <w:pStyle w:val="WW-Padro"/>
        <w:spacing w:before="120" w:after="120"/>
        <w:contextualSpacing/>
        <w:jc w:val="both"/>
        <w:rPr>
          <w:rFonts w:ascii="Calibri" w:hAnsi="Calibri" w:cs="Arial"/>
        </w:rPr>
      </w:pPr>
      <w:r w:rsidRPr="00732614">
        <w:rPr>
          <w:rFonts w:ascii="Calibri" w:hAnsi="Calibri" w:cs="Arial"/>
        </w:rPr>
        <w:br w:type="page"/>
      </w:r>
    </w:p>
    <w:p w:rsidR="003B54BB" w:rsidRPr="00732614" w:rsidRDefault="003B54BB" w:rsidP="003B54BB">
      <w:pPr>
        <w:pStyle w:val="WW-Padro"/>
        <w:pBdr>
          <w:top w:val="single" w:sz="8" w:space="1" w:color="000000"/>
          <w:left w:val="single" w:sz="8" w:space="1" w:color="000000"/>
          <w:bottom w:val="single" w:sz="8" w:space="1" w:color="000000"/>
          <w:right w:val="single" w:sz="8" w:space="0" w:color="000000"/>
        </w:pBdr>
        <w:spacing w:before="120" w:after="120"/>
        <w:contextualSpacing/>
        <w:jc w:val="center"/>
        <w:rPr>
          <w:rFonts w:ascii="Calibri" w:hAnsi="Calibri" w:cs="Arial"/>
          <w:b/>
        </w:rPr>
      </w:pPr>
      <w:r w:rsidRPr="00732614">
        <w:rPr>
          <w:rFonts w:ascii="Calibri" w:hAnsi="Calibri" w:cs="Arial"/>
          <w:b/>
        </w:rPr>
        <w:lastRenderedPageBreak/>
        <w:t xml:space="preserve">ANEXO </w:t>
      </w:r>
      <w:r w:rsidR="00780B09">
        <w:rPr>
          <w:rFonts w:ascii="Calibri" w:hAnsi="Calibri" w:cs="Arial"/>
          <w:b/>
        </w:rPr>
        <w:t>I</w:t>
      </w:r>
      <w:r w:rsidRPr="00732614">
        <w:rPr>
          <w:rFonts w:ascii="Calibri" w:hAnsi="Calibri" w:cs="Arial"/>
          <w:b/>
        </w:rPr>
        <w:t>V - MODELO DE PROPOSTA</w:t>
      </w:r>
      <w:r w:rsidR="00125182">
        <w:rPr>
          <w:rFonts w:ascii="Calibri" w:hAnsi="Calibri" w:cs="Arial"/>
          <w:b/>
        </w:rPr>
        <w:t xml:space="preserve"> E DE DECLARAÇÃO NEGATIVA DE PARENTESCO</w:t>
      </w:r>
    </w:p>
    <w:p w:rsidR="005851A7" w:rsidRPr="00F956FA" w:rsidRDefault="003B54BB" w:rsidP="005851A7">
      <w:pPr>
        <w:jc w:val="both"/>
        <w:rPr>
          <w:rFonts w:ascii="Calibri" w:hAnsi="Calibri"/>
          <w:b/>
          <w:bCs/>
        </w:rPr>
      </w:pPr>
      <w:r w:rsidRPr="00A93992">
        <w:rPr>
          <w:rFonts w:ascii="Calibri" w:hAnsi="Calibri" w:cs="Arial"/>
          <w:b/>
        </w:rPr>
        <w:t xml:space="preserve">Pregão Eletrônico nº </w:t>
      </w:r>
      <w:r w:rsidR="001028F8">
        <w:rPr>
          <w:rFonts w:ascii="Calibri" w:hAnsi="Calibri" w:cs="Arial"/>
          <w:b/>
        </w:rPr>
        <w:t>06/2023</w:t>
      </w:r>
      <w:r w:rsidR="002453B8" w:rsidRPr="00A93992">
        <w:rPr>
          <w:rFonts w:ascii="Calibri" w:hAnsi="Calibri" w:cs="Arial"/>
          <w:b/>
        </w:rPr>
        <w:t>:</w:t>
      </w:r>
      <w:r w:rsidRPr="00A93992">
        <w:rPr>
          <w:rFonts w:ascii="Calibri" w:hAnsi="Calibri"/>
          <w:b/>
        </w:rPr>
        <w:t xml:space="preserve"> </w:t>
      </w:r>
      <w:r w:rsidR="009E211D">
        <w:rPr>
          <w:rStyle w:val="Forte"/>
          <w:rFonts w:ascii="Calibri" w:hAnsi="Calibri"/>
          <w:color w:val="000000"/>
        </w:rPr>
        <w:t>Aquisição e instalação de sistema ininterrupto de energia (UPS), composto de dois nobreaks que devem funcionar em paralelismo ativo para o datacenter do CREA/RS.</w:t>
      </w:r>
    </w:p>
    <w:p w:rsidR="0014038A" w:rsidRPr="001634DC" w:rsidRDefault="0014038A" w:rsidP="00C804EE">
      <w:pPr>
        <w:jc w:val="both"/>
        <w:rPr>
          <w:b/>
        </w:rPr>
      </w:pPr>
    </w:p>
    <w:tbl>
      <w:tblPr>
        <w:tblW w:w="931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125"/>
        <w:gridCol w:w="3274"/>
        <w:gridCol w:w="3916"/>
      </w:tblGrid>
      <w:tr w:rsidR="00891174" w:rsidRPr="00ED2D62" w:rsidTr="00A32C0B">
        <w:trPr>
          <w:trHeight w:val="340"/>
          <w:jc w:val="center"/>
        </w:trPr>
        <w:tc>
          <w:tcPr>
            <w:tcW w:w="2125" w:type="dxa"/>
            <w:shd w:val="clear" w:color="auto" w:fill="F2F2F2"/>
          </w:tcPr>
          <w:p w:rsidR="00891174" w:rsidRPr="00891174" w:rsidRDefault="00891174" w:rsidP="00F33C3E">
            <w:pPr>
              <w:contextualSpacing/>
              <w:jc w:val="both"/>
              <w:rPr>
                <w:rFonts w:ascii="Calibri" w:hAnsi="Calibri" w:cs="Arial"/>
                <w:b/>
              </w:rPr>
            </w:pPr>
            <w:r w:rsidRPr="00891174">
              <w:rPr>
                <w:rFonts w:ascii="Calibri" w:hAnsi="Calibri" w:cs="Arial"/>
                <w:b/>
              </w:rPr>
              <w:t>Empresa/Razão social:</w:t>
            </w:r>
          </w:p>
        </w:tc>
        <w:tc>
          <w:tcPr>
            <w:tcW w:w="7190" w:type="dxa"/>
            <w:gridSpan w:val="2"/>
            <w:shd w:val="clear" w:color="auto" w:fill="F2F2F2"/>
          </w:tcPr>
          <w:p w:rsidR="00891174" w:rsidRPr="00891174" w:rsidRDefault="00891174" w:rsidP="00F33C3E">
            <w:pPr>
              <w:contextualSpacing/>
              <w:jc w:val="both"/>
              <w:rPr>
                <w:rFonts w:ascii="Calibri" w:hAnsi="Calibri" w:cs="Arial"/>
              </w:rPr>
            </w:pPr>
          </w:p>
        </w:tc>
      </w:tr>
      <w:tr w:rsidR="00891174" w:rsidRPr="00ED2D62" w:rsidTr="00A32C0B">
        <w:trPr>
          <w:trHeight w:val="340"/>
          <w:jc w:val="center"/>
        </w:trPr>
        <w:tc>
          <w:tcPr>
            <w:tcW w:w="2125" w:type="dxa"/>
            <w:shd w:val="clear" w:color="auto" w:fill="F2F2F2"/>
          </w:tcPr>
          <w:p w:rsidR="00891174" w:rsidRPr="00891174" w:rsidRDefault="00891174" w:rsidP="00F33C3E">
            <w:pPr>
              <w:contextualSpacing/>
              <w:jc w:val="both"/>
              <w:rPr>
                <w:rFonts w:ascii="Calibri" w:hAnsi="Calibri" w:cs="Arial"/>
                <w:b/>
              </w:rPr>
            </w:pPr>
            <w:r w:rsidRPr="00891174">
              <w:rPr>
                <w:rFonts w:ascii="Calibri" w:hAnsi="Calibri" w:cs="Arial"/>
                <w:b/>
              </w:rPr>
              <w:t>Nome fantasia:</w:t>
            </w:r>
          </w:p>
        </w:tc>
        <w:tc>
          <w:tcPr>
            <w:tcW w:w="7190" w:type="dxa"/>
            <w:gridSpan w:val="2"/>
            <w:shd w:val="clear" w:color="auto" w:fill="F2F2F2"/>
          </w:tcPr>
          <w:p w:rsidR="00891174" w:rsidRPr="00891174" w:rsidRDefault="00891174" w:rsidP="00F33C3E">
            <w:pPr>
              <w:contextualSpacing/>
              <w:jc w:val="both"/>
              <w:rPr>
                <w:rFonts w:ascii="Calibri" w:hAnsi="Calibri" w:cs="Arial"/>
              </w:rPr>
            </w:pPr>
          </w:p>
        </w:tc>
      </w:tr>
      <w:tr w:rsidR="00891174" w:rsidRPr="00ED2D62" w:rsidTr="00A32C0B">
        <w:trPr>
          <w:trHeight w:val="340"/>
          <w:jc w:val="center"/>
        </w:trPr>
        <w:tc>
          <w:tcPr>
            <w:tcW w:w="2125" w:type="dxa"/>
            <w:shd w:val="clear" w:color="auto" w:fill="F2F2F2"/>
          </w:tcPr>
          <w:p w:rsidR="00891174" w:rsidRPr="00891174" w:rsidRDefault="00891174" w:rsidP="00F33C3E">
            <w:pPr>
              <w:contextualSpacing/>
              <w:jc w:val="both"/>
              <w:rPr>
                <w:rFonts w:ascii="Calibri" w:hAnsi="Calibri" w:cs="Arial"/>
                <w:b/>
              </w:rPr>
            </w:pPr>
            <w:r w:rsidRPr="00891174">
              <w:rPr>
                <w:rFonts w:ascii="Calibri" w:hAnsi="Calibri" w:cs="Arial"/>
                <w:b/>
              </w:rPr>
              <w:t>CNPJ:</w:t>
            </w:r>
          </w:p>
        </w:tc>
        <w:tc>
          <w:tcPr>
            <w:tcW w:w="7190" w:type="dxa"/>
            <w:gridSpan w:val="2"/>
            <w:shd w:val="clear" w:color="auto" w:fill="F2F2F2"/>
          </w:tcPr>
          <w:p w:rsidR="00891174" w:rsidRPr="00891174" w:rsidRDefault="00891174" w:rsidP="00F33C3E">
            <w:pPr>
              <w:contextualSpacing/>
              <w:jc w:val="both"/>
              <w:rPr>
                <w:rFonts w:ascii="Calibri" w:hAnsi="Calibri" w:cs="Arial"/>
              </w:rPr>
            </w:pPr>
          </w:p>
        </w:tc>
      </w:tr>
      <w:tr w:rsidR="00891174" w:rsidRPr="00ED2D62" w:rsidTr="00A32C0B">
        <w:trPr>
          <w:trHeight w:val="340"/>
          <w:jc w:val="center"/>
        </w:trPr>
        <w:tc>
          <w:tcPr>
            <w:tcW w:w="2125" w:type="dxa"/>
            <w:shd w:val="clear" w:color="auto" w:fill="F2F2F2"/>
          </w:tcPr>
          <w:p w:rsidR="00891174" w:rsidRPr="00891174" w:rsidRDefault="00891174" w:rsidP="00F33C3E">
            <w:pPr>
              <w:contextualSpacing/>
              <w:jc w:val="both"/>
              <w:rPr>
                <w:rFonts w:ascii="Calibri" w:hAnsi="Calibri" w:cs="Arial"/>
                <w:b/>
              </w:rPr>
            </w:pPr>
            <w:r w:rsidRPr="00891174">
              <w:rPr>
                <w:rFonts w:ascii="Calibri" w:hAnsi="Calibri" w:cs="Arial"/>
                <w:b/>
              </w:rPr>
              <w:t>Endereço:</w:t>
            </w:r>
          </w:p>
        </w:tc>
        <w:tc>
          <w:tcPr>
            <w:tcW w:w="7190" w:type="dxa"/>
            <w:gridSpan w:val="2"/>
            <w:shd w:val="clear" w:color="auto" w:fill="F2F2F2"/>
          </w:tcPr>
          <w:p w:rsidR="00891174" w:rsidRPr="00891174" w:rsidRDefault="00891174" w:rsidP="00F33C3E">
            <w:pPr>
              <w:contextualSpacing/>
              <w:jc w:val="both"/>
              <w:rPr>
                <w:rFonts w:ascii="Calibri" w:hAnsi="Calibri" w:cs="Arial"/>
              </w:rPr>
            </w:pPr>
          </w:p>
        </w:tc>
      </w:tr>
      <w:tr w:rsidR="00891174" w:rsidRPr="00ED2D62" w:rsidTr="00A32C0B">
        <w:trPr>
          <w:trHeight w:val="340"/>
          <w:jc w:val="center"/>
        </w:trPr>
        <w:tc>
          <w:tcPr>
            <w:tcW w:w="2125" w:type="dxa"/>
            <w:shd w:val="clear" w:color="auto" w:fill="F2F2F2"/>
          </w:tcPr>
          <w:p w:rsidR="00891174" w:rsidRPr="00891174" w:rsidRDefault="00891174" w:rsidP="00F33C3E">
            <w:pPr>
              <w:contextualSpacing/>
              <w:jc w:val="both"/>
              <w:rPr>
                <w:rFonts w:ascii="Calibri" w:hAnsi="Calibri" w:cs="Arial"/>
                <w:b/>
              </w:rPr>
            </w:pPr>
            <w:r w:rsidRPr="00891174">
              <w:rPr>
                <w:rFonts w:ascii="Calibri" w:hAnsi="Calibri" w:cs="Arial"/>
                <w:b/>
              </w:rPr>
              <w:t>Telefones:</w:t>
            </w:r>
          </w:p>
        </w:tc>
        <w:tc>
          <w:tcPr>
            <w:tcW w:w="7190" w:type="dxa"/>
            <w:gridSpan w:val="2"/>
            <w:shd w:val="clear" w:color="auto" w:fill="F2F2F2"/>
          </w:tcPr>
          <w:p w:rsidR="00891174" w:rsidRPr="00891174" w:rsidRDefault="00891174" w:rsidP="00F33C3E">
            <w:pPr>
              <w:contextualSpacing/>
              <w:jc w:val="center"/>
              <w:rPr>
                <w:rFonts w:ascii="Calibri" w:hAnsi="Calibri" w:cs="Arial"/>
              </w:rPr>
            </w:pPr>
          </w:p>
        </w:tc>
      </w:tr>
      <w:tr w:rsidR="00891174" w:rsidRPr="00ED2D62" w:rsidTr="00A32C0B">
        <w:trPr>
          <w:trHeight w:val="340"/>
          <w:jc w:val="center"/>
        </w:trPr>
        <w:tc>
          <w:tcPr>
            <w:tcW w:w="2125" w:type="dxa"/>
            <w:shd w:val="clear" w:color="auto" w:fill="F2F2F2"/>
          </w:tcPr>
          <w:p w:rsidR="00891174" w:rsidRPr="00891174" w:rsidRDefault="00891174" w:rsidP="00F33C3E">
            <w:pPr>
              <w:contextualSpacing/>
              <w:jc w:val="both"/>
              <w:rPr>
                <w:rFonts w:ascii="Calibri" w:hAnsi="Calibri" w:cs="Arial"/>
                <w:b/>
              </w:rPr>
            </w:pPr>
            <w:r w:rsidRPr="00891174">
              <w:rPr>
                <w:rFonts w:ascii="Calibri" w:hAnsi="Calibri" w:cs="Arial"/>
                <w:b/>
                <w:i/>
              </w:rPr>
              <w:t>E-mail</w:t>
            </w:r>
            <w:r w:rsidRPr="00891174">
              <w:rPr>
                <w:rFonts w:ascii="Calibri" w:hAnsi="Calibri" w:cs="Arial"/>
                <w:b/>
              </w:rPr>
              <w:t>:</w:t>
            </w:r>
          </w:p>
        </w:tc>
        <w:tc>
          <w:tcPr>
            <w:tcW w:w="7190" w:type="dxa"/>
            <w:gridSpan w:val="2"/>
            <w:shd w:val="clear" w:color="auto" w:fill="F2F2F2"/>
          </w:tcPr>
          <w:p w:rsidR="00891174" w:rsidRPr="00891174" w:rsidRDefault="00891174" w:rsidP="00F33C3E">
            <w:pPr>
              <w:contextualSpacing/>
              <w:jc w:val="both"/>
              <w:rPr>
                <w:rFonts w:ascii="Calibri" w:hAnsi="Calibri" w:cs="Arial"/>
              </w:rPr>
            </w:pPr>
          </w:p>
        </w:tc>
      </w:tr>
      <w:tr w:rsidR="00891174" w:rsidRPr="00ED2D62" w:rsidTr="00A32C0B">
        <w:trPr>
          <w:trHeight w:val="340"/>
          <w:jc w:val="center"/>
        </w:trPr>
        <w:tc>
          <w:tcPr>
            <w:tcW w:w="2125" w:type="dxa"/>
            <w:shd w:val="clear" w:color="auto" w:fill="F2F2F2"/>
          </w:tcPr>
          <w:p w:rsidR="00891174" w:rsidRPr="00891174" w:rsidRDefault="00891174" w:rsidP="00F33C3E">
            <w:pPr>
              <w:contextualSpacing/>
              <w:jc w:val="both"/>
              <w:rPr>
                <w:rFonts w:ascii="Calibri" w:hAnsi="Calibri" w:cs="Arial"/>
                <w:b/>
              </w:rPr>
            </w:pPr>
            <w:r w:rsidRPr="00891174">
              <w:rPr>
                <w:rFonts w:ascii="Calibri" w:hAnsi="Calibri" w:cs="Arial"/>
                <w:b/>
              </w:rPr>
              <w:t>Banco:</w:t>
            </w:r>
          </w:p>
        </w:tc>
        <w:tc>
          <w:tcPr>
            <w:tcW w:w="3274" w:type="dxa"/>
            <w:shd w:val="clear" w:color="auto" w:fill="F2F2F2"/>
          </w:tcPr>
          <w:p w:rsidR="00891174" w:rsidRPr="00891174" w:rsidRDefault="00891174" w:rsidP="00F33C3E">
            <w:pPr>
              <w:contextualSpacing/>
              <w:jc w:val="both"/>
              <w:rPr>
                <w:rFonts w:ascii="Calibri" w:hAnsi="Calibri" w:cs="Arial"/>
                <w:b/>
              </w:rPr>
            </w:pPr>
            <w:r w:rsidRPr="00891174">
              <w:rPr>
                <w:rFonts w:ascii="Calibri" w:hAnsi="Calibri" w:cs="Arial"/>
                <w:b/>
              </w:rPr>
              <w:t>Agência nº:</w:t>
            </w:r>
          </w:p>
        </w:tc>
        <w:tc>
          <w:tcPr>
            <w:tcW w:w="3916" w:type="dxa"/>
            <w:shd w:val="clear" w:color="auto" w:fill="F2F2F2"/>
          </w:tcPr>
          <w:p w:rsidR="00891174" w:rsidRPr="00891174" w:rsidRDefault="00891174" w:rsidP="00F33C3E">
            <w:pPr>
              <w:contextualSpacing/>
              <w:jc w:val="both"/>
              <w:rPr>
                <w:rFonts w:ascii="Calibri" w:hAnsi="Calibri" w:cs="Arial"/>
                <w:b/>
              </w:rPr>
            </w:pPr>
            <w:r w:rsidRPr="00891174">
              <w:rPr>
                <w:rFonts w:ascii="Calibri" w:hAnsi="Calibri" w:cs="Arial"/>
                <w:b/>
              </w:rPr>
              <w:t>Conta nº:</w:t>
            </w:r>
          </w:p>
        </w:tc>
      </w:tr>
      <w:tr w:rsidR="00891174" w:rsidRPr="00ED2D62" w:rsidTr="00A32C0B">
        <w:trPr>
          <w:trHeight w:val="340"/>
          <w:jc w:val="center"/>
        </w:trPr>
        <w:tc>
          <w:tcPr>
            <w:tcW w:w="2125" w:type="dxa"/>
            <w:shd w:val="clear" w:color="auto" w:fill="F2F2F2"/>
          </w:tcPr>
          <w:p w:rsidR="00891174" w:rsidRPr="00891174" w:rsidRDefault="00891174" w:rsidP="00F33C3E">
            <w:pPr>
              <w:contextualSpacing/>
              <w:jc w:val="both"/>
              <w:rPr>
                <w:rFonts w:ascii="Calibri" w:hAnsi="Calibri" w:cs="Arial"/>
                <w:b/>
              </w:rPr>
            </w:pPr>
            <w:r w:rsidRPr="00891174">
              <w:rPr>
                <w:rFonts w:ascii="Calibri" w:hAnsi="Calibri" w:cs="Arial"/>
                <w:b/>
              </w:rPr>
              <w:t>Responsável legal:</w:t>
            </w:r>
          </w:p>
        </w:tc>
        <w:tc>
          <w:tcPr>
            <w:tcW w:w="7190" w:type="dxa"/>
            <w:gridSpan w:val="2"/>
            <w:shd w:val="clear" w:color="auto" w:fill="F2F2F2"/>
          </w:tcPr>
          <w:p w:rsidR="00891174" w:rsidRPr="00891174" w:rsidRDefault="00891174" w:rsidP="00F33C3E">
            <w:pPr>
              <w:contextualSpacing/>
              <w:jc w:val="both"/>
              <w:rPr>
                <w:rFonts w:ascii="Calibri" w:hAnsi="Calibri" w:cs="Arial"/>
              </w:rPr>
            </w:pPr>
          </w:p>
        </w:tc>
      </w:tr>
      <w:tr w:rsidR="00891174" w:rsidRPr="00ED2D62" w:rsidTr="00A32C0B">
        <w:trPr>
          <w:trHeight w:val="340"/>
          <w:jc w:val="center"/>
        </w:trPr>
        <w:tc>
          <w:tcPr>
            <w:tcW w:w="2125" w:type="dxa"/>
            <w:shd w:val="clear" w:color="auto" w:fill="F2F2F2"/>
          </w:tcPr>
          <w:p w:rsidR="00891174" w:rsidRPr="00891174" w:rsidRDefault="00891174" w:rsidP="00F33C3E">
            <w:pPr>
              <w:contextualSpacing/>
              <w:jc w:val="both"/>
              <w:rPr>
                <w:rFonts w:ascii="Calibri" w:hAnsi="Calibri" w:cs="Arial"/>
                <w:b/>
              </w:rPr>
            </w:pPr>
            <w:r w:rsidRPr="00891174">
              <w:rPr>
                <w:rFonts w:ascii="Calibri" w:hAnsi="Calibri" w:cs="Arial"/>
                <w:b/>
              </w:rPr>
              <w:t>CPF nº:</w:t>
            </w:r>
          </w:p>
        </w:tc>
        <w:tc>
          <w:tcPr>
            <w:tcW w:w="7190" w:type="dxa"/>
            <w:gridSpan w:val="2"/>
            <w:shd w:val="clear" w:color="auto" w:fill="F2F2F2"/>
          </w:tcPr>
          <w:p w:rsidR="00891174" w:rsidRPr="00891174" w:rsidRDefault="00891174" w:rsidP="00F33C3E">
            <w:pPr>
              <w:contextualSpacing/>
              <w:jc w:val="both"/>
              <w:rPr>
                <w:rFonts w:ascii="Calibri" w:hAnsi="Calibri" w:cs="Arial"/>
              </w:rPr>
            </w:pPr>
          </w:p>
        </w:tc>
      </w:tr>
    </w:tbl>
    <w:p w:rsidR="00776AAE" w:rsidRDefault="00776AAE" w:rsidP="003B54BB">
      <w:pPr>
        <w:rPr>
          <w:rFonts w:ascii="Calibri" w:hAnsi="Calibri"/>
        </w:rPr>
      </w:pPr>
    </w:p>
    <w:p w:rsidR="002E6039" w:rsidRDefault="002E6039" w:rsidP="003B54BB">
      <w:pPr>
        <w:rPr>
          <w:rFonts w:ascii="Calibri" w:hAnsi="Calibri"/>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7"/>
        <w:gridCol w:w="5532"/>
        <w:gridCol w:w="2406"/>
      </w:tblGrid>
      <w:tr w:rsidR="002E6039" w:rsidRPr="00CF5C56" w:rsidTr="00E5090E">
        <w:trPr>
          <w:tblCellSpacing w:w="7" w:type="dxa"/>
          <w:jc w:val="center"/>
        </w:trPr>
        <w:tc>
          <w:tcPr>
            <w:tcW w:w="1106" w:type="dxa"/>
            <w:shd w:val="clear" w:color="auto" w:fill="BFBFBF"/>
            <w:vAlign w:val="center"/>
          </w:tcPr>
          <w:p w:rsidR="002E6039" w:rsidRPr="00CF5C56" w:rsidRDefault="002E6039" w:rsidP="00E5090E">
            <w:pPr>
              <w:suppressAutoHyphens w:val="0"/>
              <w:ind w:left="60" w:right="60"/>
              <w:jc w:val="center"/>
              <w:rPr>
                <w:rFonts w:ascii="Calibri" w:hAnsi="Calibri"/>
                <w:b/>
                <w:bCs/>
                <w:lang w:eastAsia="pt-BR"/>
              </w:rPr>
            </w:pPr>
            <w:r w:rsidRPr="00CF5C56">
              <w:rPr>
                <w:rFonts w:ascii="Calibri" w:hAnsi="Calibri"/>
                <w:b/>
                <w:bCs/>
                <w:lang w:eastAsia="pt-BR"/>
              </w:rPr>
              <w:t>ITEM</w:t>
            </w:r>
          </w:p>
        </w:tc>
        <w:tc>
          <w:tcPr>
            <w:tcW w:w="5518" w:type="dxa"/>
            <w:shd w:val="clear" w:color="auto" w:fill="BFBFBF"/>
            <w:vAlign w:val="center"/>
          </w:tcPr>
          <w:p w:rsidR="002E6039" w:rsidRPr="00CF5C56" w:rsidRDefault="002E6039" w:rsidP="00E5090E">
            <w:pPr>
              <w:suppressAutoHyphens w:val="0"/>
              <w:ind w:left="60" w:right="60"/>
              <w:jc w:val="center"/>
              <w:rPr>
                <w:rFonts w:ascii="Calibri" w:hAnsi="Calibri"/>
                <w:b/>
                <w:bCs/>
                <w:lang w:eastAsia="pt-BR"/>
              </w:rPr>
            </w:pPr>
            <w:r>
              <w:rPr>
                <w:rFonts w:ascii="Calibri" w:hAnsi="Calibri"/>
                <w:b/>
                <w:bCs/>
                <w:lang w:eastAsia="pt-BR"/>
              </w:rPr>
              <w:t>DESCRIÇÃO DO ITEM</w:t>
            </w:r>
          </w:p>
        </w:tc>
        <w:tc>
          <w:tcPr>
            <w:tcW w:w="2385" w:type="dxa"/>
            <w:shd w:val="clear" w:color="auto" w:fill="BFBFBF"/>
          </w:tcPr>
          <w:p w:rsidR="002E6039" w:rsidRPr="00CF5C56" w:rsidRDefault="002E6039" w:rsidP="002E6039">
            <w:pPr>
              <w:suppressAutoHyphens w:val="0"/>
              <w:ind w:left="60" w:right="60"/>
              <w:jc w:val="center"/>
              <w:rPr>
                <w:rFonts w:ascii="Calibri" w:hAnsi="Calibri"/>
                <w:b/>
                <w:bCs/>
                <w:lang w:eastAsia="pt-BR"/>
              </w:rPr>
            </w:pPr>
            <w:r w:rsidRPr="00CF5C56">
              <w:rPr>
                <w:rFonts w:ascii="Calibri" w:hAnsi="Calibri"/>
                <w:b/>
                <w:bCs/>
                <w:lang w:eastAsia="pt-BR"/>
              </w:rPr>
              <w:t xml:space="preserve">VALOR TOTAL </w:t>
            </w:r>
          </w:p>
        </w:tc>
      </w:tr>
      <w:tr w:rsidR="002E6039" w:rsidRPr="00CF5C56" w:rsidTr="00E5090E">
        <w:trPr>
          <w:trHeight w:val="456"/>
          <w:tblCellSpacing w:w="7" w:type="dxa"/>
          <w:jc w:val="center"/>
        </w:trPr>
        <w:tc>
          <w:tcPr>
            <w:tcW w:w="1106" w:type="dxa"/>
            <w:vAlign w:val="center"/>
          </w:tcPr>
          <w:p w:rsidR="002E6039" w:rsidRPr="00CF5C56" w:rsidRDefault="002E6039" w:rsidP="00E5090E">
            <w:pPr>
              <w:suppressAutoHyphens w:val="0"/>
              <w:ind w:left="60" w:right="60"/>
              <w:jc w:val="center"/>
              <w:rPr>
                <w:rFonts w:ascii="Calibri" w:hAnsi="Calibri"/>
                <w:lang w:eastAsia="pt-BR"/>
              </w:rPr>
            </w:pPr>
            <w:r>
              <w:rPr>
                <w:rFonts w:ascii="Calibri" w:hAnsi="Calibri"/>
                <w:lang w:eastAsia="pt-BR"/>
              </w:rPr>
              <w:t>1</w:t>
            </w:r>
          </w:p>
        </w:tc>
        <w:tc>
          <w:tcPr>
            <w:tcW w:w="5518" w:type="dxa"/>
            <w:vAlign w:val="center"/>
          </w:tcPr>
          <w:p w:rsidR="002E6039" w:rsidRPr="003B4E25" w:rsidRDefault="009E211D" w:rsidP="00E5090E">
            <w:pPr>
              <w:pStyle w:val="textocentralizado"/>
              <w:spacing w:before="120" w:beforeAutospacing="0" w:after="120" w:afterAutospacing="0"/>
              <w:ind w:left="120" w:right="120"/>
              <w:jc w:val="center"/>
              <w:rPr>
                <w:rFonts w:ascii="Calibri" w:hAnsi="Calibri"/>
                <w:b/>
                <w:color w:val="000000"/>
                <w:sz w:val="20"/>
                <w:szCs w:val="20"/>
              </w:rPr>
            </w:pPr>
            <w:r w:rsidRPr="003B4E25">
              <w:rPr>
                <w:rStyle w:val="Forte"/>
                <w:rFonts w:ascii="Calibri" w:hAnsi="Calibri"/>
                <w:b w:val="0"/>
                <w:color w:val="000000"/>
                <w:sz w:val="20"/>
                <w:szCs w:val="20"/>
              </w:rPr>
              <w:t>Aquisição e instalação de sistema ininterrupto de energia (UPS), composto de dois nobreaks que devem funcionar em paralelismo ativo para o datacenter do CREA/RS.</w:t>
            </w:r>
          </w:p>
        </w:tc>
        <w:tc>
          <w:tcPr>
            <w:tcW w:w="2385" w:type="dxa"/>
            <w:vAlign w:val="center"/>
          </w:tcPr>
          <w:p w:rsidR="002E6039" w:rsidRPr="00CF5C56" w:rsidRDefault="002E6039" w:rsidP="00E5090E">
            <w:pPr>
              <w:suppressAutoHyphens w:val="0"/>
              <w:ind w:left="60" w:right="60"/>
              <w:jc w:val="center"/>
              <w:rPr>
                <w:rFonts w:ascii="Calibri" w:hAnsi="Calibri"/>
                <w:lang w:eastAsia="pt-BR"/>
              </w:rPr>
            </w:pPr>
          </w:p>
        </w:tc>
      </w:tr>
    </w:tbl>
    <w:p w:rsidR="002E6039" w:rsidRDefault="002E6039" w:rsidP="003B54BB">
      <w:pPr>
        <w:rPr>
          <w:rFonts w:ascii="Calibri" w:hAnsi="Calibri"/>
        </w:rPr>
      </w:pPr>
    </w:p>
    <w:p w:rsidR="002E6039" w:rsidRDefault="002E6039" w:rsidP="003B54BB">
      <w:pPr>
        <w:rPr>
          <w:rFonts w:ascii="Calibri" w:hAnsi="Calibri"/>
        </w:rPr>
      </w:pPr>
    </w:p>
    <w:p w:rsidR="002E6039" w:rsidRDefault="002E6039" w:rsidP="003B54BB">
      <w:pPr>
        <w:rPr>
          <w:rFonts w:ascii="Calibri" w:hAnsi="Calibri"/>
        </w:rPr>
      </w:pPr>
    </w:p>
    <w:p w:rsidR="002E6039" w:rsidRPr="00732614" w:rsidRDefault="002E6039" w:rsidP="003B54BB">
      <w:pPr>
        <w:rPr>
          <w:rFonts w:ascii="Calibri" w:hAnsi="Calibri"/>
          <w:vanish/>
        </w:rPr>
      </w:pPr>
    </w:p>
    <w:p w:rsidR="005A1A35" w:rsidRDefault="003B54BB" w:rsidP="00C6068F">
      <w:pPr>
        <w:contextualSpacing/>
        <w:jc w:val="both"/>
        <w:rPr>
          <w:rFonts w:ascii="Calibri" w:hAnsi="Calibri" w:cs="Arial"/>
        </w:rPr>
      </w:pPr>
      <w:r w:rsidRPr="00732614">
        <w:rPr>
          <w:rFonts w:ascii="Calibri" w:hAnsi="Calibri" w:cs="Arial"/>
        </w:rPr>
        <w:t>O preço cotado inclui todos os custos e despesas inerentes aos serviços objeto deste</w:t>
      </w:r>
      <w:r w:rsidR="00712AF4">
        <w:rPr>
          <w:rFonts w:ascii="Calibri" w:hAnsi="Calibri" w:cs="Arial"/>
        </w:rPr>
        <w:t xml:space="preserve"> edital</w:t>
      </w:r>
      <w:r w:rsidRPr="00732614">
        <w:rPr>
          <w:rFonts w:ascii="Calibri" w:hAnsi="Calibri" w:cs="Arial"/>
        </w:rPr>
        <w:t xml:space="preserve">, tais como: </w:t>
      </w:r>
      <w:r w:rsidR="003B0F3D">
        <w:rPr>
          <w:rFonts w:ascii="Calibri" w:hAnsi="Calibri" w:cs="Arial"/>
        </w:rPr>
        <w:t>T</w:t>
      </w:r>
      <w:r w:rsidRPr="00732614">
        <w:rPr>
          <w:rFonts w:ascii="Calibri" w:hAnsi="Calibri" w:cs="Arial"/>
        </w:rPr>
        <w:t>axas, impostos, encargos sociais e trabalhistas, seguros, que possam influir direta ou indiretamente no custo, e os produtos ofertados estão em conformidade com os requisitos descritos no</w:t>
      </w:r>
      <w:r w:rsidR="00E24D26">
        <w:rPr>
          <w:rFonts w:ascii="Calibri" w:hAnsi="Calibri" w:cs="Arial"/>
        </w:rPr>
        <w:t xml:space="preserve"> termo de referência</w:t>
      </w:r>
      <w:r w:rsidRPr="00732614">
        <w:rPr>
          <w:rFonts w:ascii="Calibri" w:hAnsi="Calibri" w:cs="Arial"/>
        </w:rPr>
        <w:t>.</w:t>
      </w:r>
    </w:p>
    <w:p w:rsidR="005A1A35" w:rsidRDefault="005A1A35" w:rsidP="00125182">
      <w:pPr>
        <w:pStyle w:val="WW-Cabealhodamensagem"/>
        <w:ind w:left="0" w:firstLine="0"/>
        <w:contextualSpacing/>
        <w:rPr>
          <w:rFonts w:ascii="Calibri" w:hAnsi="Calibri" w:cs="Arial"/>
          <w:b/>
        </w:rPr>
      </w:pPr>
    </w:p>
    <w:p w:rsidR="00604374" w:rsidRDefault="00604374" w:rsidP="00C6068F">
      <w:pPr>
        <w:pStyle w:val="WW-Cabealhodamensagem"/>
        <w:ind w:left="0" w:firstLine="0"/>
        <w:contextualSpacing/>
        <w:rPr>
          <w:rFonts w:ascii="Calibri" w:hAnsi="Calibri" w:cs="Arial"/>
          <w:b/>
        </w:rPr>
      </w:pPr>
    </w:p>
    <w:p w:rsidR="00723940" w:rsidRDefault="00723940" w:rsidP="00C6068F">
      <w:pPr>
        <w:pStyle w:val="WW-Cabealhodamensagem"/>
        <w:ind w:left="0" w:firstLine="0"/>
        <w:contextualSpacing/>
        <w:rPr>
          <w:rFonts w:ascii="Calibri" w:hAnsi="Calibri" w:cs="Arial"/>
          <w:b/>
        </w:rPr>
      </w:pPr>
    </w:p>
    <w:p w:rsidR="00125182" w:rsidRPr="00723940" w:rsidRDefault="005A1A35" w:rsidP="00C6068F">
      <w:pPr>
        <w:pStyle w:val="WW-Cabealhodamensagem"/>
        <w:ind w:left="0" w:firstLine="0"/>
        <w:contextualSpacing/>
        <w:rPr>
          <w:rFonts w:ascii="Calibri" w:hAnsi="Calibri" w:cs="Arial"/>
          <w:b/>
        </w:rPr>
      </w:pPr>
      <w:r w:rsidRPr="00723940">
        <w:rPr>
          <w:rFonts w:ascii="Calibri" w:hAnsi="Calibri" w:cs="Arial"/>
          <w:b/>
        </w:rPr>
        <w:t>DECLARAÇÃO</w:t>
      </w:r>
      <w:r w:rsidR="00A60B27" w:rsidRPr="00723940">
        <w:rPr>
          <w:rFonts w:ascii="Calibri" w:hAnsi="Calibri" w:cs="Arial"/>
          <w:b/>
        </w:rPr>
        <w:t>:</w:t>
      </w:r>
    </w:p>
    <w:p w:rsidR="00604374" w:rsidRPr="00723940" w:rsidRDefault="00125182" w:rsidP="00125182">
      <w:pPr>
        <w:pStyle w:val="Padro"/>
        <w:contextualSpacing/>
        <w:jc w:val="both"/>
        <w:rPr>
          <w:rFonts w:ascii="Calibri" w:hAnsi="Calibri" w:cs="Arial"/>
          <w:b/>
          <w:sz w:val="20"/>
        </w:rPr>
      </w:pPr>
      <w:r w:rsidRPr="00723940">
        <w:rPr>
          <w:rFonts w:ascii="Calibri" w:hAnsi="Calibri" w:cs="Arial"/>
          <w:b/>
          <w:sz w:val="20"/>
        </w:rPr>
        <w:tab/>
      </w:r>
    </w:p>
    <w:p w:rsidR="00125182" w:rsidRPr="00723940" w:rsidRDefault="00125182" w:rsidP="00125182">
      <w:pPr>
        <w:pStyle w:val="Padro"/>
        <w:contextualSpacing/>
        <w:jc w:val="both"/>
        <w:rPr>
          <w:rFonts w:ascii="Calibri" w:hAnsi="Calibri" w:cs="Arial"/>
          <w:b/>
        </w:rPr>
      </w:pPr>
      <w:r w:rsidRPr="00723940">
        <w:rPr>
          <w:rFonts w:ascii="Calibri" w:hAnsi="Calibri" w:cs="Arial"/>
          <w:b/>
          <w:sz w:val="20"/>
          <w:u w:val="single"/>
        </w:rPr>
        <w:t>(Nome da Empresa)</w:t>
      </w:r>
      <w:r w:rsidRPr="00723940">
        <w:rPr>
          <w:rFonts w:ascii="Calibri" w:hAnsi="Calibri" w:cs="Arial"/>
          <w:b/>
          <w:sz w:val="20"/>
        </w:rPr>
        <w:t xml:space="preserve">, por seu representante legal, vem, por meio desta, declarar que não possui </w:t>
      </w:r>
      <w:proofErr w:type="gramStart"/>
      <w:r w:rsidRPr="00723940">
        <w:rPr>
          <w:rFonts w:ascii="Calibri" w:hAnsi="Calibri" w:cs="Arial"/>
          <w:b/>
          <w:sz w:val="20"/>
        </w:rPr>
        <w:t>sócio(</w:t>
      </w:r>
      <w:proofErr w:type="gramEnd"/>
      <w:r w:rsidRPr="00723940">
        <w:rPr>
          <w:rFonts w:ascii="Calibri" w:hAnsi="Calibri" w:cs="Arial"/>
          <w:b/>
          <w:sz w:val="20"/>
        </w:rPr>
        <w:t>s) ou diretor(es) que mantenha(m) parentesco em linha reta ou até o terceiro grau em linha colateral, com servidor(es), Presidente, Vice-Presidente(s), Diretor(es) e Conselheiro(s) do CREA-RS.</w:t>
      </w:r>
    </w:p>
    <w:p w:rsidR="00125182" w:rsidRPr="00723940" w:rsidRDefault="00125182" w:rsidP="00125182">
      <w:pPr>
        <w:pStyle w:val="WW-Encerramento"/>
        <w:ind w:left="0" w:firstLine="0"/>
        <w:contextualSpacing/>
        <w:jc w:val="both"/>
        <w:rPr>
          <w:rFonts w:ascii="Calibri" w:hAnsi="Calibri" w:cs="Arial"/>
          <w:b/>
        </w:rPr>
      </w:pPr>
    </w:p>
    <w:p w:rsidR="00604374" w:rsidRPr="00723940" w:rsidRDefault="00125182" w:rsidP="00C6068F">
      <w:pPr>
        <w:pStyle w:val="WW-Encerramento"/>
        <w:ind w:left="0" w:firstLine="0"/>
        <w:contextualSpacing/>
        <w:jc w:val="both"/>
        <w:rPr>
          <w:rFonts w:ascii="Calibri" w:hAnsi="Calibri" w:cs="Arial"/>
          <w:b/>
        </w:rPr>
      </w:pPr>
      <w:r w:rsidRPr="00723940">
        <w:rPr>
          <w:rFonts w:ascii="Calibri" w:hAnsi="Calibri" w:cs="Arial"/>
          <w:b/>
        </w:rPr>
        <w:tab/>
      </w:r>
    </w:p>
    <w:p w:rsidR="00C6068F" w:rsidRPr="00723940" w:rsidRDefault="00125182" w:rsidP="00C6068F">
      <w:pPr>
        <w:pStyle w:val="WW-Encerramento"/>
        <w:ind w:left="0" w:firstLine="0"/>
        <w:contextualSpacing/>
        <w:jc w:val="both"/>
        <w:rPr>
          <w:rFonts w:ascii="Calibri" w:hAnsi="Calibri" w:cs="Arial"/>
          <w:b/>
        </w:rPr>
      </w:pPr>
      <w:r w:rsidRPr="00723940">
        <w:rPr>
          <w:rFonts w:ascii="Calibri" w:hAnsi="Calibri" w:cs="Arial"/>
          <w:b/>
        </w:rPr>
        <w:t>Atenciosamente,</w:t>
      </w:r>
    </w:p>
    <w:p w:rsidR="00604374" w:rsidRDefault="00604374" w:rsidP="00C6068F">
      <w:pPr>
        <w:pStyle w:val="WW-Encerramento"/>
        <w:ind w:left="0" w:firstLine="0"/>
        <w:contextualSpacing/>
        <w:jc w:val="both"/>
        <w:rPr>
          <w:rFonts w:ascii="Calibri" w:hAnsi="Calibri" w:cs="Arial"/>
        </w:rPr>
      </w:pPr>
    </w:p>
    <w:p w:rsidR="00604374" w:rsidRDefault="00604374" w:rsidP="00C6068F">
      <w:pPr>
        <w:pStyle w:val="WW-Encerramento"/>
        <w:ind w:left="0" w:firstLine="0"/>
        <w:contextualSpacing/>
        <w:jc w:val="both"/>
        <w:rPr>
          <w:rFonts w:ascii="Calibri" w:hAnsi="Calibri" w:cs="Arial"/>
        </w:rPr>
      </w:pPr>
    </w:p>
    <w:p w:rsidR="00604374" w:rsidRPr="00EB5F4F" w:rsidRDefault="00EB5F4F" w:rsidP="00EB5F4F">
      <w:pPr>
        <w:pStyle w:val="WW-Encerramento"/>
        <w:ind w:left="0" w:firstLine="0"/>
        <w:contextualSpacing/>
        <w:rPr>
          <w:rFonts w:ascii="Calibri" w:hAnsi="Calibri" w:cs="Arial"/>
        </w:rPr>
      </w:pPr>
      <w:r>
        <w:rPr>
          <w:rFonts w:ascii="Calibri" w:hAnsi="Calibri"/>
        </w:rPr>
        <w:t xml:space="preserve">                                    </w:t>
      </w:r>
      <w:r w:rsidR="00125182" w:rsidRPr="00732614">
        <w:rPr>
          <w:rFonts w:ascii="Calibri" w:hAnsi="Calibri"/>
        </w:rPr>
        <w:t>Local e data......................................................</w:t>
      </w:r>
    </w:p>
    <w:p w:rsidR="00125182" w:rsidRPr="00732614" w:rsidRDefault="00125182" w:rsidP="00EB5F4F">
      <w:pPr>
        <w:ind w:left="1416" w:firstLine="708"/>
        <w:rPr>
          <w:rFonts w:ascii="Calibri" w:hAnsi="Calibri"/>
        </w:rPr>
      </w:pPr>
      <w:r w:rsidRPr="00732614">
        <w:rPr>
          <w:rFonts w:ascii="Calibri" w:hAnsi="Calibri"/>
        </w:rPr>
        <w:t>Assinatura do Responsável</w:t>
      </w:r>
    </w:p>
    <w:p w:rsidR="00125182" w:rsidRDefault="00780B09" w:rsidP="00EB5F4F">
      <w:pPr>
        <w:rPr>
          <w:rFonts w:ascii="Calibri" w:hAnsi="Calibri"/>
        </w:rPr>
      </w:pPr>
      <w:r>
        <w:rPr>
          <w:rFonts w:ascii="Calibri" w:hAnsi="Calibri"/>
        </w:rPr>
        <w:br w:type="page"/>
      </w:r>
    </w:p>
    <w:p w:rsidR="002352C1" w:rsidRDefault="002352C1" w:rsidP="00EB5F4F">
      <w:pPr>
        <w:rPr>
          <w:rFonts w:ascii="Calibri" w:hAnsi="Calibri"/>
        </w:rPr>
      </w:pPr>
    </w:p>
    <w:p w:rsidR="002352C1" w:rsidRPr="00BF20CD" w:rsidRDefault="002352C1" w:rsidP="002352C1">
      <w:pPr>
        <w:pBdr>
          <w:top w:val="single" w:sz="4" w:space="1" w:color="auto"/>
          <w:left w:val="single" w:sz="4" w:space="4" w:color="auto"/>
          <w:bottom w:val="single" w:sz="4" w:space="2" w:color="auto"/>
          <w:right w:val="single" w:sz="4" w:space="4" w:color="auto"/>
          <w:between w:val="single" w:sz="4" w:space="1" w:color="auto"/>
          <w:bar w:val="single" w:sz="4" w:color="auto"/>
        </w:pBdr>
        <w:suppressAutoHyphens w:val="0"/>
        <w:autoSpaceDE w:val="0"/>
        <w:autoSpaceDN w:val="0"/>
        <w:adjustRightInd w:val="0"/>
        <w:jc w:val="center"/>
        <w:rPr>
          <w:rFonts w:ascii="Calibri" w:hAnsi="Calibri" w:cs="Calibri"/>
          <w:lang w:eastAsia="pt-BR"/>
        </w:rPr>
      </w:pPr>
      <w:r w:rsidRPr="00B57989">
        <w:rPr>
          <w:rFonts w:ascii="Calibri" w:hAnsi="Calibri" w:cs="Calibri"/>
          <w:b/>
          <w:bCs/>
          <w:lang w:eastAsia="pt-BR"/>
        </w:rPr>
        <w:t>ANEXO V - DECLARAÇÃO DE VISTORIA</w:t>
      </w:r>
    </w:p>
    <w:p w:rsidR="002352C1" w:rsidRPr="00BF20CD" w:rsidRDefault="002352C1" w:rsidP="002352C1">
      <w:pPr>
        <w:suppressAutoHyphens w:val="0"/>
        <w:autoSpaceDE w:val="0"/>
        <w:autoSpaceDN w:val="0"/>
        <w:adjustRightInd w:val="0"/>
        <w:rPr>
          <w:rFonts w:ascii="Calibri" w:hAnsi="Calibri" w:cs="Calibri"/>
          <w:b/>
          <w:bCs/>
          <w:lang w:eastAsia="pt-BR"/>
        </w:rPr>
      </w:pPr>
    </w:p>
    <w:p w:rsidR="002352C1" w:rsidRPr="00BF20CD" w:rsidRDefault="002352C1" w:rsidP="002352C1">
      <w:pPr>
        <w:pStyle w:val="Lista"/>
        <w:ind w:left="0" w:firstLine="0"/>
        <w:jc w:val="both"/>
        <w:rPr>
          <w:rFonts w:ascii="Calibri" w:hAnsi="Calibri" w:cs="Arial"/>
        </w:rPr>
      </w:pPr>
      <w:r w:rsidRPr="00BF20CD">
        <w:rPr>
          <w:rFonts w:ascii="Calibri" w:hAnsi="Calibri" w:cs="Arial"/>
        </w:rPr>
        <w:t>(EMPRESA LICITANTE)</w:t>
      </w:r>
    </w:p>
    <w:p w:rsidR="002352C1" w:rsidRPr="00BF20CD" w:rsidRDefault="002352C1" w:rsidP="002352C1">
      <w:pPr>
        <w:suppressAutoHyphens w:val="0"/>
        <w:autoSpaceDE w:val="0"/>
        <w:autoSpaceDN w:val="0"/>
        <w:adjustRightInd w:val="0"/>
        <w:rPr>
          <w:rFonts w:ascii="Calibri" w:hAnsi="Calibri" w:cs="Calibri"/>
          <w:lang w:eastAsia="pt-BR"/>
        </w:rPr>
      </w:pPr>
      <w:r w:rsidRPr="00BF20CD">
        <w:rPr>
          <w:rFonts w:ascii="Calibri" w:hAnsi="Calibri" w:cs="Calibri"/>
          <w:lang w:eastAsia="pt-BR"/>
        </w:rPr>
        <w:t xml:space="preserve">PREGÃO ELETRÔNICO Nº </w:t>
      </w:r>
      <w:r w:rsidR="001028F8">
        <w:rPr>
          <w:rFonts w:ascii="Calibri" w:hAnsi="Calibri" w:cs="Calibri"/>
          <w:lang w:eastAsia="pt-BR"/>
        </w:rPr>
        <w:t>06/2023</w:t>
      </w:r>
      <w:r w:rsidRPr="00BF20CD">
        <w:rPr>
          <w:rFonts w:ascii="Calibri" w:hAnsi="Calibri" w:cs="Calibri"/>
          <w:lang w:eastAsia="pt-BR"/>
        </w:rPr>
        <w:t xml:space="preserve"> </w:t>
      </w:r>
    </w:p>
    <w:p w:rsidR="002352C1" w:rsidRPr="00BF20CD" w:rsidRDefault="002352C1" w:rsidP="002352C1">
      <w:pPr>
        <w:suppressAutoHyphens w:val="0"/>
        <w:autoSpaceDE w:val="0"/>
        <w:autoSpaceDN w:val="0"/>
        <w:adjustRightInd w:val="0"/>
        <w:rPr>
          <w:rFonts w:ascii="Calibri" w:hAnsi="Calibri" w:cs="Calibri"/>
          <w:lang w:eastAsia="pt-BR"/>
        </w:rPr>
      </w:pPr>
    </w:p>
    <w:p w:rsidR="002352C1" w:rsidRPr="00BF20CD" w:rsidRDefault="002352C1" w:rsidP="002352C1">
      <w:pPr>
        <w:suppressAutoHyphens w:val="0"/>
        <w:autoSpaceDE w:val="0"/>
        <w:autoSpaceDN w:val="0"/>
        <w:adjustRightInd w:val="0"/>
        <w:rPr>
          <w:rFonts w:ascii="Calibri" w:hAnsi="Calibri" w:cs="Calibri"/>
          <w:lang w:eastAsia="pt-BR"/>
        </w:rPr>
      </w:pPr>
      <w:r w:rsidRPr="00BF20CD">
        <w:rPr>
          <w:rFonts w:ascii="Calibri" w:hAnsi="Calibri" w:cs="Calibri"/>
          <w:lang w:eastAsia="pt-BR"/>
        </w:rPr>
        <w:t>ASSUNTO: DECLARAÇÕES</w:t>
      </w:r>
    </w:p>
    <w:p w:rsidR="002352C1" w:rsidRPr="00BF20CD" w:rsidRDefault="002352C1" w:rsidP="002352C1">
      <w:pPr>
        <w:suppressAutoHyphens w:val="0"/>
        <w:autoSpaceDE w:val="0"/>
        <w:autoSpaceDN w:val="0"/>
        <w:adjustRightInd w:val="0"/>
        <w:spacing w:line="360" w:lineRule="auto"/>
        <w:rPr>
          <w:rFonts w:ascii="Calibri" w:hAnsi="Calibri" w:cs="Calibri"/>
          <w:lang w:eastAsia="pt-BR"/>
        </w:rPr>
      </w:pPr>
      <w:r w:rsidRPr="00BF20CD">
        <w:rPr>
          <w:rFonts w:ascii="Calibri" w:hAnsi="Calibri" w:cs="Calibri"/>
          <w:lang w:eastAsia="pt-BR"/>
        </w:rPr>
        <w:t xml:space="preserve"> </w:t>
      </w:r>
    </w:p>
    <w:p w:rsidR="002352C1" w:rsidRPr="001C6197" w:rsidRDefault="002352C1" w:rsidP="002352C1">
      <w:pPr>
        <w:jc w:val="both"/>
        <w:rPr>
          <w:rFonts w:ascii="Calibri" w:hAnsi="Calibri" w:cs="Arial"/>
        </w:rPr>
      </w:pPr>
      <w:r w:rsidRPr="00BF20CD">
        <w:rPr>
          <w:rFonts w:ascii="Calibri" w:hAnsi="Calibri" w:cs="Arial"/>
          <w:u w:val="single"/>
        </w:rPr>
        <w:t>(Nome da Empresa)</w:t>
      </w:r>
      <w:r w:rsidRPr="00BF20CD">
        <w:rPr>
          <w:rFonts w:ascii="Calibri" w:hAnsi="Calibri" w:cs="Arial"/>
        </w:rPr>
        <w:t xml:space="preserve">, por seu representante (nome, RG e CPF do representante), vem, por meio desta, declarar que efetuou na data de ____/____/____, vistoria na </w:t>
      </w:r>
      <w:r>
        <w:rPr>
          <w:rFonts w:ascii="Calibri" w:hAnsi="Calibri" w:cs="Arial"/>
        </w:rPr>
        <w:t xml:space="preserve">sede </w:t>
      </w:r>
      <w:r w:rsidR="003B4E25">
        <w:rPr>
          <w:rFonts w:ascii="Calibri" w:hAnsi="Calibri" w:cs="Arial"/>
        </w:rPr>
        <w:t>do Crea/RS, sito à Rua São Luís, 77 – Bairro Santana – Porto Alegre/RS</w:t>
      </w:r>
      <w:r>
        <w:rPr>
          <w:rFonts w:ascii="Calibri" w:hAnsi="Calibri"/>
          <w:color w:val="000000"/>
        </w:rPr>
        <w:t>,</w:t>
      </w:r>
      <w:r>
        <w:rPr>
          <w:rFonts w:ascii="Calibri" w:hAnsi="Calibri"/>
        </w:rPr>
        <w:t xml:space="preserve"> referente objeto do PE</w:t>
      </w:r>
      <w:r w:rsidR="001028F8">
        <w:rPr>
          <w:rFonts w:ascii="Calibri" w:hAnsi="Calibri"/>
        </w:rPr>
        <w:t>06/2023</w:t>
      </w:r>
      <w:r>
        <w:rPr>
          <w:rFonts w:ascii="Calibri" w:hAnsi="Calibri"/>
        </w:rPr>
        <w:t>.</w:t>
      </w:r>
    </w:p>
    <w:p w:rsidR="002352C1" w:rsidRPr="00BF20CD" w:rsidRDefault="002352C1" w:rsidP="002352C1">
      <w:pPr>
        <w:pStyle w:val="Corpo"/>
        <w:spacing w:before="360" w:line="360" w:lineRule="auto"/>
        <w:ind w:left="706" w:firstLine="1418"/>
        <w:rPr>
          <w:rFonts w:ascii="Calibri" w:hAnsi="Calibri"/>
          <w:color w:val="auto"/>
          <w:sz w:val="20"/>
        </w:rPr>
      </w:pPr>
      <w:r w:rsidRPr="00BF20CD">
        <w:rPr>
          <w:rFonts w:ascii="Calibri" w:hAnsi="Calibri"/>
          <w:color w:val="auto"/>
          <w:sz w:val="20"/>
        </w:rPr>
        <w:t xml:space="preserve">          Local e data......................................................</w:t>
      </w:r>
    </w:p>
    <w:p w:rsidR="002352C1" w:rsidRPr="00BF20CD" w:rsidRDefault="002352C1" w:rsidP="002352C1">
      <w:pPr>
        <w:pStyle w:val="WW-Padro"/>
        <w:spacing w:line="360" w:lineRule="auto"/>
        <w:contextualSpacing/>
        <w:jc w:val="center"/>
        <w:rPr>
          <w:rFonts w:ascii="Calibri" w:hAnsi="Calibri" w:cs="Arial"/>
        </w:rPr>
      </w:pPr>
    </w:p>
    <w:p w:rsidR="002352C1" w:rsidRDefault="002352C1" w:rsidP="002352C1">
      <w:pPr>
        <w:pStyle w:val="WW-Padro"/>
        <w:contextualSpacing/>
        <w:jc w:val="center"/>
        <w:rPr>
          <w:rFonts w:ascii="Calibri" w:hAnsi="Calibri" w:cs="Arial"/>
        </w:rPr>
      </w:pPr>
    </w:p>
    <w:p w:rsidR="002352C1" w:rsidRDefault="002352C1" w:rsidP="002352C1">
      <w:pPr>
        <w:pStyle w:val="WW-Padro"/>
        <w:contextualSpacing/>
        <w:jc w:val="center"/>
        <w:rPr>
          <w:rFonts w:ascii="Calibri" w:hAnsi="Calibri" w:cs="Arial"/>
        </w:rPr>
      </w:pPr>
    </w:p>
    <w:p w:rsidR="002352C1" w:rsidRPr="00E735B3" w:rsidRDefault="002352C1" w:rsidP="002352C1">
      <w:pPr>
        <w:pStyle w:val="Corpo"/>
        <w:spacing w:before="360"/>
        <w:jc w:val="center"/>
        <w:rPr>
          <w:rFonts w:ascii="Calibri" w:hAnsi="Calibri"/>
          <w:color w:val="auto"/>
          <w:sz w:val="20"/>
        </w:rPr>
      </w:pPr>
      <w:r w:rsidRPr="00E735B3">
        <w:rPr>
          <w:rFonts w:ascii="Calibri" w:hAnsi="Calibri"/>
          <w:color w:val="auto"/>
          <w:sz w:val="20"/>
        </w:rPr>
        <w:t>__________________________________</w:t>
      </w:r>
    </w:p>
    <w:p w:rsidR="002352C1" w:rsidRPr="00E735B3" w:rsidRDefault="002352C1" w:rsidP="002352C1">
      <w:pPr>
        <w:jc w:val="center"/>
        <w:rPr>
          <w:rFonts w:ascii="Calibri" w:hAnsi="Calibri"/>
        </w:rPr>
      </w:pPr>
      <w:r w:rsidRPr="00E735B3">
        <w:rPr>
          <w:rFonts w:ascii="Calibri" w:hAnsi="Calibri"/>
        </w:rPr>
        <w:t>Assinatura do Responsável</w:t>
      </w:r>
    </w:p>
    <w:p w:rsidR="002352C1" w:rsidRPr="00E735B3" w:rsidRDefault="002352C1" w:rsidP="002352C1">
      <w:pPr>
        <w:ind w:left="1416"/>
        <w:jc w:val="center"/>
        <w:rPr>
          <w:rFonts w:ascii="Calibri" w:hAnsi="Calibri"/>
        </w:rPr>
      </w:pPr>
    </w:p>
    <w:p w:rsidR="002352C1" w:rsidRPr="00E735B3" w:rsidRDefault="002352C1" w:rsidP="002352C1">
      <w:pPr>
        <w:ind w:left="1416"/>
        <w:jc w:val="center"/>
        <w:rPr>
          <w:rFonts w:ascii="Calibri" w:hAnsi="Calibri"/>
        </w:rPr>
      </w:pPr>
    </w:p>
    <w:p w:rsidR="002352C1" w:rsidRPr="00E735B3" w:rsidRDefault="002352C1" w:rsidP="002352C1">
      <w:pPr>
        <w:ind w:left="1416"/>
        <w:jc w:val="center"/>
        <w:rPr>
          <w:rFonts w:ascii="Calibri" w:hAnsi="Calibri"/>
        </w:rPr>
      </w:pPr>
    </w:p>
    <w:p w:rsidR="002352C1" w:rsidRPr="00E735B3" w:rsidRDefault="002352C1" w:rsidP="002352C1">
      <w:pPr>
        <w:pStyle w:val="Corpo"/>
        <w:spacing w:before="360"/>
        <w:jc w:val="center"/>
        <w:rPr>
          <w:rFonts w:ascii="Calibri" w:hAnsi="Calibri"/>
          <w:color w:val="auto"/>
          <w:sz w:val="20"/>
        </w:rPr>
      </w:pPr>
      <w:r w:rsidRPr="00E735B3">
        <w:rPr>
          <w:rFonts w:ascii="Calibri" w:hAnsi="Calibri"/>
          <w:color w:val="auto"/>
          <w:sz w:val="20"/>
        </w:rPr>
        <w:t>__________________________________</w:t>
      </w:r>
    </w:p>
    <w:p w:rsidR="002352C1" w:rsidRDefault="002352C1" w:rsidP="002352C1">
      <w:pPr>
        <w:jc w:val="center"/>
        <w:rPr>
          <w:rFonts w:ascii="Calibri" w:hAnsi="Calibri"/>
        </w:rPr>
      </w:pPr>
      <w:r w:rsidRPr="00E735B3">
        <w:rPr>
          <w:rFonts w:ascii="Calibri" w:hAnsi="Calibri"/>
        </w:rPr>
        <w:t>Assinatura do Servidor do CREA-RS</w:t>
      </w:r>
    </w:p>
    <w:p w:rsidR="002352C1" w:rsidRDefault="002352C1" w:rsidP="002352C1">
      <w:pPr>
        <w:jc w:val="center"/>
        <w:rPr>
          <w:rFonts w:ascii="Calibri" w:hAnsi="Calibri"/>
        </w:rPr>
      </w:pPr>
    </w:p>
    <w:p w:rsidR="002352C1" w:rsidRDefault="002352C1" w:rsidP="002352C1">
      <w:pPr>
        <w:jc w:val="center"/>
        <w:rPr>
          <w:rFonts w:ascii="Calibri" w:hAnsi="Calibri"/>
        </w:rPr>
      </w:pPr>
    </w:p>
    <w:p w:rsidR="002352C1" w:rsidRDefault="002352C1" w:rsidP="002352C1">
      <w:pPr>
        <w:jc w:val="center"/>
        <w:rPr>
          <w:rFonts w:ascii="Calibri" w:hAnsi="Calibri"/>
        </w:rPr>
      </w:pPr>
      <w:r>
        <w:rPr>
          <w:rFonts w:ascii="Calibri" w:hAnsi="Calibri"/>
        </w:rPr>
        <w:br w:type="page"/>
      </w:r>
    </w:p>
    <w:p w:rsidR="002352C1" w:rsidRDefault="002352C1" w:rsidP="002352C1">
      <w:pPr>
        <w:jc w:val="center"/>
        <w:rPr>
          <w:rFonts w:ascii="Calibri" w:hAnsi="Calibri"/>
        </w:rPr>
      </w:pPr>
    </w:p>
    <w:p w:rsidR="002352C1" w:rsidRPr="00BF20CD" w:rsidRDefault="002352C1" w:rsidP="002352C1">
      <w:pPr>
        <w:pStyle w:val="WW-Padro"/>
        <w:pBdr>
          <w:top w:val="single" w:sz="8" w:space="1" w:color="000000"/>
          <w:left w:val="single" w:sz="8" w:space="1" w:color="000000"/>
          <w:bottom w:val="single" w:sz="8" w:space="0" w:color="000000"/>
          <w:right w:val="single" w:sz="8" w:space="0" w:color="000000"/>
        </w:pBdr>
        <w:contextualSpacing/>
        <w:jc w:val="center"/>
        <w:rPr>
          <w:rFonts w:ascii="Calibri" w:hAnsi="Calibri" w:cs="Arial"/>
          <w:b/>
        </w:rPr>
      </w:pPr>
      <w:r w:rsidRPr="00BF20CD">
        <w:rPr>
          <w:rFonts w:ascii="Calibri" w:hAnsi="Calibri" w:cs="Arial"/>
          <w:b/>
        </w:rPr>
        <w:t xml:space="preserve">ANEXO </w:t>
      </w:r>
      <w:r w:rsidRPr="00B57989">
        <w:rPr>
          <w:rFonts w:ascii="Calibri" w:hAnsi="Calibri" w:cs="Arial"/>
          <w:b/>
        </w:rPr>
        <w:t>VI – DECLARAÇÃO DE CONHECIMENTO</w:t>
      </w:r>
    </w:p>
    <w:p w:rsidR="002352C1" w:rsidRPr="00BF20CD" w:rsidRDefault="002352C1" w:rsidP="002352C1">
      <w:pPr>
        <w:pStyle w:val="WW-Padro"/>
        <w:contextualSpacing/>
        <w:jc w:val="both"/>
        <w:rPr>
          <w:rFonts w:ascii="Calibri" w:hAnsi="Calibri" w:cs="Arial"/>
        </w:rPr>
      </w:pPr>
    </w:p>
    <w:p w:rsidR="002352C1" w:rsidRPr="00BF20CD" w:rsidRDefault="002352C1" w:rsidP="002352C1">
      <w:pPr>
        <w:pStyle w:val="WW-Padro"/>
        <w:contextualSpacing/>
        <w:jc w:val="both"/>
        <w:rPr>
          <w:rFonts w:ascii="Calibri" w:hAnsi="Calibri" w:cs="Arial"/>
        </w:rPr>
      </w:pPr>
    </w:p>
    <w:p w:rsidR="002352C1" w:rsidRPr="00BF20CD" w:rsidRDefault="002352C1" w:rsidP="002352C1">
      <w:pPr>
        <w:pStyle w:val="Lista"/>
        <w:ind w:left="0" w:firstLine="0"/>
        <w:jc w:val="both"/>
        <w:rPr>
          <w:rFonts w:ascii="Calibri" w:hAnsi="Calibri" w:cs="Arial"/>
        </w:rPr>
      </w:pPr>
      <w:r w:rsidRPr="00BF20CD">
        <w:rPr>
          <w:rFonts w:ascii="Calibri" w:hAnsi="Calibri" w:cs="Arial"/>
        </w:rPr>
        <w:t>(EMPRESA LICITANTE)</w:t>
      </w:r>
    </w:p>
    <w:p w:rsidR="002352C1" w:rsidRPr="00BF20CD" w:rsidRDefault="002352C1" w:rsidP="002352C1">
      <w:pPr>
        <w:pStyle w:val="Lista"/>
        <w:rPr>
          <w:rFonts w:ascii="Calibri" w:hAnsi="Calibri" w:cs="Arial"/>
        </w:rPr>
      </w:pPr>
    </w:p>
    <w:p w:rsidR="002352C1" w:rsidRPr="00BF20CD" w:rsidRDefault="002352C1" w:rsidP="002352C1">
      <w:pPr>
        <w:pStyle w:val="Lista"/>
        <w:rPr>
          <w:rFonts w:ascii="Calibri" w:hAnsi="Calibri" w:cs="Arial"/>
        </w:rPr>
      </w:pPr>
      <w:r w:rsidRPr="00BF20CD">
        <w:rPr>
          <w:rFonts w:ascii="Calibri" w:hAnsi="Calibri" w:cs="Arial"/>
        </w:rPr>
        <w:t xml:space="preserve">PREGÃO ELETRÔNICO Nº </w:t>
      </w:r>
      <w:r w:rsidR="001028F8">
        <w:rPr>
          <w:rFonts w:ascii="Calibri" w:hAnsi="Calibri" w:cs="Arial"/>
        </w:rPr>
        <w:t>06/2023</w:t>
      </w:r>
    </w:p>
    <w:p w:rsidR="002352C1" w:rsidRPr="00BF20CD" w:rsidRDefault="002352C1" w:rsidP="002352C1">
      <w:pPr>
        <w:pStyle w:val="WW-Cabealhodamensagem"/>
        <w:ind w:left="0" w:firstLine="0"/>
        <w:contextualSpacing/>
        <w:jc w:val="both"/>
        <w:rPr>
          <w:rFonts w:ascii="Calibri" w:hAnsi="Calibri" w:cs="Arial"/>
        </w:rPr>
      </w:pPr>
      <w:r w:rsidRPr="00BF20CD">
        <w:rPr>
          <w:rFonts w:ascii="Calibri" w:hAnsi="Calibri" w:cs="Arial"/>
        </w:rPr>
        <w:t>ASSUNTO: DECLARAÇÃO</w:t>
      </w:r>
    </w:p>
    <w:p w:rsidR="002352C1" w:rsidRPr="00BF20CD" w:rsidRDefault="002352C1" w:rsidP="002352C1">
      <w:pPr>
        <w:pStyle w:val="WW-Cabealhodamensagem"/>
        <w:ind w:left="0" w:firstLine="0"/>
        <w:contextualSpacing/>
        <w:jc w:val="both"/>
        <w:rPr>
          <w:rFonts w:ascii="Calibri" w:hAnsi="Calibri" w:cs="Arial"/>
        </w:rPr>
      </w:pPr>
    </w:p>
    <w:p w:rsidR="002352C1" w:rsidRPr="00BF20CD" w:rsidRDefault="002352C1" w:rsidP="002352C1">
      <w:pPr>
        <w:pStyle w:val="WW-Cabealhodamensagem"/>
        <w:ind w:left="0" w:firstLine="0"/>
        <w:contextualSpacing/>
        <w:jc w:val="both"/>
        <w:rPr>
          <w:rFonts w:ascii="Calibri" w:hAnsi="Calibri" w:cs="Arial"/>
        </w:rPr>
      </w:pPr>
    </w:p>
    <w:p w:rsidR="002352C1" w:rsidRPr="00BF20CD" w:rsidRDefault="002352C1" w:rsidP="002352C1">
      <w:pPr>
        <w:pStyle w:val="Padro"/>
        <w:spacing w:line="360" w:lineRule="auto"/>
        <w:ind w:firstLine="708"/>
        <w:contextualSpacing/>
        <w:jc w:val="both"/>
        <w:rPr>
          <w:rFonts w:ascii="Calibri" w:hAnsi="Calibri" w:cs="Arial"/>
          <w:sz w:val="20"/>
        </w:rPr>
      </w:pPr>
      <w:r w:rsidRPr="00BF20CD">
        <w:rPr>
          <w:rFonts w:ascii="Calibri" w:hAnsi="Calibri" w:cs="Arial"/>
          <w:sz w:val="20"/>
          <w:u w:val="single"/>
        </w:rPr>
        <w:t>(Nome da Empresa)</w:t>
      </w:r>
      <w:r w:rsidRPr="00BF20CD">
        <w:rPr>
          <w:rFonts w:ascii="Calibri" w:hAnsi="Calibri" w:cs="Arial"/>
          <w:sz w:val="20"/>
        </w:rPr>
        <w:t>, por seu representante legal, vem, por meio desta, declarar, na forma da lei, que tem pleno conhecimento das condições e peculiaridades inerentes à natureza do serviço a ser prestado, assumindo total responsabilidade por esse fato e não o utilizará para quaisquer questionamentos futuros sobre as condições técnicas ou financeiras com o CREA-RS.</w:t>
      </w:r>
    </w:p>
    <w:p w:rsidR="002352C1" w:rsidRPr="00BF20CD" w:rsidRDefault="002352C1" w:rsidP="002352C1">
      <w:pPr>
        <w:pStyle w:val="Corpo"/>
        <w:spacing w:before="360" w:line="360" w:lineRule="auto"/>
        <w:ind w:left="706" w:firstLine="1418"/>
        <w:jc w:val="both"/>
        <w:rPr>
          <w:rFonts w:ascii="Calibri" w:hAnsi="Calibri"/>
          <w:color w:val="auto"/>
          <w:sz w:val="20"/>
        </w:rPr>
      </w:pPr>
      <w:r w:rsidRPr="00BF20CD">
        <w:rPr>
          <w:rFonts w:ascii="Calibri" w:hAnsi="Calibri"/>
          <w:color w:val="auto"/>
          <w:sz w:val="20"/>
        </w:rPr>
        <w:t>Local e data......................................................</w:t>
      </w:r>
    </w:p>
    <w:p w:rsidR="002352C1" w:rsidRPr="00B320A8" w:rsidRDefault="002352C1" w:rsidP="002352C1">
      <w:pPr>
        <w:pStyle w:val="Corpo"/>
        <w:spacing w:before="360"/>
        <w:ind w:firstLine="1418"/>
        <w:jc w:val="both"/>
        <w:rPr>
          <w:rFonts w:ascii="Calibri" w:hAnsi="Calibri"/>
          <w:color w:val="auto"/>
          <w:sz w:val="20"/>
        </w:rPr>
      </w:pPr>
    </w:p>
    <w:p w:rsidR="002352C1" w:rsidRPr="00B320A8" w:rsidRDefault="002352C1" w:rsidP="002352C1">
      <w:pPr>
        <w:pStyle w:val="Corpo"/>
        <w:spacing w:before="360"/>
        <w:ind w:firstLine="1418"/>
        <w:jc w:val="both"/>
        <w:rPr>
          <w:rFonts w:ascii="Calibri" w:hAnsi="Calibri"/>
          <w:color w:val="auto"/>
          <w:sz w:val="20"/>
        </w:rPr>
      </w:pPr>
    </w:p>
    <w:p w:rsidR="002352C1" w:rsidRPr="00B320A8" w:rsidRDefault="002352C1" w:rsidP="002352C1">
      <w:pPr>
        <w:pStyle w:val="Corpo"/>
        <w:spacing w:before="360"/>
        <w:jc w:val="center"/>
        <w:rPr>
          <w:rFonts w:ascii="Calibri" w:hAnsi="Calibri"/>
          <w:color w:val="auto"/>
          <w:sz w:val="20"/>
        </w:rPr>
      </w:pPr>
      <w:r w:rsidRPr="00B320A8">
        <w:rPr>
          <w:rFonts w:ascii="Calibri" w:hAnsi="Calibri"/>
          <w:color w:val="auto"/>
          <w:sz w:val="20"/>
        </w:rPr>
        <w:t>__________________________________</w:t>
      </w:r>
    </w:p>
    <w:p w:rsidR="002352C1" w:rsidRPr="00B320A8" w:rsidRDefault="002352C1" w:rsidP="002352C1">
      <w:pPr>
        <w:jc w:val="center"/>
        <w:rPr>
          <w:rFonts w:ascii="Calibri" w:hAnsi="Calibri"/>
        </w:rPr>
      </w:pPr>
      <w:r w:rsidRPr="00B320A8">
        <w:rPr>
          <w:rFonts w:ascii="Calibri" w:hAnsi="Calibri"/>
        </w:rPr>
        <w:t>Assinatura do Responsável</w:t>
      </w:r>
    </w:p>
    <w:p w:rsidR="002352C1" w:rsidRDefault="002352C1" w:rsidP="002352C1">
      <w:pPr>
        <w:pStyle w:val="WW-Padro"/>
        <w:contextualSpacing/>
        <w:jc w:val="both"/>
        <w:rPr>
          <w:rFonts w:ascii="Calibri" w:hAnsi="Calibri" w:cs="Arial"/>
        </w:rPr>
      </w:pPr>
    </w:p>
    <w:p w:rsidR="002352C1" w:rsidRPr="00E735B3" w:rsidRDefault="002352C1" w:rsidP="002352C1">
      <w:pPr>
        <w:jc w:val="center"/>
        <w:rPr>
          <w:rFonts w:ascii="Calibri" w:hAnsi="Calibri"/>
        </w:rPr>
      </w:pPr>
    </w:p>
    <w:p w:rsidR="002352C1" w:rsidRPr="00732614" w:rsidRDefault="002352C1" w:rsidP="002352C1">
      <w:pPr>
        <w:ind w:left="1416" w:firstLine="708"/>
        <w:rPr>
          <w:rFonts w:ascii="Calibri" w:hAnsi="Calibri"/>
        </w:rPr>
      </w:pPr>
    </w:p>
    <w:p w:rsidR="002352C1" w:rsidRPr="00732614" w:rsidRDefault="002352C1" w:rsidP="002352C1">
      <w:pPr>
        <w:suppressAutoHyphens w:val="0"/>
        <w:spacing w:before="120" w:after="120"/>
        <w:ind w:left="120" w:right="120"/>
        <w:jc w:val="both"/>
        <w:rPr>
          <w:rFonts w:ascii="Calibri" w:hAnsi="Calibri"/>
          <w:vanish/>
        </w:rPr>
      </w:pPr>
    </w:p>
    <w:p w:rsidR="002352C1" w:rsidRDefault="002352C1" w:rsidP="002352C1">
      <w:pPr>
        <w:rPr>
          <w:rFonts w:ascii="Calibri" w:hAnsi="Calibri"/>
        </w:rPr>
      </w:pPr>
      <w:r>
        <w:rPr>
          <w:rFonts w:ascii="Calibri" w:hAnsi="Calibri"/>
        </w:rPr>
        <w:br w:type="page"/>
      </w:r>
    </w:p>
    <w:p w:rsidR="002352C1" w:rsidRDefault="002352C1" w:rsidP="00EB5F4F">
      <w:pPr>
        <w:rPr>
          <w:rFonts w:ascii="Calibri" w:hAnsi="Calibri"/>
        </w:rPr>
      </w:pPr>
    </w:p>
    <w:p w:rsidR="002352C1" w:rsidRPr="00732614" w:rsidRDefault="002352C1" w:rsidP="00EB5F4F">
      <w:pPr>
        <w:rPr>
          <w:rFonts w:ascii="Calibri" w:hAnsi="Calibri"/>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9356"/>
      </w:tblGrid>
      <w:tr w:rsidR="003D6144" w:rsidRPr="00341CB0" w:rsidTr="006457F1">
        <w:tc>
          <w:tcPr>
            <w:tcW w:w="9356" w:type="dxa"/>
            <w:tcBorders>
              <w:top w:val="single" w:sz="4" w:space="0" w:color="auto"/>
              <w:left w:val="single" w:sz="4" w:space="0" w:color="auto"/>
              <w:bottom w:val="single" w:sz="4" w:space="0" w:color="auto"/>
              <w:right w:val="single" w:sz="4" w:space="0" w:color="auto"/>
            </w:tcBorders>
            <w:shd w:val="clear" w:color="auto" w:fill="F2F2F2"/>
          </w:tcPr>
          <w:p w:rsidR="003D6144" w:rsidRPr="00341CB0" w:rsidRDefault="009E6EBB" w:rsidP="00CD6BD2">
            <w:pPr>
              <w:contextualSpacing/>
              <w:jc w:val="center"/>
              <w:rPr>
                <w:rFonts w:ascii="Calibri" w:hAnsi="Calibri" w:cs="Arial"/>
                <w:b/>
              </w:rPr>
            </w:pPr>
            <w:r>
              <w:rPr>
                <w:rFonts w:ascii="Calibri" w:hAnsi="Calibri"/>
              </w:rPr>
              <w:br w:type="page"/>
            </w:r>
            <w:r w:rsidR="00F309DE">
              <w:br w:type="page"/>
            </w:r>
            <w:r w:rsidR="003D6144" w:rsidRPr="00341CB0">
              <w:rPr>
                <w:rFonts w:ascii="Calibri" w:hAnsi="Calibri" w:cs="Arial"/>
              </w:rPr>
              <w:br w:type="page"/>
            </w:r>
            <w:r w:rsidR="003D6144" w:rsidRPr="00341CB0">
              <w:rPr>
                <w:rFonts w:ascii="Calibri" w:hAnsi="Calibri" w:cs="Arial"/>
                <w:b/>
              </w:rPr>
              <w:t>ANEXO V</w:t>
            </w:r>
            <w:r w:rsidR="002352C1">
              <w:rPr>
                <w:rFonts w:ascii="Calibri" w:hAnsi="Calibri" w:cs="Arial"/>
                <w:b/>
              </w:rPr>
              <w:t>II</w:t>
            </w:r>
            <w:r w:rsidR="000549E1">
              <w:rPr>
                <w:rFonts w:ascii="Calibri" w:hAnsi="Calibri" w:cs="Arial"/>
                <w:b/>
              </w:rPr>
              <w:t xml:space="preserve"> </w:t>
            </w:r>
            <w:r w:rsidR="003D6144" w:rsidRPr="00341CB0">
              <w:rPr>
                <w:rFonts w:ascii="Calibri" w:hAnsi="Calibri" w:cs="Arial"/>
                <w:b/>
              </w:rPr>
              <w:t>- MINUTA DO CONTRATO</w:t>
            </w:r>
          </w:p>
        </w:tc>
      </w:tr>
    </w:tbl>
    <w:p w:rsidR="003D6144" w:rsidRDefault="003D6144" w:rsidP="003D6144">
      <w:pPr>
        <w:pStyle w:val="Default"/>
        <w:jc w:val="both"/>
        <w:rPr>
          <w:rFonts w:ascii="Calibri" w:hAnsi="Calibri"/>
          <w:color w:val="auto"/>
          <w:sz w:val="20"/>
        </w:rPr>
      </w:pPr>
      <w:r w:rsidRPr="00341CB0">
        <w:rPr>
          <w:rFonts w:ascii="Calibri" w:hAnsi="Calibri"/>
          <w:color w:val="auto"/>
          <w:sz w:val="20"/>
        </w:rPr>
        <w:t xml:space="preserve">Contrato celebrado entre o </w:t>
      </w:r>
      <w:r w:rsidRPr="00341CB0">
        <w:rPr>
          <w:rFonts w:ascii="Calibri" w:hAnsi="Calibri"/>
          <w:b/>
          <w:color w:val="auto"/>
          <w:sz w:val="20"/>
        </w:rPr>
        <w:t>CONSELHO REGIONAL DE ENGENHARIA E AGRONOMIA DO RIO GRANDE DO SUL</w:t>
      </w:r>
      <w:r w:rsidRPr="00341CB0">
        <w:rPr>
          <w:rFonts w:ascii="Calibri" w:hAnsi="Calibri"/>
          <w:color w:val="auto"/>
          <w:sz w:val="20"/>
        </w:rPr>
        <w:t>, com sede e foro no Rio Grande do Sul, sito na</w:t>
      </w:r>
      <w:r w:rsidR="00625697">
        <w:rPr>
          <w:rFonts w:ascii="Calibri" w:hAnsi="Calibri"/>
          <w:color w:val="auto"/>
          <w:sz w:val="20"/>
        </w:rPr>
        <w:t xml:space="preserve"> rua</w:t>
      </w:r>
      <w:r w:rsidRPr="00341CB0">
        <w:rPr>
          <w:rFonts w:ascii="Calibri" w:hAnsi="Calibri"/>
          <w:color w:val="auto"/>
          <w:sz w:val="20"/>
        </w:rPr>
        <w:t xml:space="preserve"> São Luís, 77, na cidade de Porto Alegre/RS, inscrito no CNPJ sob nº 92.695.790/0001-95, doravante denominado</w:t>
      </w:r>
      <w:r w:rsidR="00FE0DCA">
        <w:rPr>
          <w:rFonts w:ascii="Calibri" w:hAnsi="Calibri"/>
          <w:color w:val="auto"/>
          <w:sz w:val="20"/>
        </w:rPr>
        <w:t xml:space="preserve"> CONTRATANTE</w:t>
      </w:r>
      <w:r w:rsidRPr="00341CB0">
        <w:rPr>
          <w:rFonts w:ascii="Calibri" w:hAnsi="Calibri"/>
          <w:color w:val="auto"/>
          <w:sz w:val="20"/>
        </w:rPr>
        <w:t>, neste ato representado por seu Presidente e/ou seus Vice-Presidentes, e a empresa ________________________________, inscrita no CNPJ sob nº ______________________________, doravante denominada</w:t>
      </w:r>
      <w:r w:rsidR="00FE0DCA">
        <w:rPr>
          <w:rFonts w:ascii="Calibri" w:hAnsi="Calibri"/>
          <w:color w:val="auto"/>
          <w:sz w:val="20"/>
        </w:rPr>
        <w:t xml:space="preserve"> CONTRATADA</w:t>
      </w:r>
      <w:r w:rsidRPr="00341CB0">
        <w:rPr>
          <w:rFonts w:ascii="Calibri" w:hAnsi="Calibri"/>
          <w:color w:val="auto"/>
          <w:sz w:val="20"/>
        </w:rPr>
        <w:t xml:space="preserve">, neste ato representada por _______________________, CPF nº __________________________ resolvem celebrar o presente contrato, em </w:t>
      </w:r>
      <w:r w:rsidRPr="00C84E20">
        <w:rPr>
          <w:rFonts w:ascii="Calibri" w:hAnsi="Calibri"/>
          <w:color w:val="auto"/>
          <w:sz w:val="20"/>
        </w:rPr>
        <w:t xml:space="preserve">conformidade com a </w:t>
      </w:r>
      <w:r w:rsidR="00C84E20" w:rsidRPr="00C84E20">
        <w:rPr>
          <w:rFonts w:ascii="Calibri" w:hAnsi="Calibri" w:cs="Arial"/>
          <w:sz w:val="20"/>
        </w:rPr>
        <w:t>Lei nº 10.520/2002 regulamentada pelo Decreto nº 10.024/2019, a Lei Complementar nº 123/2006, alterada pela Lei Complementar nº 147/2014, com aplicação subsidiária da Lei nº 8.666/1993</w:t>
      </w:r>
      <w:r w:rsidRPr="00C84E20">
        <w:rPr>
          <w:rFonts w:ascii="Calibri" w:hAnsi="Calibri"/>
          <w:color w:val="auto"/>
          <w:sz w:val="20"/>
        </w:rPr>
        <w:t>, que regem a matéria,</w:t>
      </w:r>
      <w:r w:rsidRPr="00341CB0">
        <w:rPr>
          <w:rFonts w:ascii="Calibri" w:hAnsi="Calibri"/>
          <w:color w:val="auto"/>
          <w:sz w:val="20"/>
        </w:rPr>
        <w:t xml:space="preserve"> </w:t>
      </w:r>
      <w:r w:rsidR="00C15CCD" w:rsidRPr="00C15CCD">
        <w:rPr>
          <w:rFonts w:ascii="Calibri" w:hAnsi="Calibri"/>
          <w:sz w:val="20"/>
        </w:rPr>
        <w:t>obedecendo ao disposto no art. 191 da Lei nº 14.133/2021,</w:t>
      </w:r>
      <w:r w:rsidR="00C15CCD">
        <w:t xml:space="preserve"> </w:t>
      </w:r>
      <w:r w:rsidRPr="00341CB0">
        <w:rPr>
          <w:rFonts w:ascii="Calibri" w:hAnsi="Calibri"/>
          <w:color w:val="auto"/>
          <w:sz w:val="20"/>
        </w:rPr>
        <w:t>conforme</w:t>
      </w:r>
      <w:r w:rsidR="00712AF4">
        <w:rPr>
          <w:rFonts w:ascii="Calibri" w:hAnsi="Calibri"/>
          <w:color w:val="auto"/>
          <w:sz w:val="20"/>
        </w:rPr>
        <w:t xml:space="preserve"> edital</w:t>
      </w:r>
      <w:r w:rsidRPr="00341CB0">
        <w:rPr>
          <w:rFonts w:ascii="Calibri" w:hAnsi="Calibri"/>
          <w:color w:val="auto"/>
          <w:sz w:val="20"/>
        </w:rPr>
        <w:t xml:space="preserve"> do </w:t>
      </w:r>
      <w:r w:rsidRPr="00341CB0">
        <w:rPr>
          <w:rFonts w:ascii="Calibri" w:hAnsi="Calibri"/>
          <w:b/>
          <w:color w:val="auto"/>
          <w:sz w:val="20"/>
        </w:rPr>
        <w:t xml:space="preserve">PREGÃO ELETRÔNICO </w:t>
      </w:r>
      <w:r w:rsidR="00C84E20">
        <w:rPr>
          <w:rFonts w:ascii="Calibri" w:hAnsi="Calibri"/>
          <w:b/>
          <w:color w:val="auto"/>
          <w:sz w:val="20"/>
        </w:rPr>
        <w:t xml:space="preserve">Nº </w:t>
      </w:r>
      <w:r w:rsidR="001028F8">
        <w:rPr>
          <w:rFonts w:ascii="Calibri" w:hAnsi="Calibri"/>
          <w:b/>
          <w:color w:val="auto"/>
          <w:sz w:val="20"/>
        </w:rPr>
        <w:t>06/2023</w:t>
      </w:r>
      <w:r w:rsidRPr="00341CB0">
        <w:rPr>
          <w:rFonts w:ascii="Calibri" w:hAnsi="Calibri"/>
          <w:color w:val="auto"/>
          <w:sz w:val="20"/>
        </w:rPr>
        <w:t xml:space="preserve">, sob o protocolo nº </w:t>
      </w:r>
      <w:r w:rsidR="00DC2355" w:rsidRPr="00DC2355">
        <w:rPr>
          <w:rFonts w:ascii="Calibri" w:hAnsi="Calibri" w:cs="Arial"/>
          <w:sz w:val="20"/>
        </w:rPr>
        <w:t>2022.000020065-0</w:t>
      </w:r>
      <w:r w:rsidR="00DC2355">
        <w:rPr>
          <w:rFonts w:ascii="Calibri" w:hAnsi="Calibri" w:cs="Arial"/>
          <w:sz w:val="20"/>
        </w:rPr>
        <w:t xml:space="preserve"> </w:t>
      </w:r>
      <w:r w:rsidR="00F43DD7">
        <w:rPr>
          <w:rFonts w:ascii="Calibri" w:hAnsi="Calibri" w:cs="Arial"/>
          <w:sz w:val="20"/>
        </w:rPr>
        <w:t xml:space="preserve"> </w:t>
      </w:r>
      <w:r w:rsidRPr="00341CB0">
        <w:rPr>
          <w:rFonts w:ascii="Calibri" w:hAnsi="Calibri"/>
          <w:color w:val="auto"/>
          <w:sz w:val="20"/>
        </w:rPr>
        <w:t>mediante as cláusulas e condições seguintes:</w:t>
      </w:r>
    </w:p>
    <w:p w:rsidR="00297DD9" w:rsidRPr="00341CB0" w:rsidRDefault="00297DD9" w:rsidP="003D6144">
      <w:pPr>
        <w:pStyle w:val="Default"/>
        <w:jc w:val="both"/>
        <w:rPr>
          <w:rFonts w:ascii="Calibri" w:hAnsi="Calibri"/>
          <w:color w:val="auto"/>
          <w:sz w:val="20"/>
        </w:rPr>
      </w:pPr>
    </w:p>
    <w:tbl>
      <w:tblPr>
        <w:tblW w:w="0" w:type="auto"/>
        <w:tblInd w:w="108" w:type="dxa"/>
        <w:tblLook w:val="04A0" w:firstRow="1" w:lastRow="0" w:firstColumn="1" w:lastColumn="0" w:noHBand="0" w:noVBand="1"/>
      </w:tblPr>
      <w:tblGrid>
        <w:gridCol w:w="9248"/>
      </w:tblGrid>
      <w:tr w:rsidR="003D6144" w:rsidRPr="00341CB0" w:rsidTr="00625867">
        <w:tc>
          <w:tcPr>
            <w:tcW w:w="9248" w:type="dxa"/>
            <w:shd w:val="clear" w:color="auto" w:fill="auto"/>
          </w:tcPr>
          <w:p w:rsidR="003D6144" w:rsidRPr="00341CB0" w:rsidRDefault="003D6144" w:rsidP="00663590">
            <w:pPr>
              <w:ind w:left="-108"/>
              <w:contextualSpacing/>
              <w:jc w:val="both"/>
              <w:rPr>
                <w:rFonts w:ascii="Calibri" w:hAnsi="Calibri" w:cs="Arial"/>
                <w:b/>
              </w:rPr>
            </w:pPr>
            <w:r w:rsidRPr="00341CB0">
              <w:rPr>
                <w:rFonts w:ascii="Calibri" w:hAnsi="Calibri" w:cs="Arial"/>
                <w:b/>
              </w:rPr>
              <w:t>CLÁUSULA PRIMEIRA</w:t>
            </w:r>
            <w:r>
              <w:rPr>
                <w:rFonts w:ascii="Calibri" w:hAnsi="Calibri" w:cs="Arial"/>
                <w:b/>
              </w:rPr>
              <w:t xml:space="preserve"> - </w:t>
            </w:r>
            <w:r w:rsidRPr="00341CB0">
              <w:rPr>
                <w:rFonts w:ascii="Calibri" w:hAnsi="Calibri" w:cs="Arial"/>
                <w:b/>
              </w:rPr>
              <w:t>DO OBJETO</w:t>
            </w:r>
          </w:p>
        </w:tc>
      </w:tr>
    </w:tbl>
    <w:p w:rsidR="00625867" w:rsidRPr="005E1D72" w:rsidRDefault="00625867" w:rsidP="006A7FC1">
      <w:pPr>
        <w:pStyle w:val="itemnivel2"/>
        <w:spacing w:before="0" w:beforeAutospacing="0" w:after="0" w:afterAutospacing="0"/>
        <w:jc w:val="both"/>
        <w:rPr>
          <w:rFonts w:asciiTheme="minorHAnsi" w:hAnsiTheme="minorHAnsi"/>
          <w:color w:val="000000"/>
          <w:sz w:val="20"/>
          <w:szCs w:val="20"/>
        </w:rPr>
      </w:pPr>
      <w:r w:rsidRPr="005E1D72">
        <w:rPr>
          <w:rFonts w:asciiTheme="minorHAnsi" w:hAnsiTheme="minorHAnsi"/>
          <w:b/>
          <w:bCs/>
          <w:sz w:val="20"/>
          <w:szCs w:val="20"/>
        </w:rPr>
        <w:t>1.1.</w:t>
      </w:r>
      <w:r w:rsidRPr="005E1D72">
        <w:rPr>
          <w:rFonts w:asciiTheme="minorHAnsi" w:hAnsiTheme="minorHAnsi"/>
          <w:sz w:val="20"/>
          <w:szCs w:val="20"/>
        </w:rPr>
        <w:t xml:space="preserve"> </w:t>
      </w:r>
      <w:r w:rsidRPr="005E1D72">
        <w:rPr>
          <w:rStyle w:val="Forte"/>
          <w:rFonts w:asciiTheme="minorHAnsi" w:hAnsiTheme="minorHAnsi"/>
          <w:b w:val="0"/>
          <w:color w:val="000000"/>
          <w:sz w:val="20"/>
          <w:szCs w:val="20"/>
        </w:rPr>
        <w:t>Aquisição e instalação de sistema ininterrupto de energia (UPS), composto de dois nobreaks que devem funcionar em paralelismo ativo para o datacenter do CREA/RS</w:t>
      </w:r>
      <w:r w:rsidRPr="005E1D72">
        <w:rPr>
          <w:rFonts w:asciiTheme="minorHAnsi" w:hAnsiTheme="minorHAnsi"/>
          <w:b/>
          <w:color w:val="000000"/>
          <w:sz w:val="20"/>
          <w:szCs w:val="20"/>
        </w:rPr>
        <w:t>.</w:t>
      </w:r>
    </w:p>
    <w:p w:rsidR="00F43DD7" w:rsidRPr="0057460F" w:rsidRDefault="00F43DD7" w:rsidP="00F43DD7">
      <w:pPr>
        <w:pStyle w:val="itemnivel2"/>
        <w:spacing w:before="0" w:beforeAutospacing="0" w:after="0" w:afterAutospacing="0"/>
        <w:ind w:right="120"/>
        <w:jc w:val="both"/>
        <w:rPr>
          <w:rFonts w:asciiTheme="minorHAnsi" w:hAnsiTheme="minorHAnsi"/>
          <w:color w:val="000000"/>
          <w:sz w:val="20"/>
          <w:szCs w:val="20"/>
        </w:rPr>
      </w:pPr>
    </w:p>
    <w:p w:rsidR="0077067B" w:rsidRPr="005E1D72" w:rsidRDefault="00625867" w:rsidP="006A7FC1">
      <w:pPr>
        <w:jc w:val="both"/>
        <w:rPr>
          <w:rFonts w:asciiTheme="minorHAnsi" w:hAnsiTheme="minorHAnsi"/>
          <w:b/>
          <w:bCs/>
        </w:rPr>
      </w:pPr>
      <w:r>
        <w:rPr>
          <w:rFonts w:asciiTheme="minorHAnsi" w:hAnsiTheme="minorHAnsi"/>
          <w:b/>
          <w:bCs/>
        </w:rPr>
        <w:t>1.</w:t>
      </w:r>
      <w:r w:rsidR="0077067B" w:rsidRPr="005E1D72">
        <w:rPr>
          <w:rFonts w:asciiTheme="minorHAnsi" w:hAnsiTheme="minorHAnsi"/>
          <w:b/>
          <w:bCs/>
        </w:rPr>
        <w:t>2. DETALHAMENTO/ESPECIFICAÇÕES DO OBJETO</w:t>
      </w:r>
    </w:p>
    <w:p w:rsidR="0077067B" w:rsidRPr="005E1D72" w:rsidRDefault="00625867" w:rsidP="006A7FC1">
      <w:pPr>
        <w:suppressAutoHyphens w:val="0"/>
        <w:jc w:val="both"/>
        <w:rPr>
          <w:rFonts w:asciiTheme="minorHAnsi" w:hAnsiTheme="minorHAnsi"/>
          <w:color w:val="000000"/>
        </w:rPr>
      </w:pPr>
      <w:r>
        <w:rPr>
          <w:rFonts w:asciiTheme="minorHAnsi" w:hAnsiTheme="minorHAnsi"/>
          <w:color w:val="000000"/>
          <w:lang w:eastAsia="pt-BR"/>
        </w:rPr>
        <w:t>1.</w:t>
      </w:r>
      <w:r w:rsidR="0077067B" w:rsidRPr="005E1D72">
        <w:rPr>
          <w:rFonts w:asciiTheme="minorHAnsi" w:hAnsiTheme="minorHAnsi"/>
          <w:color w:val="000000"/>
          <w:lang w:eastAsia="pt-BR"/>
        </w:rPr>
        <w:t>2.1</w:t>
      </w:r>
      <w:r w:rsidR="0077067B" w:rsidRPr="005E1D72">
        <w:rPr>
          <w:rFonts w:asciiTheme="minorHAnsi" w:hAnsiTheme="minorHAnsi"/>
          <w:color w:val="000000"/>
        </w:rPr>
        <w:t>. Os critérios e conceitos pré-definidos neste Termo de Referência têm como objetivo, obter a melhor relação custo-benefício para contratação deste objeto, considerando tecnologias disponíveis no mercado, sendo que quaisquer componentes e dispositivos aqui não previstos deverão ser objeto de questionamento para avaliação da similaridade.</w:t>
      </w:r>
    </w:p>
    <w:p w:rsidR="0077067B" w:rsidRPr="005E1D72" w:rsidRDefault="0077067B" w:rsidP="006A7FC1">
      <w:pPr>
        <w:pStyle w:val="NormalWeb"/>
        <w:spacing w:before="0" w:beforeAutospacing="0" w:after="0" w:afterAutospacing="0"/>
        <w:jc w:val="both"/>
        <w:rPr>
          <w:rFonts w:asciiTheme="minorHAnsi" w:hAnsiTheme="minorHAnsi"/>
          <w:color w:val="000000"/>
          <w:sz w:val="20"/>
          <w:szCs w:val="20"/>
        </w:rPr>
      </w:pPr>
    </w:p>
    <w:p w:rsidR="0077067B" w:rsidRPr="005E1D72" w:rsidRDefault="00625867" w:rsidP="006A7FC1">
      <w:pPr>
        <w:suppressAutoHyphens w:val="0"/>
        <w:jc w:val="both"/>
        <w:rPr>
          <w:rFonts w:asciiTheme="minorHAnsi" w:hAnsiTheme="minorHAnsi"/>
          <w:b/>
          <w:bCs/>
          <w:color w:val="000000"/>
          <w:lang w:eastAsia="pt-BR"/>
        </w:rPr>
      </w:pPr>
      <w:r>
        <w:rPr>
          <w:rFonts w:asciiTheme="minorHAnsi" w:hAnsiTheme="minorHAnsi"/>
          <w:b/>
          <w:bCs/>
          <w:color w:val="000000"/>
          <w:lang w:eastAsia="pt-BR"/>
        </w:rPr>
        <w:t>1.</w:t>
      </w:r>
      <w:r w:rsidR="0077067B" w:rsidRPr="005E1D72">
        <w:rPr>
          <w:rFonts w:asciiTheme="minorHAnsi" w:hAnsiTheme="minorHAnsi"/>
          <w:b/>
          <w:bCs/>
          <w:color w:val="000000"/>
          <w:lang w:eastAsia="pt-BR"/>
        </w:rPr>
        <w:t xml:space="preserve">2.2. </w:t>
      </w:r>
      <w:r w:rsidR="0077067B" w:rsidRPr="005E1D72">
        <w:rPr>
          <w:rStyle w:val="Forte"/>
          <w:rFonts w:asciiTheme="minorHAnsi" w:hAnsiTheme="minorHAnsi"/>
          <w:color w:val="000000"/>
        </w:rPr>
        <w:t>Descrição detalhada e precisa de todos os elementos que constituem o objeto</w:t>
      </w:r>
    </w:p>
    <w:p w:rsidR="0077067B" w:rsidRPr="005E1D72" w:rsidRDefault="0077067B" w:rsidP="006A7FC1">
      <w:pPr>
        <w:suppressAutoHyphens w:val="0"/>
        <w:jc w:val="both"/>
        <w:rPr>
          <w:rFonts w:asciiTheme="minorHAnsi" w:hAnsiTheme="minorHAnsi"/>
          <w:b/>
          <w:bCs/>
          <w:color w:val="000000"/>
          <w:lang w:eastAsia="pt-BR"/>
        </w:rPr>
      </w:pPr>
    </w:p>
    <w:p w:rsidR="0077067B" w:rsidRPr="00E17F5F" w:rsidRDefault="00625867" w:rsidP="0077067B">
      <w:pPr>
        <w:suppressAutoHyphens w:val="0"/>
        <w:ind w:right="120"/>
        <w:jc w:val="both"/>
        <w:rPr>
          <w:rFonts w:asciiTheme="minorHAnsi" w:hAnsiTheme="minorHAnsi"/>
          <w:b/>
          <w:color w:val="000000"/>
          <w:lang w:eastAsia="pt-BR"/>
        </w:rPr>
      </w:pPr>
      <w:r w:rsidRPr="00E17F5F">
        <w:rPr>
          <w:rFonts w:asciiTheme="minorHAnsi" w:hAnsiTheme="minorHAnsi"/>
          <w:b/>
          <w:color w:val="000000"/>
          <w:lang w:eastAsia="pt-BR"/>
        </w:rPr>
        <w:t>1.</w:t>
      </w:r>
      <w:r w:rsidR="0077067B" w:rsidRPr="00E17F5F">
        <w:rPr>
          <w:rFonts w:asciiTheme="minorHAnsi" w:hAnsiTheme="minorHAnsi"/>
          <w:b/>
          <w:color w:val="000000"/>
          <w:lang w:eastAsia="pt-BR"/>
        </w:rPr>
        <w:t>2.2.1. QUANTIDADE</w:t>
      </w:r>
    </w:p>
    <w:tbl>
      <w:tblPr>
        <w:tblW w:w="8930" w:type="dxa"/>
        <w:tblCellSpacing w:w="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38"/>
        <w:gridCol w:w="1678"/>
        <w:gridCol w:w="1114"/>
      </w:tblGrid>
      <w:tr w:rsidR="0077067B" w:rsidRPr="005E1D72" w:rsidTr="00625867">
        <w:trPr>
          <w:trHeight w:val="255"/>
          <w:tblCellSpacing w:w="0" w:type="dxa"/>
        </w:trPr>
        <w:tc>
          <w:tcPr>
            <w:tcW w:w="6138" w:type="dxa"/>
            <w:vAlign w:val="center"/>
            <w:hideMark/>
          </w:tcPr>
          <w:p w:rsidR="0077067B" w:rsidRPr="005E1D72" w:rsidRDefault="0077067B" w:rsidP="00625867">
            <w:pPr>
              <w:suppressAutoHyphens w:val="0"/>
              <w:jc w:val="center"/>
              <w:rPr>
                <w:rFonts w:asciiTheme="minorHAnsi" w:hAnsiTheme="minorHAnsi"/>
                <w:color w:val="000000"/>
                <w:lang w:eastAsia="pt-BR"/>
              </w:rPr>
            </w:pPr>
            <w:r w:rsidRPr="005E1D72">
              <w:rPr>
                <w:rFonts w:asciiTheme="minorHAnsi" w:hAnsiTheme="minorHAnsi"/>
                <w:b/>
                <w:bCs/>
                <w:color w:val="000000"/>
                <w:lang w:eastAsia="pt-BR"/>
              </w:rPr>
              <w:t>Especificação</w:t>
            </w:r>
          </w:p>
        </w:tc>
        <w:tc>
          <w:tcPr>
            <w:tcW w:w="1678" w:type="dxa"/>
            <w:vAlign w:val="center"/>
            <w:hideMark/>
          </w:tcPr>
          <w:p w:rsidR="0077067B" w:rsidRPr="005E1D72" w:rsidRDefault="0077067B" w:rsidP="00625867">
            <w:pPr>
              <w:suppressAutoHyphens w:val="0"/>
              <w:jc w:val="center"/>
              <w:rPr>
                <w:rFonts w:asciiTheme="minorHAnsi" w:hAnsiTheme="minorHAnsi"/>
                <w:color w:val="000000"/>
                <w:lang w:eastAsia="pt-BR"/>
              </w:rPr>
            </w:pPr>
            <w:r w:rsidRPr="005E1D72">
              <w:rPr>
                <w:rFonts w:asciiTheme="minorHAnsi" w:hAnsiTheme="minorHAnsi"/>
                <w:b/>
                <w:bCs/>
                <w:color w:val="000000"/>
                <w:lang w:eastAsia="pt-BR"/>
              </w:rPr>
              <w:t>Unidade</w:t>
            </w:r>
          </w:p>
        </w:tc>
        <w:tc>
          <w:tcPr>
            <w:tcW w:w="1114" w:type="dxa"/>
            <w:vAlign w:val="center"/>
            <w:hideMark/>
          </w:tcPr>
          <w:p w:rsidR="0077067B" w:rsidRPr="005E1D72" w:rsidRDefault="0077067B" w:rsidP="00625867">
            <w:pPr>
              <w:suppressAutoHyphens w:val="0"/>
              <w:jc w:val="center"/>
              <w:rPr>
                <w:rFonts w:asciiTheme="minorHAnsi" w:hAnsiTheme="minorHAnsi"/>
                <w:color w:val="000000"/>
                <w:lang w:eastAsia="pt-BR"/>
              </w:rPr>
            </w:pPr>
            <w:r w:rsidRPr="005E1D72">
              <w:rPr>
                <w:rFonts w:asciiTheme="minorHAnsi" w:hAnsiTheme="minorHAnsi"/>
                <w:b/>
                <w:bCs/>
                <w:color w:val="000000"/>
                <w:lang w:eastAsia="pt-BR"/>
              </w:rPr>
              <w:t>Quantidade estimada</w:t>
            </w:r>
          </w:p>
        </w:tc>
      </w:tr>
      <w:tr w:rsidR="0077067B" w:rsidRPr="005E1D72" w:rsidTr="00625867">
        <w:trPr>
          <w:trHeight w:val="270"/>
          <w:tblCellSpacing w:w="0" w:type="dxa"/>
        </w:trPr>
        <w:tc>
          <w:tcPr>
            <w:tcW w:w="6138" w:type="dxa"/>
            <w:vAlign w:val="center"/>
            <w:hideMark/>
          </w:tcPr>
          <w:p w:rsidR="0077067B" w:rsidRPr="005E1D72" w:rsidRDefault="0077067B" w:rsidP="0021692A">
            <w:pPr>
              <w:suppressAutoHyphens w:val="0"/>
              <w:ind w:left="60" w:right="60"/>
              <w:jc w:val="center"/>
              <w:rPr>
                <w:rFonts w:asciiTheme="minorHAnsi" w:hAnsiTheme="minorHAnsi"/>
                <w:color w:val="000000"/>
                <w:lang w:eastAsia="pt-BR"/>
              </w:rPr>
            </w:pPr>
            <w:r w:rsidRPr="005E1D72">
              <w:rPr>
                <w:rFonts w:asciiTheme="minorHAnsi" w:hAnsiTheme="minorHAnsi"/>
                <w:color w:val="000000"/>
                <w:lang w:eastAsia="pt-BR"/>
              </w:rPr>
              <w:t xml:space="preserve">Nobreak de 6 </w:t>
            </w:r>
            <w:proofErr w:type="spellStart"/>
            <w:r w:rsidRPr="005E1D72">
              <w:rPr>
                <w:rFonts w:asciiTheme="minorHAnsi" w:hAnsiTheme="minorHAnsi"/>
                <w:color w:val="000000"/>
                <w:lang w:eastAsia="pt-BR"/>
              </w:rPr>
              <w:t>kVa</w:t>
            </w:r>
            <w:proofErr w:type="spellEnd"/>
            <w:r w:rsidRPr="005E1D72">
              <w:rPr>
                <w:rFonts w:asciiTheme="minorHAnsi" w:hAnsiTheme="minorHAnsi"/>
                <w:color w:val="000000"/>
                <w:lang w:eastAsia="pt-BR"/>
              </w:rPr>
              <w:t xml:space="preserve">   sem baterias internas</w:t>
            </w:r>
          </w:p>
        </w:tc>
        <w:tc>
          <w:tcPr>
            <w:tcW w:w="1678" w:type="dxa"/>
            <w:vAlign w:val="center"/>
            <w:hideMark/>
          </w:tcPr>
          <w:p w:rsidR="0077067B" w:rsidRPr="005E1D72" w:rsidRDefault="0077067B" w:rsidP="0021692A">
            <w:pPr>
              <w:suppressAutoHyphens w:val="0"/>
              <w:ind w:left="60" w:right="60"/>
              <w:jc w:val="center"/>
              <w:rPr>
                <w:rFonts w:asciiTheme="minorHAnsi" w:hAnsiTheme="minorHAnsi"/>
                <w:color w:val="000000"/>
                <w:lang w:eastAsia="pt-BR"/>
              </w:rPr>
            </w:pPr>
            <w:proofErr w:type="spellStart"/>
            <w:r w:rsidRPr="005E1D72">
              <w:rPr>
                <w:rFonts w:asciiTheme="minorHAnsi" w:hAnsiTheme="minorHAnsi"/>
                <w:color w:val="000000"/>
                <w:lang w:eastAsia="pt-BR"/>
              </w:rPr>
              <w:t>Un</w:t>
            </w:r>
            <w:proofErr w:type="spellEnd"/>
          </w:p>
        </w:tc>
        <w:tc>
          <w:tcPr>
            <w:tcW w:w="1114" w:type="dxa"/>
            <w:vAlign w:val="center"/>
            <w:hideMark/>
          </w:tcPr>
          <w:p w:rsidR="0077067B" w:rsidRPr="005E1D72" w:rsidRDefault="0077067B" w:rsidP="0021692A">
            <w:pPr>
              <w:suppressAutoHyphens w:val="0"/>
              <w:ind w:left="60" w:right="60"/>
              <w:jc w:val="center"/>
              <w:rPr>
                <w:rFonts w:asciiTheme="minorHAnsi" w:hAnsiTheme="minorHAnsi"/>
                <w:color w:val="000000"/>
                <w:lang w:eastAsia="pt-BR"/>
              </w:rPr>
            </w:pPr>
            <w:r w:rsidRPr="005E1D72">
              <w:rPr>
                <w:rFonts w:asciiTheme="minorHAnsi" w:hAnsiTheme="minorHAnsi"/>
                <w:color w:val="000000"/>
                <w:lang w:eastAsia="pt-BR"/>
              </w:rPr>
              <w:t>1</w:t>
            </w:r>
          </w:p>
        </w:tc>
      </w:tr>
      <w:tr w:rsidR="0077067B" w:rsidRPr="005E1D72" w:rsidTr="00625867">
        <w:trPr>
          <w:trHeight w:val="255"/>
          <w:tblCellSpacing w:w="0" w:type="dxa"/>
        </w:trPr>
        <w:tc>
          <w:tcPr>
            <w:tcW w:w="6138" w:type="dxa"/>
            <w:vAlign w:val="center"/>
            <w:hideMark/>
          </w:tcPr>
          <w:p w:rsidR="0077067B" w:rsidRPr="005E1D72" w:rsidRDefault="0077067B" w:rsidP="0021692A">
            <w:pPr>
              <w:suppressAutoHyphens w:val="0"/>
              <w:ind w:left="60" w:right="60"/>
              <w:jc w:val="center"/>
              <w:rPr>
                <w:rFonts w:asciiTheme="minorHAnsi" w:hAnsiTheme="minorHAnsi"/>
                <w:color w:val="000000"/>
                <w:lang w:eastAsia="pt-BR"/>
              </w:rPr>
            </w:pPr>
            <w:r w:rsidRPr="005E1D72">
              <w:rPr>
                <w:rFonts w:asciiTheme="minorHAnsi" w:hAnsiTheme="minorHAnsi"/>
                <w:color w:val="000000"/>
                <w:lang w:eastAsia="pt-BR"/>
              </w:rPr>
              <w:t xml:space="preserve">Nobreak de 6 </w:t>
            </w:r>
            <w:proofErr w:type="spellStart"/>
            <w:r w:rsidRPr="005E1D72">
              <w:rPr>
                <w:rFonts w:asciiTheme="minorHAnsi" w:hAnsiTheme="minorHAnsi"/>
                <w:color w:val="000000"/>
                <w:lang w:eastAsia="pt-BR"/>
              </w:rPr>
              <w:t>kVa</w:t>
            </w:r>
            <w:proofErr w:type="spellEnd"/>
            <w:r w:rsidRPr="005E1D72">
              <w:rPr>
                <w:rFonts w:asciiTheme="minorHAnsi" w:hAnsiTheme="minorHAnsi"/>
                <w:color w:val="000000"/>
                <w:lang w:eastAsia="pt-BR"/>
              </w:rPr>
              <w:t xml:space="preserve"> com bateria interna e possibilidade de conexão com baterias externas.</w:t>
            </w:r>
          </w:p>
        </w:tc>
        <w:tc>
          <w:tcPr>
            <w:tcW w:w="1678" w:type="dxa"/>
            <w:vAlign w:val="center"/>
            <w:hideMark/>
          </w:tcPr>
          <w:p w:rsidR="0077067B" w:rsidRPr="005E1D72" w:rsidRDefault="0077067B" w:rsidP="0021692A">
            <w:pPr>
              <w:suppressAutoHyphens w:val="0"/>
              <w:ind w:left="60" w:right="60"/>
              <w:jc w:val="center"/>
              <w:rPr>
                <w:rFonts w:asciiTheme="minorHAnsi" w:hAnsiTheme="minorHAnsi"/>
                <w:color w:val="000000"/>
                <w:lang w:eastAsia="pt-BR"/>
              </w:rPr>
            </w:pPr>
            <w:proofErr w:type="spellStart"/>
            <w:r w:rsidRPr="005E1D72">
              <w:rPr>
                <w:rFonts w:asciiTheme="minorHAnsi" w:hAnsiTheme="minorHAnsi"/>
                <w:color w:val="000000"/>
                <w:lang w:eastAsia="pt-BR"/>
              </w:rPr>
              <w:t>Un</w:t>
            </w:r>
            <w:proofErr w:type="spellEnd"/>
          </w:p>
        </w:tc>
        <w:tc>
          <w:tcPr>
            <w:tcW w:w="1114" w:type="dxa"/>
            <w:vAlign w:val="center"/>
            <w:hideMark/>
          </w:tcPr>
          <w:p w:rsidR="0077067B" w:rsidRPr="005E1D72" w:rsidRDefault="0077067B" w:rsidP="0021692A">
            <w:pPr>
              <w:suppressAutoHyphens w:val="0"/>
              <w:ind w:left="60" w:right="60"/>
              <w:jc w:val="center"/>
              <w:rPr>
                <w:rFonts w:asciiTheme="minorHAnsi" w:hAnsiTheme="minorHAnsi"/>
                <w:color w:val="000000"/>
                <w:lang w:eastAsia="pt-BR"/>
              </w:rPr>
            </w:pPr>
            <w:r w:rsidRPr="005E1D72">
              <w:rPr>
                <w:rFonts w:asciiTheme="minorHAnsi" w:hAnsiTheme="minorHAnsi"/>
                <w:color w:val="000000"/>
                <w:lang w:eastAsia="pt-BR"/>
              </w:rPr>
              <w:t>1</w:t>
            </w:r>
          </w:p>
          <w:p w:rsidR="0077067B" w:rsidRPr="005E1D72" w:rsidRDefault="0077067B" w:rsidP="0021692A">
            <w:pPr>
              <w:suppressAutoHyphens w:val="0"/>
              <w:rPr>
                <w:rFonts w:asciiTheme="minorHAnsi" w:hAnsiTheme="minorHAnsi"/>
                <w:color w:val="000000"/>
                <w:lang w:eastAsia="pt-BR"/>
              </w:rPr>
            </w:pPr>
            <w:r w:rsidRPr="005E1D72">
              <w:rPr>
                <w:rFonts w:asciiTheme="minorHAnsi" w:hAnsiTheme="minorHAnsi"/>
                <w:color w:val="000000"/>
                <w:lang w:eastAsia="pt-BR"/>
              </w:rPr>
              <w:t> </w:t>
            </w:r>
          </w:p>
        </w:tc>
      </w:tr>
    </w:tbl>
    <w:p w:rsidR="0077067B" w:rsidRPr="005E1D72" w:rsidRDefault="0077067B" w:rsidP="0077067B">
      <w:pPr>
        <w:pStyle w:val="NormalWeb"/>
        <w:spacing w:before="0" w:beforeAutospacing="0" w:after="0" w:afterAutospacing="0"/>
        <w:jc w:val="both"/>
        <w:rPr>
          <w:rFonts w:asciiTheme="minorHAnsi" w:hAnsiTheme="minorHAnsi"/>
          <w:color w:val="000000"/>
          <w:sz w:val="20"/>
          <w:szCs w:val="20"/>
        </w:rPr>
      </w:pPr>
    </w:p>
    <w:p w:rsidR="0077067B" w:rsidRPr="005E1D72" w:rsidRDefault="0077067B" w:rsidP="0077067B">
      <w:pPr>
        <w:pStyle w:val="NormalWeb"/>
        <w:spacing w:before="0" w:beforeAutospacing="0" w:after="0" w:afterAutospacing="0"/>
        <w:jc w:val="both"/>
        <w:rPr>
          <w:rFonts w:asciiTheme="minorHAnsi" w:hAnsiTheme="minorHAnsi"/>
          <w:color w:val="000000"/>
          <w:sz w:val="20"/>
          <w:szCs w:val="20"/>
        </w:rPr>
      </w:pPr>
    </w:p>
    <w:p w:rsidR="0077067B" w:rsidRPr="005E1D72" w:rsidRDefault="006A7FC1" w:rsidP="0077067B">
      <w:pPr>
        <w:pStyle w:val="itemnivel3"/>
        <w:spacing w:before="0" w:beforeAutospacing="0" w:after="0" w:afterAutospacing="0"/>
        <w:ind w:right="120"/>
        <w:jc w:val="both"/>
        <w:rPr>
          <w:rFonts w:asciiTheme="minorHAnsi" w:hAnsiTheme="minorHAnsi"/>
          <w:color w:val="000000"/>
          <w:sz w:val="20"/>
          <w:szCs w:val="20"/>
        </w:rPr>
      </w:pPr>
      <w:r>
        <w:rPr>
          <w:rStyle w:val="Forte"/>
          <w:rFonts w:asciiTheme="minorHAnsi" w:eastAsia="ArialMT" w:hAnsiTheme="minorHAnsi"/>
          <w:sz w:val="20"/>
          <w:szCs w:val="20"/>
        </w:rPr>
        <w:t>1.</w:t>
      </w:r>
      <w:r w:rsidR="0077067B" w:rsidRPr="005E1D72">
        <w:rPr>
          <w:rStyle w:val="Forte"/>
          <w:rFonts w:asciiTheme="minorHAnsi" w:eastAsia="ArialMT" w:hAnsiTheme="minorHAnsi"/>
          <w:sz w:val="20"/>
          <w:szCs w:val="20"/>
        </w:rPr>
        <w:t xml:space="preserve">2.2.2. Nobreak de 6 </w:t>
      </w:r>
      <w:proofErr w:type="spellStart"/>
      <w:proofErr w:type="gramStart"/>
      <w:r w:rsidR="0077067B" w:rsidRPr="005E1D72">
        <w:rPr>
          <w:rStyle w:val="Forte"/>
          <w:rFonts w:asciiTheme="minorHAnsi" w:eastAsia="ArialMT" w:hAnsiTheme="minorHAnsi"/>
          <w:sz w:val="20"/>
          <w:szCs w:val="20"/>
        </w:rPr>
        <w:t>kVa</w:t>
      </w:r>
      <w:proofErr w:type="spellEnd"/>
      <w:r w:rsidR="0077067B" w:rsidRPr="005E1D72">
        <w:rPr>
          <w:rStyle w:val="Forte"/>
          <w:rFonts w:asciiTheme="minorHAnsi" w:eastAsia="ArialMT" w:hAnsiTheme="minorHAnsi"/>
          <w:sz w:val="20"/>
          <w:szCs w:val="20"/>
        </w:rPr>
        <w:t>  -</w:t>
      </w:r>
      <w:proofErr w:type="gramEnd"/>
      <w:r w:rsidR="0077067B" w:rsidRPr="005E1D72">
        <w:rPr>
          <w:rStyle w:val="Forte"/>
          <w:rFonts w:asciiTheme="minorHAnsi" w:eastAsia="ArialMT" w:hAnsiTheme="minorHAnsi"/>
          <w:sz w:val="20"/>
          <w:szCs w:val="20"/>
        </w:rPr>
        <w:t>  sem baterias internas</w:t>
      </w:r>
    </w:p>
    <w:p w:rsidR="0077067B" w:rsidRPr="005E1D72" w:rsidRDefault="0077067B" w:rsidP="0077067B">
      <w:pPr>
        <w:pStyle w:val="NormalWeb"/>
        <w:numPr>
          <w:ilvl w:val="0"/>
          <w:numId w:val="28"/>
        </w:numPr>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t xml:space="preserve">O sistema ofertado deverá ser de alto rendimento, </w:t>
      </w:r>
      <w:proofErr w:type="spellStart"/>
      <w:proofErr w:type="gramStart"/>
      <w:r w:rsidRPr="005E1D72">
        <w:rPr>
          <w:rFonts w:asciiTheme="minorHAnsi" w:hAnsiTheme="minorHAnsi"/>
          <w:color w:val="000000"/>
          <w:sz w:val="20"/>
          <w:szCs w:val="20"/>
        </w:rPr>
        <w:t>microprocessado</w:t>
      </w:r>
      <w:proofErr w:type="spellEnd"/>
      <w:r w:rsidRPr="005E1D72">
        <w:rPr>
          <w:rFonts w:asciiTheme="minorHAnsi" w:hAnsiTheme="minorHAnsi"/>
          <w:color w:val="000000"/>
          <w:sz w:val="20"/>
          <w:szCs w:val="20"/>
        </w:rPr>
        <w:t xml:space="preserve"> ,</w:t>
      </w:r>
      <w:proofErr w:type="gramEnd"/>
      <w:r w:rsidRPr="005E1D72">
        <w:rPr>
          <w:rFonts w:asciiTheme="minorHAnsi" w:hAnsiTheme="minorHAnsi"/>
          <w:color w:val="000000"/>
          <w:sz w:val="20"/>
          <w:szCs w:val="20"/>
        </w:rPr>
        <w:t xml:space="preserve"> “on-line”, senoidal, com dupla conversão, onde o inversor alimenta a carga 100% do tempo, com ou sem rede presente na entrada. Compatível com uso de grupo gerador e tempo de transferência nulo (igual a zero).</w:t>
      </w:r>
    </w:p>
    <w:p w:rsidR="0077067B" w:rsidRPr="005E1D72" w:rsidRDefault="0077067B" w:rsidP="0077067B">
      <w:pPr>
        <w:pStyle w:val="NormalWeb"/>
        <w:numPr>
          <w:ilvl w:val="0"/>
          <w:numId w:val="28"/>
        </w:numPr>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t>Entende-se como sistema “on-line” aquele, onde em operação normal, o inversor alimenta o consumidor via retificador. A transferência do inversor para a rede via chave estática, é uma situação de emergência.</w:t>
      </w:r>
    </w:p>
    <w:p w:rsidR="0077067B" w:rsidRPr="005E1D72" w:rsidRDefault="0077067B" w:rsidP="0077067B">
      <w:pPr>
        <w:pStyle w:val="NormalWeb"/>
        <w:numPr>
          <w:ilvl w:val="0"/>
          <w:numId w:val="28"/>
        </w:numPr>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t>Compõe-se de retificador, inversor, banco de baterias, chave “by-pass” manual e chave estática de transferência para rede em caso de anormalidade no inversor, dispositivos de proteção e de sinalização.</w:t>
      </w:r>
    </w:p>
    <w:p w:rsidR="0077067B" w:rsidRPr="005E1D72" w:rsidRDefault="0077067B" w:rsidP="0077067B">
      <w:pPr>
        <w:pStyle w:val="NormalWeb"/>
        <w:spacing w:before="0" w:beforeAutospacing="0" w:after="0" w:afterAutospacing="0"/>
        <w:jc w:val="both"/>
        <w:rPr>
          <w:rFonts w:asciiTheme="minorHAnsi" w:hAnsiTheme="minorHAnsi"/>
          <w:color w:val="000000"/>
          <w:sz w:val="20"/>
          <w:szCs w:val="20"/>
        </w:rPr>
      </w:pPr>
    </w:p>
    <w:p w:rsidR="0077067B" w:rsidRPr="00D12CD9" w:rsidRDefault="006A7FC1" w:rsidP="0077067B">
      <w:pPr>
        <w:suppressAutoHyphens w:val="0"/>
        <w:ind w:left="120" w:right="120"/>
        <w:jc w:val="both"/>
        <w:rPr>
          <w:rFonts w:asciiTheme="minorHAnsi" w:hAnsiTheme="minorHAnsi"/>
          <w:b/>
          <w:color w:val="000000"/>
          <w:lang w:eastAsia="pt-BR"/>
        </w:rPr>
      </w:pPr>
      <w:r>
        <w:rPr>
          <w:rFonts w:asciiTheme="minorHAnsi" w:hAnsiTheme="minorHAnsi"/>
          <w:b/>
          <w:color w:val="000000"/>
          <w:lang w:eastAsia="pt-BR"/>
        </w:rPr>
        <w:t>1.</w:t>
      </w:r>
      <w:r w:rsidR="0077067B" w:rsidRPr="00D12CD9">
        <w:rPr>
          <w:rFonts w:asciiTheme="minorHAnsi" w:hAnsiTheme="minorHAnsi"/>
          <w:b/>
          <w:color w:val="000000"/>
          <w:lang w:eastAsia="pt-BR"/>
        </w:rPr>
        <w:t>2.2.2.1. Entrada</w:t>
      </w:r>
    </w:p>
    <w:p w:rsidR="0077067B" w:rsidRPr="005E1D72" w:rsidRDefault="0077067B" w:rsidP="0077067B">
      <w:pPr>
        <w:pStyle w:val="PargrafodaLista"/>
        <w:numPr>
          <w:ilvl w:val="0"/>
          <w:numId w:val="15"/>
        </w:numPr>
        <w:suppressAutoHyphens w:val="0"/>
        <w:rPr>
          <w:rFonts w:asciiTheme="minorHAnsi" w:hAnsiTheme="minorHAnsi"/>
          <w:color w:val="000000"/>
          <w:lang w:eastAsia="pt-BR"/>
        </w:rPr>
      </w:pPr>
      <w:r w:rsidRPr="005E1D72">
        <w:rPr>
          <w:rFonts w:asciiTheme="minorHAnsi" w:hAnsiTheme="minorHAnsi"/>
          <w:color w:val="000000"/>
          <w:lang w:eastAsia="pt-BR"/>
        </w:rPr>
        <w:t>Chave liga/desliga temporizada para evitar desligamento acidental</w:t>
      </w:r>
    </w:p>
    <w:p w:rsidR="0077067B" w:rsidRPr="005E1D72" w:rsidRDefault="0077067B" w:rsidP="0077067B">
      <w:pPr>
        <w:numPr>
          <w:ilvl w:val="0"/>
          <w:numId w:val="15"/>
        </w:numPr>
        <w:suppressAutoHyphens w:val="0"/>
        <w:rPr>
          <w:rFonts w:asciiTheme="minorHAnsi" w:hAnsiTheme="minorHAnsi"/>
          <w:color w:val="000000"/>
          <w:lang w:eastAsia="pt-BR"/>
        </w:rPr>
      </w:pPr>
      <w:r w:rsidRPr="005E1D72">
        <w:rPr>
          <w:rFonts w:asciiTheme="minorHAnsi" w:hAnsiTheme="minorHAnsi"/>
          <w:color w:val="000000"/>
          <w:lang w:eastAsia="pt-BR"/>
        </w:rPr>
        <w:t>Tensão: 220V (fase/fase) ou 220V (fase/neutro) - Variação mínima admissível: +/- 20%.</w:t>
      </w:r>
    </w:p>
    <w:p w:rsidR="0077067B" w:rsidRPr="005E1D72" w:rsidRDefault="0077067B" w:rsidP="0077067B">
      <w:pPr>
        <w:numPr>
          <w:ilvl w:val="0"/>
          <w:numId w:val="15"/>
        </w:numPr>
        <w:suppressAutoHyphens w:val="0"/>
        <w:rPr>
          <w:rFonts w:asciiTheme="minorHAnsi" w:hAnsiTheme="minorHAnsi"/>
          <w:color w:val="000000"/>
          <w:lang w:eastAsia="pt-BR"/>
        </w:rPr>
      </w:pPr>
      <w:r w:rsidRPr="005E1D72">
        <w:rPr>
          <w:rFonts w:asciiTheme="minorHAnsi" w:hAnsiTheme="minorHAnsi"/>
          <w:color w:val="000000"/>
          <w:lang w:eastAsia="pt-BR"/>
        </w:rPr>
        <w:t>Frequência: 60Hz +/- 5%.</w:t>
      </w:r>
    </w:p>
    <w:p w:rsidR="0077067B" w:rsidRPr="005E1D72" w:rsidRDefault="0077067B" w:rsidP="0077067B">
      <w:pPr>
        <w:numPr>
          <w:ilvl w:val="0"/>
          <w:numId w:val="15"/>
        </w:numPr>
        <w:suppressAutoHyphens w:val="0"/>
        <w:rPr>
          <w:rFonts w:asciiTheme="minorHAnsi" w:hAnsiTheme="minorHAnsi"/>
          <w:color w:val="000000"/>
          <w:lang w:eastAsia="pt-BR"/>
        </w:rPr>
      </w:pPr>
      <w:r w:rsidRPr="005E1D72">
        <w:rPr>
          <w:rFonts w:asciiTheme="minorHAnsi" w:hAnsiTheme="minorHAnsi"/>
          <w:color w:val="000000"/>
          <w:lang w:eastAsia="pt-BR"/>
        </w:rPr>
        <w:t>Fator de potência:  0,98 a 1,00, sob carga nominal.</w:t>
      </w:r>
    </w:p>
    <w:p w:rsidR="0077067B" w:rsidRPr="005E1D72" w:rsidRDefault="0077067B" w:rsidP="0077067B">
      <w:pPr>
        <w:numPr>
          <w:ilvl w:val="0"/>
          <w:numId w:val="15"/>
        </w:numPr>
        <w:suppressAutoHyphens w:val="0"/>
        <w:rPr>
          <w:rFonts w:asciiTheme="minorHAnsi" w:hAnsiTheme="minorHAnsi"/>
          <w:color w:val="000000"/>
          <w:lang w:eastAsia="pt-BR"/>
        </w:rPr>
      </w:pPr>
      <w:r w:rsidRPr="005E1D72">
        <w:rPr>
          <w:rFonts w:asciiTheme="minorHAnsi" w:hAnsiTheme="minorHAnsi"/>
          <w:color w:val="000000"/>
          <w:lang w:eastAsia="pt-BR"/>
        </w:rPr>
        <w:t>Conexões: bornes.</w:t>
      </w:r>
    </w:p>
    <w:p w:rsidR="0077067B" w:rsidRPr="005E1D72" w:rsidRDefault="0077067B" w:rsidP="0077067B">
      <w:pPr>
        <w:pStyle w:val="NormalWeb"/>
        <w:spacing w:before="0" w:beforeAutospacing="0" w:after="0" w:afterAutospacing="0"/>
        <w:jc w:val="both"/>
        <w:rPr>
          <w:rFonts w:asciiTheme="minorHAnsi" w:hAnsiTheme="minorHAnsi"/>
          <w:color w:val="000000"/>
          <w:sz w:val="20"/>
          <w:szCs w:val="20"/>
        </w:rPr>
      </w:pPr>
    </w:p>
    <w:p w:rsidR="0077067B" w:rsidRPr="00D12CD9" w:rsidRDefault="006A7FC1" w:rsidP="0077067B">
      <w:pPr>
        <w:suppressAutoHyphens w:val="0"/>
        <w:ind w:left="120" w:right="120"/>
        <w:jc w:val="both"/>
        <w:rPr>
          <w:rFonts w:asciiTheme="minorHAnsi" w:hAnsiTheme="minorHAnsi"/>
          <w:b/>
          <w:color w:val="000000"/>
          <w:lang w:eastAsia="pt-BR"/>
        </w:rPr>
      </w:pPr>
      <w:r>
        <w:rPr>
          <w:rFonts w:asciiTheme="minorHAnsi" w:hAnsiTheme="minorHAnsi"/>
          <w:b/>
          <w:color w:val="000000"/>
          <w:lang w:eastAsia="pt-BR"/>
        </w:rPr>
        <w:t>1.</w:t>
      </w:r>
      <w:r w:rsidR="0077067B" w:rsidRPr="00D12CD9">
        <w:rPr>
          <w:rFonts w:asciiTheme="minorHAnsi" w:hAnsiTheme="minorHAnsi"/>
          <w:b/>
          <w:color w:val="000000"/>
          <w:lang w:eastAsia="pt-BR"/>
        </w:rPr>
        <w:t>2.2.2.2. Saída</w:t>
      </w:r>
    </w:p>
    <w:p w:rsidR="0077067B" w:rsidRPr="005E1D72" w:rsidRDefault="0077067B" w:rsidP="0077067B">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Tensão: 220</w:t>
      </w:r>
      <w:proofErr w:type="gramStart"/>
      <w:r w:rsidRPr="005E1D72">
        <w:rPr>
          <w:rFonts w:asciiTheme="minorHAnsi" w:hAnsiTheme="minorHAnsi"/>
          <w:color w:val="000000"/>
          <w:lang w:eastAsia="pt-BR"/>
        </w:rPr>
        <w:t>V(</w:t>
      </w:r>
      <w:proofErr w:type="gramEnd"/>
      <w:r w:rsidRPr="005E1D72">
        <w:rPr>
          <w:rFonts w:asciiTheme="minorHAnsi" w:hAnsiTheme="minorHAnsi"/>
          <w:color w:val="000000"/>
          <w:lang w:eastAsia="pt-BR"/>
        </w:rPr>
        <w:t>fase/neutro)</w:t>
      </w:r>
    </w:p>
    <w:p w:rsidR="0077067B" w:rsidRPr="005E1D72" w:rsidRDefault="0077067B" w:rsidP="0077067B">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 xml:space="preserve">Fator de </w:t>
      </w:r>
      <w:proofErr w:type="gramStart"/>
      <w:r w:rsidRPr="005E1D72">
        <w:rPr>
          <w:rFonts w:asciiTheme="minorHAnsi" w:hAnsiTheme="minorHAnsi"/>
          <w:color w:val="000000"/>
          <w:lang w:eastAsia="pt-BR"/>
        </w:rPr>
        <w:t>potência :</w:t>
      </w:r>
      <w:proofErr w:type="gramEnd"/>
      <w:r w:rsidRPr="005E1D72">
        <w:rPr>
          <w:rFonts w:asciiTheme="minorHAnsi" w:hAnsiTheme="minorHAnsi"/>
          <w:color w:val="000000"/>
          <w:lang w:eastAsia="pt-BR"/>
        </w:rPr>
        <w:t xml:space="preserve"> maior que 0,95.</w:t>
      </w:r>
    </w:p>
    <w:p w:rsidR="0077067B" w:rsidRPr="005E1D72" w:rsidRDefault="0077067B" w:rsidP="0077067B">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 xml:space="preserve">Regulação Estática: +/- 2% máx. </w:t>
      </w:r>
      <w:proofErr w:type="gramStart"/>
      <w:r w:rsidRPr="005E1D72">
        <w:rPr>
          <w:rFonts w:asciiTheme="minorHAnsi" w:hAnsiTheme="minorHAnsi"/>
          <w:color w:val="000000"/>
          <w:lang w:eastAsia="pt-BR"/>
        </w:rPr>
        <w:t>para</w:t>
      </w:r>
      <w:proofErr w:type="gramEnd"/>
      <w:r w:rsidRPr="005E1D72">
        <w:rPr>
          <w:rFonts w:asciiTheme="minorHAnsi" w:hAnsiTheme="minorHAnsi"/>
          <w:color w:val="000000"/>
          <w:lang w:eastAsia="pt-BR"/>
        </w:rPr>
        <w:t xml:space="preserve"> variação de carga de 0 a 100%.</w:t>
      </w:r>
    </w:p>
    <w:p w:rsidR="0077067B" w:rsidRPr="005E1D72" w:rsidRDefault="0077067B" w:rsidP="0077067B">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Distorção Harmônica Total: menor que 3% (com carga nominal resistiva).</w:t>
      </w:r>
    </w:p>
    <w:p w:rsidR="0077067B" w:rsidRPr="005E1D72" w:rsidRDefault="0077067B" w:rsidP="0077067B">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lastRenderedPageBreak/>
        <w:t>Estabilidade de frequência: sincronizada à rede ou 60HZ +/- 0,5%.</w:t>
      </w:r>
    </w:p>
    <w:p w:rsidR="0077067B" w:rsidRPr="005E1D72" w:rsidRDefault="0077067B" w:rsidP="0077067B">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Inversor do tipo estático, usando modulação por largura de pulso (PWM) em alta frequência.</w:t>
      </w:r>
    </w:p>
    <w:p w:rsidR="0077067B" w:rsidRPr="005E1D72" w:rsidRDefault="0077067B" w:rsidP="0077067B">
      <w:pPr>
        <w:numPr>
          <w:ilvl w:val="0"/>
          <w:numId w:val="16"/>
        </w:numPr>
        <w:suppressAutoHyphens w:val="0"/>
        <w:rPr>
          <w:rFonts w:asciiTheme="minorHAnsi" w:hAnsiTheme="minorHAnsi"/>
          <w:color w:val="000000"/>
          <w:lang w:eastAsia="pt-BR"/>
        </w:rPr>
      </w:pPr>
      <w:r w:rsidRPr="005E1D72">
        <w:rPr>
          <w:rFonts w:asciiTheme="minorHAnsi" w:hAnsiTheme="minorHAnsi"/>
          <w:color w:val="000000"/>
          <w:lang w:eastAsia="pt-BR"/>
        </w:rPr>
        <w:t>Conexões: bornes.</w:t>
      </w:r>
    </w:p>
    <w:p w:rsidR="0077067B" w:rsidRPr="005E1D72" w:rsidRDefault="0077067B" w:rsidP="0077067B">
      <w:pPr>
        <w:pStyle w:val="NormalWeb"/>
        <w:spacing w:before="0" w:beforeAutospacing="0" w:after="0" w:afterAutospacing="0"/>
        <w:jc w:val="both"/>
        <w:rPr>
          <w:rFonts w:asciiTheme="minorHAnsi" w:hAnsiTheme="minorHAnsi"/>
          <w:color w:val="000000"/>
          <w:sz w:val="20"/>
          <w:szCs w:val="20"/>
        </w:rPr>
      </w:pPr>
    </w:p>
    <w:p w:rsidR="0077067B" w:rsidRPr="00D12CD9" w:rsidRDefault="006A7FC1" w:rsidP="0077067B">
      <w:pPr>
        <w:suppressAutoHyphens w:val="0"/>
        <w:ind w:left="120" w:right="120"/>
        <w:jc w:val="both"/>
        <w:rPr>
          <w:rFonts w:asciiTheme="minorHAnsi" w:hAnsiTheme="minorHAnsi"/>
          <w:b/>
          <w:color w:val="000000"/>
          <w:lang w:eastAsia="pt-BR"/>
        </w:rPr>
      </w:pPr>
      <w:r>
        <w:rPr>
          <w:rFonts w:asciiTheme="minorHAnsi" w:hAnsiTheme="minorHAnsi"/>
          <w:b/>
          <w:color w:val="000000"/>
          <w:lang w:eastAsia="pt-BR"/>
        </w:rPr>
        <w:t>1.</w:t>
      </w:r>
      <w:r w:rsidR="0077067B" w:rsidRPr="00D12CD9">
        <w:rPr>
          <w:rFonts w:asciiTheme="minorHAnsi" w:hAnsiTheme="minorHAnsi"/>
          <w:b/>
          <w:color w:val="000000"/>
          <w:lang w:eastAsia="pt-BR"/>
        </w:rPr>
        <w:t>2.2.2.3. Baterias</w:t>
      </w:r>
    </w:p>
    <w:p w:rsidR="0077067B" w:rsidRPr="005E1D72" w:rsidRDefault="0077067B" w:rsidP="0077067B">
      <w:pPr>
        <w:numPr>
          <w:ilvl w:val="0"/>
          <w:numId w:val="17"/>
        </w:numPr>
        <w:suppressAutoHyphens w:val="0"/>
        <w:rPr>
          <w:rFonts w:asciiTheme="minorHAnsi" w:hAnsiTheme="minorHAnsi"/>
          <w:color w:val="000000"/>
          <w:lang w:eastAsia="pt-BR"/>
        </w:rPr>
      </w:pPr>
      <w:r w:rsidRPr="005E1D72">
        <w:rPr>
          <w:rFonts w:asciiTheme="minorHAnsi" w:hAnsiTheme="minorHAnsi"/>
          <w:color w:val="000000"/>
          <w:lang w:eastAsia="pt-BR"/>
        </w:rPr>
        <w:t>Retificador: deverá possuir capacidade para alimentar simultaneamente o inversor e o banco de baterias descarregado. Deverá recarregar 90% da capacidade do banco de baterias no tempo máximo de 10 horas.</w:t>
      </w:r>
    </w:p>
    <w:p w:rsidR="0077067B" w:rsidRPr="005E1D72" w:rsidRDefault="0077067B" w:rsidP="0077067B">
      <w:pPr>
        <w:numPr>
          <w:ilvl w:val="0"/>
          <w:numId w:val="17"/>
        </w:numPr>
        <w:suppressAutoHyphens w:val="0"/>
        <w:rPr>
          <w:rFonts w:asciiTheme="minorHAnsi" w:hAnsiTheme="minorHAnsi"/>
          <w:color w:val="000000"/>
          <w:lang w:eastAsia="pt-BR"/>
        </w:rPr>
      </w:pPr>
      <w:r w:rsidRPr="005E1D72">
        <w:rPr>
          <w:rFonts w:asciiTheme="minorHAnsi" w:hAnsiTheme="minorHAnsi"/>
          <w:color w:val="000000"/>
          <w:lang w:eastAsia="pt-BR"/>
        </w:rPr>
        <w:t>O retificador e o carregador de baterias devem ser circuitos separados/independentes.</w:t>
      </w:r>
    </w:p>
    <w:p w:rsidR="0077067B" w:rsidRPr="005E1D72" w:rsidRDefault="0077067B" w:rsidP="0077067B">
      <w:pPr>
        <w:numPr>
          <w:ilvl w:val="0"/>
          <w:numId w:val="17"/>
        </w:numPr>
        <w:suppressAutoHyphens w:val="0"/>
        <w:rPr>
          <w:rFonts w:asciiTheme="minorHAnsi" w:hAnsiTheme="minorHAnsi"/>
          <w:color w:val="000000"/>
          <w:lang w:eastAsia="pt-BR"/>
        </w:rPr>
      </w:pPr>
      <w:r w:rsidRPr="005E1D72">
        <w:rPr>
          <w:rFonts w:asciiTheme="minorHAnsi" w:hAnsiTheme="minorHAnsi"/>
          <w:color w:val="000000"/>
          <w:lang w:eastAsia="pt-BR"/>
        </w:rPr>
        <w:t>Deverá possuir detecção preditiva de falha no carregador de baterias, gerando um alarme no display LCD no painel frontal do equipamento e deverá ser registrado também um evento no “Log” de Eventos;</w:t>
      </w:r>
    </w:p>
    <w:p w:rsidR="0077067B" w:rsidRPr="005E1D72" w:rsidRDefault="0077067B" w:rsidP="0077067B">
      <w:pPr>
        <w:numPr>
          <w:ilvl w:val="0"/>
          <w:numId w:val="17"/>
        </w:numPr>
        <w:suppressAutoHyphens w:val="0"/>
        <w:rPr>
          <w:rFonts w:asciiTheme="minorHAnsi" w:hAnsiTheme="minorHAnsi"/>
          <w:color w:val="000000"/>
          <w:lang w:eastAsia="pt-BR"/>
        </w:rPr>
      </w:pPr>
      <w:r w:rsidRPr="005E1D72">
        <w:rPr>
          <w:rFonts w:asciiTheme="minorHAnsi" w:hAnsiTheme="minorHAnsi"/>
          <w:color w:val="000000"/>
          <w:lang w:eastAsia="pt-BR"/>
        </w:rPr>
        <w:t xml:space="preserve">O </w:t>
      </w:r>
      <w:proofErr w:type="spellStart"/>
      <w:r w:rsidRPr="005E1D72">
        <w:rPr>
          <w:rFonts w:asciiTheme="minorHAnsi" w:hAnsiTheme="minorHAnsi"/>
          <w:color w:val="000000"/>
          <w:lang w:eastAsia="pt-BR"/>
        </w:rPr>
        <w:t>No-break</w:t>
      </w:r>
      <w:proofErr w:type="spellEnd"/>
      <w:r w:rsidRPr="005E1D72">
        <w:rPr>
          <w:rFonts w:asciiTheme="minorHAnsi" w:hAnsiTheme="minorHAnsi"/>
          <w:color w:val="000000"/>
          <w:lang w:eastAsia="pt-BR"/>
        </w:rPr>
        <w:t xml:space="preserve"> deverá ser capaz de ser ligado na ausência de rede elétrica.</w:t>
      </w:r>
    </w:p>
    <w:p w:rsidR="0077067B" w:rsidRPr="005E1D72" w:rsidRDefault="0077067B" w:rsidP="0077067B">
      <w:pPr>
        <w:numPr>
          <w:ilvl w:val="0"/>
          <w:numId w:val="17"/>
        </w:numPr>
        <w:suppressAutoHyphens w:val="0"/>
        <w:rPr>
          <w:rFonts w:asciiTheme="minorHAnsi" w:hAnsiTheme="minorHAnsi"/>
          <w:color w:val="000000"/>
          <w:lang w:eastAsia="pt-BR"/>
        </w:rPr>
      </w:pPr>
      <w:r w:rsidRPr="005E1D72">
        <w:rPr>
          <w:rFonts w:asciiTheme="minorHAnsi" w:hAnsiTheme="minorHAnsi"/>
          <w:color w:val="000000"/>
          <w:lang w:eastAsia="pt-BR"/>
        </w:rPr>
        <w:t>O Nobreak deve ter tensão de entrada de 192 V para manter compatibilidade com o banco de baterias já existente.</w:t>
      </w:r>
    </w:p>
    <w:p w:rsidR="0077067B" w:rsidRPr="005E1D72" w:rsidRDefault="0077067B" w:rsidP="0077067B">
      <w:pPr>
        <w:suppressAutoHyphens w:val="0"/>
        <w:rPr>
          <w:rFonts w:asciiTheme="minorHAnsi" w:hAnsiTheme="minorHAnsi"/>
          <w:color w:val="000000"/>
          <w:lang w:eastAsia="pt-BR"/>
        </w:rPr>
      </w:pPr>
      <w:r w:rsidRPr="005E1D72">
        <w:rPr>
          <w:rFonts w:asciiTheme="minorHAnsi" w:hAnsiTheme="minorHAnsi"/>
          <w:color w:val="000000"/>
          <w:lang w:eastAsia="pt-BR"/>
        </w:rPr>
        <w:t> </w:t>
      </w:r>
    </w:p>
    <w:p w:rsidR="0077067B" w:rsidRPr="00D12CD9" w:rsidRDefault="006A7FC1" w:rsidP="0077067B">
      <w:pPr>
        <w:suppressAutoHyphens w:val="0"/>
        <w:ind w:left="120" w:right="120"/>
        <w:jc w:val="both"/>
        <w:rPr>
          <w:rFonts w:asciiTheme="minorHAnsi" w:hAnsiTheme="minorHAnsi"/>
          <w:b/>
          <w:color w:val="000000"/>
          <w:lang w:eastAsia="pt-BR"/>
        </w:rPr>
      </w:pPr>
      <w:r>
        <w:rPr>
          <w:rFonts w:asciiTheme="minorHAnsi" w:hAnsiTheme="minorHAnsi"/>
          <w:b/>
          <w:color w:val="000000"/>
          <w:lang w:eastAsia="pt-BR"/>
        </w:rPr>
        <w:t>1.</w:t>
      </w:r>
      <w:r w:rsidR="0077067B" w:rsidRPr="00D12CD9">
        <w:rPr>
          <w:rFonts w:asciiTheme="minorHAnsi" w:hAnsiTheme="minorHAnsi"/>
          <w:b/>
          <w:color w:val="000000"/>
          <w:lang w:eastAsia="pt-BR"/>
        </w:rPr>
        <w:t>2.2.2.4. Proteções</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Sub e sobre tensão de entrada.</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Sub e sobre tensão de saída.</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Sub e sobre tensão de baterias.</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Curto circuito na saída.</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Sobrecarga e curto circuito no retificador.</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Sobrecarga e curto circuito no inversor.</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Sobre temperatura.</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Surtos e transitórios na entrada.</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Descarga total das baterias, preservando o nível mínimo de carga adequada para prolongar a vida útil das baterias.</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Contra distorção harmônica da rede elétrica, corrigindo as imperfeições da forma de onda da rede elétrica, fornecendo uma onda senoidal pura em sua saída.</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Filtros para interferência eletromagnética e ruídos.</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Chave manual: somente para operação da manutenção e teste.</w:t>
      </w:r>
    </w:p>
    <w:p w:rsidR="0077067B" w:rsidRPr="005E1D72" w:rsidRDefault="0077067B" w:rsidP="0077067B">
      <w:pPr>
        <w:numPr>
          <w:ilvl w:val="0"/>
          <w:numId w:val="18"/>
        </w:numPr>
        <w:suppressAutoHyphens w:val="0"/>
        <w:rPr>
          <w:rFonts w:asciiTheme="minorHAnsi" w:hAnsiTheme="minorHAnsi"/>
          <w:color w:val="000000"/>
          <w:lang w:eastAsia="pt-BR"/>
        </w:rPr>
      </w:pPr>
      <w:r w:rsidRPr="005E1D72">
        <w:rPr>
          <w:rFonts w:asciiTheme="minorHAnsi" w:hAnsiTheme="minorHAnsi"/>
          <w:color w:val="000000"/>
          <w:lang w:eastAsia="pt-BR"/>
        </w:rPr>
        <w:t>Em caso de falha do nobreak, a carga deverá ser transferida via “by-pass”, mantendo a carga energizada;</w:t>
      </w:r>
    </w:p>
    <w:p w:rsidR="0077067B" w:rsidRPr="005E1D72" w:rsidRDefault="0077067B" w:rsidP="0077067B">
      <w:pPr>
        <w:suppressAutoHyphens w:val="0"/>
        <w:rPr>
          <w:rFonts w:asciiTheme="minorHAnsi" w:hAnsiTheme="minorHAnsi"/>
          <w:color w:val="000000"/>
          <w:lang w:eastAsia="pt-BR"/>
        </w:rPr>
      </w:pPr>
      <w:r w:rsidRPr="005E1D72">
        <w:rPr>
          <w:rFonts w:asciiTheme="minorHAnsi" w:hAnsiTheme="minorHAnsi"/>
          <w:color w:val="000000"/>
          <w:lang w:eastAsia="pt-BR"/>
        </w:rPr>
        <w:t> </w:t>
      </w:r>
    </w:p>
    <w:p w:rsidR="0077067B" w:rsidRPr="00D12CD9" w:rsidRDefault="006A7FC1" w:rsidP="0077067B">
      <w:pPr>
        <w:suppressAutoHyphens w:val="0"/>
        <w:ind w:left="120" w:right="120"/>
        <w:jc w:val="both"/>
        <w:rPr>
          <w:rFonts w:asciiTheme="minorHAnsi" w:hAnsiTheme="minorHAnsi"/>
          <w:b/>
          <w:color w:val="000000"/>
          <w:lang w:eastAsia="pt-BR"/>
        </w:rPr>
      </w:pPr>
      <w:r>
        <w:rPr>
          <w:rFonts w:asciiTheme="minorHAnsi" w:hAnsiTheme="minorHAnsi"/>
          <w:b/>
          <w:color w:val="000000"/>
          <w:lang w:eastAsia="pt-BR"/>
        </w:rPr>
        <w:t>1.</w:t>
      </w:r>
      <w:r w:rsidR="0077067B" w:rsidRPr="00D12CD9">
        <w:rPr>
          <w:rFonts w:asciiTheme="minorHAnsi" w:hAnsiTheme="minorHAnsi"/>
          <w:b/>
          <w:color w:val="000000"/>
          <w:lang w:eastAsia="pt-BR"/>
        </w:rPr>
        <w:t>2.2.2.5. Sinalização</w:t>
      </w:r>
    </w:p>
    <w:p w:rsidR="0077067B" w:rsidRPr="005E1D72" w:rsidRDefault="0077067B" w:rsidP="0077067B">
      <w:pPr>
        <w:numPr>
          <w:ilvl w:val="0"/>
          <w:numId w:val="19"/>
        </w:numPr>
        <w:suppressAutoHyphens w:val="0"/>
        <w:rPr>
          <w:rFonts w:asciiTheme="minorHAnsi" w:hAnsiTheme="minorHAnsi"/>
          <w:color w:val="000000"/>
          <w:lang w:eastAsia="pt-BR"/>
        </w:rPr>
      </w:pPr>
      <w:r w:rsidRPr="005E1D72">
        <w:rPr>
          <w:rFonts w:asciiTheme="minorHAnsi" w:hAnsiTheme="minorHAnsi"/>
          <w:color w:val="000000"/>
          <w:lang w:eastAsia="pt-BR"/>
        </w:rPr>
        <w:t>Mostrador LCD: informando pelo menos tensão (entrada, saída, baterias); frequência (entrada e saída); potência de saída ou porcentagem de carga; tempo de autonomia restante do banco de baterias; temperatura interna e mensagens de estado e alarmes. </w:t>
      </w:r>
    </w:p>
    <w:p w:rsidR="0077067B" w:rsidRPr="005E1D72" w:rsidRDefault="0077067B" w:rsidP="0077067B">
      <w:pPr>
        <w:numPr>
          <w:ilvl w:val="0"/>
          <w:numId w:val="19"/>
        </w:numPr>
        <w:suppressAutoHyphens w:val="0"/>
        <w:rPr>
          <w:rFonts w:asciiTheme="minorHAnsi" w:hAnsiTheme="minorHAnsi"/>
          <w:color w:val="000000"/>
          <w:lang w:eastAsia="pt-BR"/>
        </w:rPr>
      </w:pPr>
      <w:r w:rsidRPr="005E1D72">
        <w:rPr>
          <w:rFonts w:asciiTheme="minorHAnsi" w:hAnsiTheme="minorHAnsi"/>
          <w:color w:val="000000"/>
          <w:lang w:eastAsia="pt-BR"/>
        </w:rPr>
        <w:t>Sonora: Alertando pelo menos sobre falhas de rede e do nobreak, “by-pass” ativo e bateria baixa.</w:t>
      </w:r>
    </w:p>
    <w:p w:rsidR="0077067B" w:rsidRPr="005E1D72" w:rsidRDefault="0077067B" w:rsidP="0077067B">
      <w:pPr>
        <w:numPr>
          <w:ilvl w:val="0"/>
          <w:numId w:val="19"/>
        </w:numPr>
        <w:suppressAutoHyphens w:val="0"/>
        <w:rPr>
          <w:rFonts w:asciiTheme="minorHAnsi" w:hAnsiTheme="minorHAnsi"/>
          <w:color w:val="000000"/>
          <w:lang w:eastAsia="pt-BR"/>
        </w:rPr>
      </w:pPr>
      <w:r w:rsidRPr="005E1D72">
        <w:rPr>
          <w:rFonts w:asciiTheme="minorHAnsi" w:hAnsiTheme="minorHAnsi"/>
          <w:color w:val="000000"/>
          <w:lang w:eastAsia="pt-BR"/>
        </w:rPr>
        <w:t xml:space="preserve">Alguma indicação visual </w:t>
      </w:r>
      <w:proofErr w:type="gramStart"/>
      <w:r w:rsidRPr="005E1D72">
        <w:rPr>
          <w:rFonts w:asciiTheme="minorHAnsi" w:hAnsiTheme="minorHAnsi"/>
          <w:color w:val="000000"/>
          <w:lang w:eastAsia="pt-BR"/>
        </w:rPr>
        <w:t>de  rede</w:t>
      </w:r>
      <w:proofErr w:type="gramEnd"/>
      <w:r w:rsidRPr="005E1D72">
        <w:rPr>
          <w:rFonts w:asciiTheme="minorHAnsi" w:hAnsiTheme="minorHAnsi"/>
          <w:color w:val="000000"/>
          <w:lang w:eastAsia="pt-BR"/>
        </w:rPr>
        <w:t>, “by-pass”, bateria, inversor e falha.</w:t>
      </w:r>
    </w:p>
    <w:p w:rsidR="0077067B" w:rsidRPr="005E1D72" w:rsidRDefault="0077067B" w:rsidP="0077067B">
      <w:pPr>
        <w:suppressAutoHyphens w:val="0"/>
        <w:rPr>
          <w:rFonts w:asciiTheme="minorHAnsi" w:hAnsiTheme="minorHAnsi"/>
          <w:color w:val="000000"/>
          <w:lang w:eastAsia="pt-BR"/>
        </w:rPr>
      </w:pPr>
      <w:r w:rsidRPr="005E1D72">
        <w:rPr>
          <w:rFonts w:asciiTheme="minorHAnsi" w:hAnsiTheme="minorHAnsi"/>
          <w:color w:val="000000"/>
          <w:lang w:eastAsia="pt-BR"/>
        </w:rPr>
        <w:t> </w:t>
      </w:r>
    </w:p>
    <w:p w:rsidR="0077067B" w:rsidRPr="00D12CD9" w:rsidRDefault="006A7FC1" w:rsidP="0077067B">
      <w:pPr>
        <w:suppressAutoHyphens w:val="0"/>
        <w:ind w:left="120" w:right="120"/>
        <w:jc w:val="both"/>
        <w:rPr>
          <w:rFonts w:asciiTheme="minorHAnsi" w:hAnsiTheme="minorHAnsi"/>
          <w:b/>
          <w:color w:val="000000"/>
          <w:lang w:eastAsia="pt-BR"/>
        </w:rPr>
      </w:pPr>
      <w:r>
        <w:rPr>
          <w:rFonts w:asciiTheme="minorHAnsi" w:hAnsiTheme="minorHAnsi"/>
          <w:b/>
          <w:color w:val="000000"/>
          <w:lang w:eastAsia="pt-BR"/>
        </w:rPr>
        <w:t>1.</w:t>
      </w:r>
      <w:r w:rsidR="0077067B" w:rsidRPr="00D12CD9">
        <w:rPr>
          <w:rFonts w:asciiTheme="minorHAnsi" w:hAnsiTheme="minorHAnsi"/>
          <w:b/>
          <w:color w:val="000000"/>
          <w:lang w:eastAsia="pt-BR"/>
        </w:rPr>
        <w:t>2.2.2.6. Físicas e Ambientais</w:t>
      </w:r>
    </w:p>
    <w:p w:rsidR="0077067B" w:rsidRPr="005E1D72" w:rsidRDefault="0077067B" w:rsidP="0077067B">
      <w:pPr>
        <w:numPr>
          <w:ilvl w:val="0"/>
          <w:numId w:val="20"/>
        </w:numPr>
        <w:suppressAutoHyphens w:val="0"/>
        <w:rPr>
          <w:rFonts w:asciiTheme="minorHAnsi" w:hAnsiTheme="minorHAnsi"/>
          <w:color w:val="000000"/>
          <w:lang w:eastAsia="pt-BR"/>
        </w:rPr>
      </w:pPr>
      <w:r w:rsidRPr="005E1D72">
        <w:rPr>
          <w:rFonts w:asciiTheme="minorHAnsi" w:hAnsiTheme="minorHAnsi"/>
          <w:color w:val="000000"/>
          <w:lang w:eastAsia="pt-BR"/>
        </w:rPr>
        <w:t xml:space="preserve">Nível de ruído: menor ou igual a 60 </w:t>
      </w:r>
      <w:proofErr w:type="spellStart"/>
      <w:r w:rsidRPr="005E1D72">
        <w:rPr>
          <w:rFonts w:asciiTheme="minorHAnsi" w:hAnsiTheme="minorHAnsi"/>
          <w:color w:val="000000"/>
          <w:lang w:eastAsia="pt-BR"/>
        </w:rPr>
        <w:t>dBA</w:t>
      </w:r>
      <w:proofErr w:type="spellEnd"/>
      <w:r w:rsidRPr="005E1D72">
        <w:rPr>
          <w:rFonts w:asciiTheme="minorHAnsi" w:hAnsiTheme="minorHAnsi"/>
          <w:color w:val="000000"/>
          <w:lang w:eastAsia="pt-BR"/>
        </w:rPr>
        <w:t xml:space="preserve"> a 1m.</w:t>
      </w:r>
    </w:p>
    <w:p w:rsidR="0077067B" w:rsidRPr="005E1D72" w:rsidRDefault="0077067B" w:rsidP="0077067B">
      <w:pPr>
        <w:numPr>
          <w:ilvl w:val="0"/>
          <w:numId w:val="20"/>
        </w:numPr>
        <w:suppressAutoHyphens w:val="0"/>
        <w:rPr>
          <w:rFonts w:asciiTheme="minorHAnsi" w:hAnsiTheme="minorHAnsi"/>
          <w:color w:val="000000"/>
          <w:lang w:eastAsia="pt-BR"/>
        </w:rPr>
      </w:pPr>
      <w:r w:rsidRPr="005E1D72">
        <w:rPr>
          <w:rFonts w:asciiTheme="minorHAnsi" w:hAnsiTheme="minorHAnsi"/>
          <w:color w:val="000000"/>
          <w:lang w:eastAsia="pt-BR"/>
        </w:rPr>
        <w:t>Grau de proteção: IP20.</w:t>
      </w:r>
    </w:p>
    <w:p w:rsidR="0077067B" w:rsidRPr="005E1D72" w:rsidRDefault="0077067B" w:rsidP="0077067B">
      <w:pPr>
        <w:numPr>
          <w:ilvl w:val="0"/>
          <w:numId w:val="20"/>
        </w:numPr>
        <w:suppressAutoHyphens w:val="0"/>
        <w:rPr>
          <w:rFonts w:asciiTheme="minorHAnsi" w:hAnsiTheme="minorHAnsi"/>
          <w:color w:val="000000"/>
          <w:lang w:eastAsia="pt-BR"/>
        </w:rPr>
      </w:pPr>
      <w:r w:rsidRPr="005E1D72">
        <w:rPr>
          <w:rFonts w:asciiTheme="minorHAnsi" w:hAnsiTheme="minorHAnsi"/>
          <w:color w:val="000000"/>
          <w:lang w:eastAsia="pt-BR"/>
        </w:rPr>
        <w:t>Temperatura de operação: 0º a 40°C.</w:t>
      </w:r>
    </w:p>
    <w:p w:rsidR="0077067B" w:rsidRPr="005E1D72" w:rsidRDefault="0077067B" w:rsidP="0077067B">
      <w:pPr>
        <w:numPr>
          <w:ilvl w:val="0"/>
          <w:numId w:val="20"/>
        </w:numPr>
        <w:suppressAutoHyphens w:val="0"/>
        <w:rPr>
          <w:rFonts w:asciiTheme="minorHAnsi" w:hAnsiTheme="minorHAnsi"/>
          <w:color w:val="000000"/>
          <w:lang w:eastAsia="pt-BR"/>
        </w:rPr>
      </w:pPr>
      <w:r w:rsidRPr="005E1D72">
        <w:rPr>
          <w:rFonts w:asciiTheme="minorHAnsi" w:hAnsiTheme="minorHAnsi"/>
          <w:color w:val="000000"/>
          <w:lang w:eastAsia="pt-BR"/>
        </w:rPr>
        <w:t>Umidade: 0 a 95%, sem condensação.</w:t>
      </w:r>
    </w:p>
    <w:p w:rsidR="0077067B" w:rsidRPr="005E1D72" w:rsidRDefault="0077067B" w:rsidP="0077067B">
      <w:pPr>
        <w:numPr>
          <w:ilvl w:val="0"/>
          <w:numId w:val="20"/>
        </w:numPr>
        <w:suppressAutoHyphens w:val="0"/>
        <w:rPr>
          <w:rFonts w:asciiTheme="minorHAnsi" w:hAnsiTheme="minorHAnsi"/>
          <w:color w:val="000000"/>
          <w:lang w:eastAsia="pt-BR"/>
        </w:rPr>
      </w:pPr>
      <w:r w:rsidRPr="005E1D72">
        <w:rPr>
          <w:rFonts w:asciiTheme="minorHAnsi" w:hAnsiTheme="minorHAnsi"/>
          <w:color w:val="000000"/>
          <w:lang w:eastAsia="pt-BR"/>
        </w:rPr>
        <w:t>Regime de funcionamento: operação contínua 24/7.</w:t>
      </w:r>
    </w:p>
    <w:p w:rsidR="0077067B" w:rsidRPr="00D12CD9" w:rsidRDefault="006A7FC1" w:rsidP="0077067B">
      <w:pPr>
        <w:suppressAutoHyphens w:val="0"/>
        <w:ind w:left="120" w:right="120"/>
        <w:jc w:val="both"/>
        <w:rPr>
          <w:rFonts w:asciiTheme="minorHAnsi" w:hAnsiTheme="minorHAnsi"/>
          <w:b/>
          <w:color w:val="000000"/>
          <w:lang w:eastAsia="pt-BR"/>
        </w:rPr>
      </w:pPr>
      <w:r>
        <w:rPr>
          <w:rFonts w:asciiTheme="minorHAnsi" w:hAnsiTheme="minorHAnsi"/>
          <w:b/>
          <w:color w:val="000000"/>
          <w:lang w:eastAsia="pt-BR"/>
        </w:rPr>
        <w:t>1.</w:t>
      </w:r>
      <w:r w:rsidR="0077067B" w:rsidRPr="00D12CD9">
        <w:rPr>
          <w:rFonts w:asciiTheme="minorHAnsi" w:hAnsiTheme="minorHAnsi"/>
          <w:b/>
          <w:color w:val="000000"/>
          <w:lang w:eastAsia="pt-BR"/>
        </w:rPr>
        <w:t>2.2.2.7. Software de Gerenciamento (interface inteligente) </w:t>
      </w:r>
    </w:p>
    <w:p w:rsidR="0077067B" w:rsidRPr="005E1D72" w:rsidRDefault="0077067B" w:rsidP="0077067B">
      <w:pPr>
        <w:suppressAutoHyphens w:val="0"/>
        <w:rPr>
          <w:rFonts w:asciiTheme="minorHAnsi" w:hAnsiTheme="minorHAnsi"/>
          <w:color w:val="000000"/>
          <w:lang w:eastAsia="pt-BR"/>
        </w:rPr>
      </w:pPr>
      <w:r w:rsidRPr="005E1D72">
        <w:rPr>
          <w:rFonts w:asciiTheme="minorHAnsi" w:hAnsiTheme="minorHAnsi"/>
          <w:color w:val="000000"/>
          <w:lang w:eastAsia="pt-BR"/>
        </w:rPr>
        <w:t>Comunicação 1:</w:t>
      </w:r>
    </w:p>
    <w:p w:rsidR="0077067B" w:rsidRPr="005E1D72" w:rsidRDefault="0077067B" w:rsidP="0077067B">
      <w:pPr>
        <w:pStyle w:val="PargrafodaLista"/>
        <w:numPr>
          <w:ilvl w:val="0"/>
          <w:numId w:val="29"/>
        </w:numPr>
        <w:suppressAutoHyphens w:val="0"/>
        <w:rPr>
          <w:rFonts w:asciiTheme="minorHAnsi" w:hAnsiTheme="minorHAnsi"/>
          <w:color w:val="000000"/>
          <w:lang w:eastAsia="pt-BR"/>
        </w:rPr>
      </w:pPr>
      <w:r w:rsidRPr="005E1D72">
        <w:rPr>
          <w:rFonts w:asciiTheme="minorHAnsi" w:hAnsiTheme="minorHAnsi"/>
          <w:color w:val="000000"/>
          <w:lang w:eastAsia="pt-BR"/>
        </w:rPr>
        <w:t>RS 232 ou USB.</w:t>
      </w:r>
    </w:p>
    <w:p w:rsidR="0077067B" w:rsidRPr="005E1D72" w:rsidRDefault="0077067B" w:rsidP="0077067B">
      <w:pPr>
        <w:numPr>
          <w:ilvl w:val="0"/>
          <w:numId w:val="21"/>
        </w:numPr>
        <w:suppressAutoHyphens w:val="0"/>
        <w:rPr>
          <w:rFonts w:asciiTheme="minorHAnsi" w:hAnsiTheme="minorHAnsi"/>
          <w:color w:val="000000"/>
          <w:lang w:eastAsia="pt-BR"/>
        </w:rPr>
      </w:pPr>
      <w:r w:rsidRPr="005E1D72">
        <w:rPr>
          <w:rFonts w:asciiTheme="minorHAnsi" w:hAnsiTheme="minorHAnsi"/>
          <w:color w:val="000000"/>
          <w:lang w:eastAsia="pt-BR"/>
        </w:rPr>
        <w:t>Protocolo: Compatível com Windows e Linux.</w:t>
      </w:r>
    </w:p>
    <w:p w:rsidR="0077067B" w:rsidRPr="00D12CD9" w:rsidRDefault="0077067B" w:rsidP="0077067B">
      <w:pPr>
        <w:suppressAutoHyphens w:val="0"/>
        <w:rPr>
          <w:rFonts w:asciiTheme="minorHAnsi" w:hAnsiTheme="minorHAnsi"/>
          <w:b/>
          <w:color w:val="000000"/>
          <w:lang w:eastAsia="pt-BR"/>
        </w:rPr>
      </w:pPr>
      <w:r w:rsidRPr="00D12CD9">
        <w:rPr>
          <w:rFonts w:asciiTheme="minorHAnsi" w:hAnsiTheme="minorHAnsi"/>
          <w:b/>
          <w:color w:val="000000"/>
          <w:lang w:eastAsia="pt-BR"/>
        </w:rPr>
        <w:t> </w:t>
      </w:r>
    </w:p>
    <w:p w:rsidR="0077067B" w:rsidRPr="005E1D72" w:rsidRDefault="006A7FC1" w:rsidP="0077067B">
      <w:pPr>
        <w:suppressAutoHyphens w:val="0"/>
        <w:rPr>
          <w:rFonts w:asciiTheme="minorHAnsi" w:hAnsiTheme="minorHAnsi"/>
          <w:color w:val="000000"/>
          <w:lang w:eastAsia="pt-BR"/>
        </w:rPr>
      </w:pPr>
      <w:r>
        <w:rPr>
          <w:rFonts w:asciiTheme="minorHAnsi" w:hAnsiTheme="minorHAnsi"/>
          <w:b/>
          <w:color w:val="000000"/>
          <w:lang w:eastAsia="pt-BR"/>
        </w:rPr>
        <w:t>1.</w:t>
      </w:r>
      <w:r w:rsidR="0077067B" w:rsidRPr="00D12CD9">
        <w:rPr>
          <w:rFonts w:asciiTheme="minorHAnsi" w:hAnsiTheme="minorHAnsi"/>
          <w:b/>
          <w:color w:val="000000"/>
          <w:lang w:eastAsia="pt-BR"/>
        </w:rPr>
        <w:t>2.2.2.7.2.</w:t>
      </w:r>
      <w:r w:rsidR="0077067B" w:rsidRPr="005E1D72">
        <w:rPr>
          <w:rFonts w:asciiTheme="minorHAnsi" w:hAnsiTheme="minorHAnsi"/>
          <w:color w:val="000000"/>
          <w:lang w:eastAsia="pt-BR"/>
        </w:rPr>
        <w:t xml:space="preserve"> O software deverá preferencialmente monitorar todas as grandezas elétricas do NOBREAK, efetuar “shutdown” automático e conter histórico de eventos, fornecendo, no mínimo, os seguintes parâmetros:</w:t>
      </w:r>
    </w:p>
    <w:p w:rsidR="0077067B" w:rsidRPr="005E1D72" w:rsidRDefault="0077067B" w:rsidP="0077067B">
      <w:pPr>
        <w:numPr>
          <w:ilvl w:val="0"/>
          <w:numId w:val="22"/>
        </w:numPr>
        <w:suppressAutoHyphens w:val="0"/>
        <w:rPr>
          <w:rFonts w:asciiTheme="minorHAnsi" w:hAnsiTheme="minorHAnsi"/>
          <w:color w:val="000000"/>
          <w:lang w:eastAsia="pt-BR"/>
        </w:rPr>
      </w:pPr>
      <w:r w:rsidRPr="005E1D72">
        <w:rPr>
          <w:rFonts w:asciiTheme="minorHAnsi" w:hAnsiTheme="minorHAnsi"/>
          <w:color w:val="000000"/>
          <w:lang w:eastAsia="pt-BR"/>
        </w:rPr>
        <w:t>Tensão de entrada;</w:t>
      </w:r>
    </w:p>
    <w:p w:rsidR="0077067B" w:rsidRPr="005E1D72" w:rsidRDefault="0077067B" w:rsidP="0077067B">
      <w:pPr>
        <w:numPr>
          <w:ilvl w:val="0"/>
          <w:numId w:val="22"/>
        </w:numPr>
        <w:suppressAutoHyphens w:val="0"/>
        <w:rPr>
          <w:rFonts w:asciiTheme="minorHAnsi" w:hAnsiTheme="minorHAnsi"/>
          <w:color w:val="000000"/>
          <w:lang w:eastAsia="pt-BR"/>
        </w:rPr>
      </w:pPr>
      <w:r w:rsidRPr="005E1D72">
        <w:rPr>
          <w:rFonts w:asciiTheme="minorHAnsi" w:hAnsiTheme="minorHAnsi"/>
          <w:color w:val="000000"/>
          <w:lang w:eastAsia="pt-BR"/>
        </w:rPr>
        <w:t>Tensão de saída;</w:t>
      </w:r>
    </w:p>
    <w:p w:rsidR="0077067B" w:rsidRPr="005E1D72" w:rsidRDefault="0077067B" w:rsidP="0077067B">
      <w:pPr>
        <w:numPr>
          <w:ilvl w:val="0"/>
          <w:numId w:val="22"/>
        </w:numPr>
        <w:suppressAutoHyphens w:val="0"/>
        <w:rPr>
          <w:rFonts w:asciiTheme="minorHAnsi" w:hAnsiTheme="minorHAnsi"/>
          <w:color w:val="000000"/>
          <w:lang w:eastAsia="pt-BR"/>
        </w:rPr>
      </w:pPr>
      <w:r w:rsidRPr="005E1D72">
        <w:rPr>
          <w:rFonts w:asciiTheme="minorHAnsi" w:hAnsiTheme="minorHAnsi"/>
          <w:color w:val="000000"/>
          <w:lang w:eastAsia="pt-BR"/>
        </w:rPr>
        <w:t>Tensão do banco de baterias;</w:t>
      </w:r>
    </w:p>
    <w:p w:rsidR="0077067B" w:rsidRPr="005E1D72" w:rsidRDefault="0077067B" w:rsidP="0077067B">
      <w:pPr>
        <w:numPr>
          <w:ilvl w:val="0"/>
          <w:numId w:val="22"/>
        </w:numPr>
        <w:suppressAutoHyphens w:val="0"/>
        <w:rPr>
          <w:rFonts w:asciiTheme="minorHAnsi" w:hAnsiTheme="minorHAnsi"/>
          <w:color w:val="000000"/>
          <w:lang w:eastAsia="pt-BR"/>
        </w:rPr>
      </w:pPr>
      <w:r w:rsidRPr="005E1D72">
        <w:rPr>
          <w:rFonts w:asciiTheme="minorHAnsi" w:hAnsiTheme="minorHAnsi"/>
          <w:color w:val="000000"/>
          <w:lang w:eastAsia="pt-BR"/>
        </w:rPr>
        <w:t>Corrente do banco de baterias;</w:t>
      </w:r>
    </w:p>
    <w:p w:rsidR="0077067B" w:rsidRPr="005E1D72" w:rsidRDefault="0077067B" w:rsidP="0077067B">
      <w:pPr>
        <w:numPr>
          <w:ilvl w:val="0"/>
          <w:numId w:val="22"/>
        </w:numPr>
        <w:suppressAutoHyphens w:val="0"/>
        <w:rPr>
          <w:rFonts w:asciiTheme="minorHAnsi" w:hAnsiTheme="minorHAnsi"/>
          <w:color w:val="000000"/>
          <w:lang w:eastAsia="pt-BR"/>
        </w:rPr>
      </w:pPr>
      <w:r w:rsidRPr="005E1D72">
        <w:rPr>
          <w:rFonts w:asciiTheme="minorHAnsi" w:hAnsiTheme="minorHAnsi"/>
          <w:color w:val="000000"/>
          <w:lang w:eastAsia="pt-BR"/>
        </w:rPr>
        <w:lastRenderedPageBreak/>
        <w:t>Autonomia do banco de baterias; - temperatura de operação; - lista de eventos.</w:t>
      </w:r>
    </w:p>
    <w:p w:rsidR="0077067B" w:rsidRPr="005E1D72" w:rsidRDefault="0077067B" w:rsidP="0077067B">
      <w:pPr>
        <w:pStyle w:val="NormalWeb"/>
        <w:spacing w:before="0" w:beforeAutospacing="0" w:after="0" w:afterAutospacing="0"/>
        <w:jc w:val="both"/>
        <w:rPr>
          <w:rFonts w:asciiTheme="minorHAnsi" w:hAnsiTheme="minorHAnsi"/>
          <w:color w:val="000000"/>
          <w:sz w:val="20"/>
          <w:szCs w:val="20"/>
        </w:rPr>
      </w:pPr>
    </w:p>
    <w:p w:rsidR="0077067B" w:rsidRPr="005E1D72" w:rsidRDefault="0077067B" w:rsidP="0077067B">
      <w:pPr>
        <w:pStyle w:val="NormalWeb"/>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t>Comunicação 2:</w:t>
      </w:r>
    </w:p>
    <w:p w:rsidR="0077067B" w:rsidRPr="005E1D72" w:rsidRDefault="0077067B" w:rsidP="0077067B">
      <w:pPr>
        <w:pStyle w:val="NormalWeb"/>
        <w:numPr>
          <w:ilvl w:val="0"/>
          <w:numId w:val="29"/>
        </w:numPr>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t xml:space="preserve">Deve vir com placa de protocolo SNMP para monitoramento por sistemas automáticos de monitoramento. Tipo </w:t>
      </w:r>
      <w:proofErr w:type="spellStart"/>
      <w:r w:rsidRPr="005E1D72">
        <w:rPr>
          <w:rFonts w:asciiTheme="minorHAnsi" w:hAnsiTheme="minorHAnsi"/>
          <w:color w:val="000000"/>
          <w:sz w:val="20"/>
          <w:szCs w:val="20"/>
        </w:rPr>
        <w:t>Zabix</w:t>
      </w:r>
      <w:proofErr w:type="spellEnd"/>
      <w:r w:rsidRPr="005E1D72">
        <w:rPr>
          <w:rFonts w:asciiTheme="minorHAnsi" w:hAnsiTheme="minorHAnsi"/>
          <w:color w:val="000000"/>
          <w:sz w:val="20"/>
          <w:szCs w:val="20"/>
        </w:rPr>
        <w:t>.</w:t>
      </w:r>
    </w:p>
    <w:p w:rsidR="0077067B" w:rsidRPr="005E1D72" w:rsidRDefault="0077067B" w:rsidP="0077067B">
      <w:pPr>
        <w:pStyle w:val="NormalWeb"/>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br/>
        <w:t>Comunicação 3:</w:t>
      </w:r>
    </w:p>
    <w:p w:rsidR="0077067B" w:rsidRPr="005E1D72" w:rsidRDefault="0077067B" w:rsidP="0077067B">
      <w:pPr>
        <w:pStyle w:val="NormalWeb"/>
        <w:numPr>
          <w:ilvl w:val="0"/>
          <w:numId w:val="29"/>
        </w:numPr>
        <w:spacing w:before="0" w:beforeAutospacing="0" w:after="0" w:afterAutospacing="0"/>
        <w:rPr>
          <w:rFonts w:asciiTheme="minorHAnsi" w:hAnsiTheme="minorHAnsi"/>
          <w:color w:val="000000"/>
          <w:sz w:val="20"/>
          <w:szCs w:val="20"/>
        </w:rPr>
      </w:pPr>
      <w:r w:rsidRPr="005E1D72">
        <w:rPr>
          <w:rFonts w:asciiTheme="minorHAnsi" w:hAnsiTheme="minorHAnsi"/>
          <w:color w:val="000000"/>
          <w:sz w:val="20"/>
          <w:szCs w:val="20"/>
        </w:rPr>
        <w:t>Conector ethernet RJ45 para permitir monitoramento via internet.</w:t>
      </w:r>
    </w:p>
    <w:p w:rsidR="0077067B" w:rsidRPr="005E1D72" w:rsidRDefault="0077067B" w:rsidP="0077067B">
      <w:pPr>
        <w:pStyle w:val="NormalWeb"/>
        <w:spacing w:before="0" w:beforeAutospacing="0" w:after="0" w:afterAutospacing="0"/>
        <w:jc w:val="both"/>
        <w:rPr>
          <w:rFonts w:asciiTheme="minorHAnsi" w:hAnsiTheme="minorHAnsi"/>
          <w:color w:val="000000"/>
          <w:sz w:val="20"/>
          <w:szCs w:val="20"/>
        </w:rPr>
      </w:pPr>
    </w:p>
    <w:p w:rsidR="0077067B" w:rsidRPr="005E1D72" w:rsidRDefault="006A7FC1" w:rsidP="0077067B">
      <w:pPr>
        <w:pStyle w:val="NormalWeb"/>
        <w:spacing w:before="0" w:beforeAutospacing="0" w:after="0" w:afterAutospacing="0"/>
        <w:jc w:val="both"/>
        <w:rPr>
          <w:rFonts w:asciiTheme="minorHAnsi" w:hAnsiTheme="minorHAnsi"/>
          <w:color w:val="000000"/>
          <w:sz w:val="20"/>
          <w:szCs w:val="20"/>
        </w:rPr>
      </w:pPr>
      <w:r>
        <w:rPr>
          <w:rFonts w:asciiTheme="minorHAnsi" w:hAnsiTheme="minorHAnsi"/>
          <w:b/>
          <w:color w:val="000000"/>
          <w:sz w:val="20"/>
          <w:szCs w:val="20"/>
        </w:rPr>
        <w:t>1.</w:t>
      </w:r>
      <w:r w:rsidR="0077067B" w:rsidRPr="00D12CD9">
        <w:rPr>
          <w:rFonts w:asciiTheme="minorHAnsi" w:hAnsiTheme="minorHAnsi"/>
          <w:b/>
          <w:color w:val="000000"/>
          <w:sz w:val="20"/>
          <w:szCs w:val="20"/>
        </w:rPr>
        <w:t>2.2.2.8.</w:t>
      </w:r>
      <w:r w:rsidR="0077067B" w:rsidRPr="005E1D72">
        <w:rPr>
          <w:rFonts w:asciiTheme="minorHAnsi" w:hAnsiTheme="minorHAnsi"/>
          <w:color w:val="000000"/>
          <w:sz w:val="20"/>
          <w:szCs w:val="20"/>
        </w:rPr>
        <w:t xml:space="preserve"> Deverão ser fornecidos todos os programas necessários à instalação e adequação dos modos de funcionamento, com a respectiva documentação técnica necessária a instalação e configuração dos equipamentos ofertados. Todos os softwares devem ser fornecidos em mídias de instalação com documentação original e deverão vir acompanhados das respectivas licenças de uso, ou possibilidade de gerá-las.</w:t>
      </w:r>
    </w:p>
    <w:p w:rsidR="0077067B" w:rsidRPr="005E1D72" w:rsidRDefault="0077067B" w:rsidP="0077067B">
      <w:pPr>
        <w:pStyle w:val="NormalWeb"/>
        <w:spacing w:before="0" w:beforeAutospacing="0" w:after="0" w:afterAutospacing="0"/>
        <w:jc w:val="both"/>
        <w:rPr>
          <w:rFonts w:asciiTheme="minorHAnsi" w:hAnsiTheme="minorHAnsi"/>
          <w:color w:val="000000"/>
          <w:sz w:val="20"/>
          <w:szCs w:val="20"/>
        </w:rPr>
      </w:pPr>
    </w:p>
    <w:p w:rsidR="0077067B" w:rsidRPr="005E1D72" w:rsidRDefault="006A7FC1" w:rsidP="0077067B">
      <w:pPr>
        <w:suppressAutoHyphens w:val="0"/>
        <w:ind w:left="120" w:right="120"/>
        <w:jc w:val="both"/>
        <w:rPr>
          <w:rFonts w:asciiTheme="minorHAnsi" w:hAnsiTheme="minorHAnsi"/>
          <w:color w:val="000000"/>
          <w:lang w:eastAsia="pt-BR"/>
        </w:rPr>
      </w:pPr>
      <w:r>
        <w:rPr>
          <w:rFonts w:asciiTheme="minorHAnsi" w:hAnsiTheme="minorHAnsi"/>
          <w:b/>
          <w:bCs/>
          <w:color w:val="000000"/>
          <w:lang w:eastAsia="pt-BR"/>
        </w:rPr>
        <w:t>1.</w:t>
      </w:r>
      <w:r w:rsidR="0077067B" w:rsidRPr="005E1D72">
        <w:rPr>
          <w:rFonts w:asciiTheme="minorHAnsi" w:hAnsiTheme="minorHAnsi"/>
          <w:b/>
          <w:bCs/>
          <w:color w:val="000000"/>
          <w:lang w:eastAsia="pt-BR"/>
        </w:rPr>
        <w:t xml:space="preserve"> 2.2.3. Nobreak de 6 </w:t>
      </w:r>
      <w:proofErr w:type="spellStart"/>
      <w:proofErr w:type="gramStart"/>
      <w:r w:rsidR="0077067B" w:rsidRPr="005E1D72">
        <w:rPr>
          <w:rFonts w:asciiTheme="minorHAnsi" w:hAnsiTheme="minorHAnsi"/>
          <w:b/>
          <w:bCs/>
          <w:color w:val="000000"/>
          <w:lang w:eastAsia="pt-BR"/>
        </w:rPr>
        <w:t>kVa</w:t>
      </w:r>
      <w:proofErr w:type="spellEnd"/>
      <w:r w:rsidR="0077067B" w:rsidRPr="005E1D72">
        <w:rPr>
          <w:rFonts w:asciiTheme="minorHAnsi" w:hAnsiTheme="minorHAnsi"/>
          <w:b/>
          <w:bCs/>
          <w:color w:val="000000"/>
          <w:lang w:eastAsia="pt-BR"/>
        </w:rPr>
        <w:t>  -</w:t>
      </w:r>
      <w:proofErr w:type="gramEnd"/>
      <w:r w:rsidR="0077067B" w:rsidRPr="005E1D72">
        <w:rPr>
          <w:rFonts w:asciiTheme="minorHAnsi" w:hAnsiTheme="minorHAnsi"/>
          <w:b/>
          <w:bCs/>
          <w:color w:val="000000"/>
          <w:lang w:eastAsia="pt-BR"/>
        </w:rPr>
        <w:t>  com baterias internas ou com banco auxiliar  </w:t>
      </w:r>
    </w:p>
    <w:p w:rsidR="0077067B" w:rsidRPr="005E1D72" w:rsidRDefault="0077067B" w:rsidP="0077067B">
      <w:pPr>
        <w:numPr>
          <w:ilvl w:val="0"/>
          <w:numId w:val="23"/>
        </w:numPr>
        <w:suppressAutoHyphens w:val="0"/>
        <w:rPr>
          <w:rFonts w:asciiTheme="minorHAnsi" w:hAnsiTheme="minorHAnsi"/>
          <w:color w:val="000000"/>
          <w:lang w:eastAsia="pt-BR"/>
        </w:rPr>
      </w:pPr>
      <w:r w:rsidRPr="005E1D72">
        <w:rPr>
          <w:rFonts w:asciiTheme="minorHAnsi" w:hAnsiTheme="minorHAnsi"/>
          <w:color w:val="000000"/>
          <w:lang w:eastAsia="pt-BR"/>
        </w:rPr>
        <w:t>Característica técnicas Idênticas ao nobreak de 6kVa sem baterias (item anterior).</w:t>
      </w:r>
    </w:p>
    <w:p w:rsidR="0077067B" w:rsidRPr="005E1D72" w:rsidRDefault="0077067B" w:rsidP="0077067B">
      <w:pPr>
        <w:numPr>
          <w:ilvl w:val="0"/>
          <w:numId w:val="23"/>
        </w:numPr>
        <w:suppressAutoHyphens w:val="0"/>
        <w:rPr>
          <w:rFonts w:asciiTheme="minorHAnsi" w:hAnsiTheme="minorHAnsi"/>
          <w:color w:val="000000"/>
          <w:lang w:eastAsia="pt-BR"/>
        </w:rPr>
      </w:pPr>
      <w:r w:rsidRPr="005E1D72">
        <w:rPr>
          <w:rFonts w:asciiTheme="minorHAnsi" w:hAnsiTheme="minorHAnsi"/>
          <w:color w:val="000000"/>
          <w:lang w:eastAsia="pt-BR"/>
        </w:rPr>
        <w:t>Adicionalmente precisa de um conjunto de baterias tipo VRLA com no mínimo 7Ah.</w:t>
      </w:r>
    </w:p>
    <w:p w:rsidR="0077067B" w:rsidRPr="005E1D72" w:rsidRDefault="0077067B" w:rsidP="0077067B">
      <w:pPr>
        <w:numPr>
          <w:ilvl w:val="0"/>
          <w:numId w:val="23"/>
        </w:numPr>
        <w:suppressAutoHyphens w:val="0"/>
        <w:rPr>
          <w:rFonts w:asciiTheme="minorHAnsi" w:hAnsiTheme="minorHAnsi"/>
          <w:color w:val="000000"/>
          <w:lang w:eastAsia="pt-BR"/>
        </w:rPr>
      </w:pPr>
      <w:r w:rsidRPr="005E1D72">
        <w:rPr>
          <w:rFonts w:asciiTheme="minorHAnsi" w:hAnsiTheme="minorHAnsi"/>
          <w:color w:val="000000"/>
          <w:lang w:eastAsia="pt-BR"/>
        </w:rPr>
        <w:t>A expectativa de vida das baterias deve ser de, no mínimo, 5 (cinco) anos.</w:t>
      </w:r>
    </w:p>
    <w:p w:rsidR="0077067B" w:rsidRPr="005E1D72" w:rsidRDefault="0077067B" w:rsidP="0077067B">
      <w:pPr>
        <w:numPr>
          <w:ilvl w:val="0"/>
          <w:numId w:val="23"/>
        </w:numPr>
        <w:suppressAutoHyphens w:val="0"/>
        <w:rPr>
          <w:rFonts w:asciiTheme="minorHAnsi" w:hAnsiTheme="minorHAnsi"/>
          <w:color w:val="000000"/>
          <w:lang w:eastAsia="pt-BR"/>
        </w:rPr>
      </w:pPr>
      <w:r w:rsidRPr="005E1D72">
        <w:rPr>
          <w:rFonts w:asciiTheme="minorHAnsi" w:hAnsiTheme="minorHAnsi"/>
          <w:color w:val="000000"/>
          <w:lang w:eastAsia="pt-BR"/>
        </w:rPr>
        <w:t>Caso seja um banco externo deve vir com rack fechado para proteção e armazenamento.</w:t>
      </w:r>
    </w:p>
    <w:p w:rsidR="0077067B" w:rsidRPr="005E1D72" w:rsidRDefault="0077067B" w:rsidP="0077067B">
      <w:pPr>
        <w:numPr>
          <w:ilvl w:val="0"/>
          <w:numId w:val="23"/>
        </w:numPr>
        <w:suppressAutoHyphens w:val="0"/>
        <w:rPr>
          <w:rFonts w:asciiTheme="minorHAnsi" w:hAnsiTheme="minorHAnsi"/>
          <w:color w:val="000000"/>
          <w:lang w:eastAsia="pt-BR"/>
        </w:rPr>
      </w:pPr>
      <w:r w:rsidRPr="005E1D72">
        <w:rPr>
          <w:rFonts w:asciiTheme="minorHAnsi" w:hAnsiTheme="minorHAnsi"/>
          <w:color w:val="000000"/>
          <w:lang w:eastAsia="pt-BR"/>
        </w:rPr>
        <w:t>Saída para acoplamento de baterias externas caso necessário (no caso de baterias internas).</w:t>
      </w:r>
    </w:p>
    <w:p w:rsidR="0077067B" w:rsidRPr="005E1D72" w:rsidRDefault="0077067B" w:rsidP="0077067B">
      <w:pPr>
        <w:numPr>
          <w:ilvl w:val="0"/>
          <w:numId w:val="23"/>
        </w:numPr>
        <w:suppressAutoHyphens w:val="0"/>
        <w:rPr>
          <w:rFonts w:asciiTheme="minorHAnsi" w:hAnsiTheme="minorHAnsi"/>
          <w:color w:val="000000"/>
          <w:lang w:eastAsia="pt-BR"/>
        </w:rPr>
      </w:pPr>
      <w:r w:rsidRPr="005E1D72">
        <w:rPr>
          <w:rFonts w:asciiTheme="minorHAnsi" w:hAnsiTheme="minorHAnsi"/>
          <w:color w:val="000000"/>
          <w:lang w:eastAsia="pt-BR"/>
        </w:rPr>
        <w:t>A voltagem do banco de baterias deve ser de 192 V para manter compatibilidade.</w:t>
      </w:r>
    </w:p>
    <w:p w:rsidR="0077067B" w:rsidRPr="005E1D72" w:rsidRDefault="006A7FC1" w:rsidP="0077067B">
      <w:pPr>
        <w:suppressAutoHyphens w:val="0"/>
        <w:ind w:left="120" w:right="120"/>
        <w:jc w:val="both"/>
        <w:rPr>
          <w:rFonts w:asciiTheme="minorHAnsi" w:hAnsiTheme="minorHAnsi"/>
          <w:color w:val="000000"/>
          <w:lang w:eastAsia="pt-BR"/>
        </w:rPr>
      </w:pPr>
      <w:r>
        <w:rPr>
          <w:rFonts w:asciiTheme="minorHAnsi" w:hAnsiTheme="minorHAnsi"/>
          <w:b/>
          <w:bCs/>
          <w:color w:val="000000"/>
          <w:lang w:eastAsia="pt-BR"/>
        </w:rPr>
        <w:t>1.</w:t>
      </w:r>
      <w:r w:rsidR="0077067B" w:rsidRPr="005E1D72">
        <w:rPr>
          <w:rFonts w:asciiTheme="minorHAnsi" w:hAnsiTheme="minorHAnsi"/>
          <w:b/>
          <w:bCs/>
          <w:color w:val="000000"/>
          <w:lang w:eastAsia="pt-BR"/>
        </w:rPr>
        <w:t>2.2.4. Especificações técnicas complementares</w:t>
      </w:r>
    </w:p>
    <w:p w:rsidR="0077067B" w:rsidRDefault="0077067B" w:rsidP="0077067B">
      <w:pPr>
        <w:numPr>
          <w:ilvl w:val="0"/>
          <w:numId w:val="24"/>
        </w:numPr>
        <w:suppressAutoHyphens w:val="0"/>
        <w:rPr>
          <w:rFonts w:asciiTheme="minorHAnsi" w:hAnsiTheme="minorHAnsi"/>
          <w:color w:val="000000"/>
          <w:lang w:eastAsia="pt-BR"/>
        </w:rPr>
      </w:pPr>
      <w:r w:rsidRPr="005E1D72">
        <w:rPr>
          <w:rFonts w:asciiTheme="minorHAnsi" w:hAnsiTheme="minorHAnsi"/>
          <w:color w:val="000000"/>
          <w:lang w:eastAsia="pt-BR"/>
        </w:rPr>
        <w:t>Os dois equipamentos devem permitir paralelismo ativo (sincronização de fases e possibilitar o balanceamento das cargas entre si).</w:t>
      </w:r>
    </w:p>
    <w:p w:rsidR="006A7FC1" w:rsidRDefault="006A7FC1" w:rsidP="00E17F5F">
      <w:pPr>
        <w:suppressAutoHyphens w:val="0"/>
        <w:rPr>
          <w:rFonts w:asciiTheme="minorHAnsi" w:hAnsiTheme="minorHAnsi"/>
          <w:color w:val="000000"/>
          <w:lang w:eastAsia="pt-BR"/>
        </w:rPr>
      </w:pPr>
    </w:p>
    <w:p w:rsidR="00E17F5F" w:rsidRPr="005E1D72" w:rsidRDefault="00E17F5F" w:rsidP="00E17F5F">
      <w:pPr>
        <w:pStyle w:val="itemnivel1"/>
        <w:spacing w:before="0" w:beforeAutospacing="0" w:after="0" w:afterAutospacing="0"/>
        <w:ind w:right="120"/>
        <w:jc w:val="both"/>
        <w:rPr>
          <w:rFonts w:asciiTheme="minorHAnsi" w:hAnsiTheme="minorHAnsi"/>
          <w:b/>
          <w:bCs/>
          <w:caps/>
          <w:color w:val="000000"/>
          <w:sz w:val="20"/>
          <w:szCs w:val="20"/>
        </w:rPr>
      </w:pPr>
      <w:r>
        <w:rPr>
          <w:rFonts w:asciiTheme="minorHAnsi" w:hAnsiTheme="minorHAnsi"/>
          <w:b/>
          <w:bCs/>
          <w:caps/>
          <w:color w:val="000000"/>
          <w:sz w:val="20"/>
          <w:szCs w:val="20"/>
        </w:rPr>
        <w:t>1.3.</w:t>
      </w:r>
      <w:r w:rsidRPr="005E1D72">
        <w:rPr>
          <w:rFonts w:asciiTheme="minorHAnsi" w:hAnsiTheme="minorHAnsi"/>
          <w:b/>
          <w:bCs/>
          <w:caps/>
          <w:color w:val="000000"/>
          <w:sz w:val="20"/>
          <w:szCs w:val="20"/>
        </w:rPr>
        <w:t xml:space="preserve"> GARANTIA DOS EQUIPAMENTOS</w:t>
      </w:r>
    </w:p>
    <w:p w:rsidR="00E17F5F" w:rsidRPr="005E1D72" w:rsidRDefault="00A46FB7" w:rsidP="00E17F5F">
      <w:pPr>
        <w:pStyle w:val="itemnivel2"/>
        <w:spacing w:before="0" w:beforeAutospacing="0" w:after="0" w:afterAutospacing="0"/>
        <w:ind w:right="120"/>
        <w:jc w:val="both"/>
        <w:rPr>
          <w:rFonts w:asciiTheme="minorHAnsi" w:hAnsiTheme="minorHAnsi"/>
          <w:color w:val="000000"/>
          <w:sz w:val="20"/>
          <w:szCs w:val="20"/>
        </w:rPr>
      </w:pPr>
      <w:r w:rsidRPr="009B27B8">
        <w:rPr>
          <w:rFonts w:asciiTheme="minorHAnsi" w:hAnsiTheme="minorHAnsi"/>
          <w:b/>
          <w:color w:val="000000"/>
          <w:sz w:val="20"/>
          <w:szCs w:val="20"/>
        </w:rPr>
        <w:t>1.3</w:t>
      </w:r>
      <w:r w:rsidR="00E17F5F" w:rsidRPr="009B27B8">
        <w:rPr>
          <w:rFonts w:asciiTheme="minorHAnsi" w:hAnsiTheme="minorHAnsi"/>
          <w:b/>
          <w:color w:val="000000"/>
          <w:sz w:val="20"/>
          <w:szCs w:val="20"/>
        </w:rPr>
        <w:t>.1</w:t>
      </w:r>
      <w:r w:rsidR="00E17F5F" w:rsidRPr="005E1D72">
        <w:rPr>
          <w:rFonts w:asciiTheme="minorHAnsi" w:hAnsiTheme="minorHAnsi"/>
          <w:color w:val="000000"/>
          <w:sz w:val="20"/>
          <w:szCs w:val="20"/>
        </w:rPr>
        <w:t>. Deverá ter um período mínimo de 12 (</w:t>
      </w:r>
      <w:r w:rsidR="00D42417">
        <w:rPr>
          <w:rFonts w:asciiTheme="minorHAnsi" w:hAnsiTheme="minorHAnsi"/>
          <w:color w:val="000000"/>
          <w:sz w:val="20"/>
          <w:szCs w:val="20"/>
        </w:rPr>
        <w:t xml:space="preserve">doze) meses de garantia </w:t>
      </w:r>
      <w:proofErr w:type="spellStart"/>
      <w:r w:rsidR="00D42417">
        <w:rPr>
          <w:rFonts w:asciiTheme="minorHAnsi" w:hAnsiTheme="minorHAnsi"/>
          <w:color w:val="000000"/>
          <w:sz w:val="20"/>
          <w:szCs w:val="20"/>
        </w:rPr>
        <w:t>on</w:t>
      </w:r>
      <w:proofErr w:type="spellEnd"/>
      <w:r w:rsidR="00D42417">
        <w:rPr>
          <w:rFonts w:asciiTheme="minorHAnsi" w:hAnsiTheme="minorHAnsi"/>
          <w:color w:val="000000"/>
          <w:sz w:val="20"/>
          <w:szCs w:val="20"/>
        </w:rPr>
        <w:t xml:space="preserve"> site</w:t>
      </w:r>
      <w:r w:rsidR="00E17F5F" w:rsidRPr="005E1D72">
        <w:rPr>
          <w:rFonts w:asciiTheme="minorHAnsi" w:hAnsiTheme="minorHAnsi"/>
          <w:color w:val="000000"/>
          <w:sz w:val="20"/>
          <w:szCs w:val="20"/>
        </w:rPr>
        <w:t>, com início a partir da data de entrega do equipamento, e inclui a substituição de todas as peças, componentes e acessórios, sem quaisquer ônus.</w:t>
      </w:r>
    </w:p>
    <w:p w:rsidR="00E17F5F" w:rsidRPr="005E1D72" w:rsidRDefault="00A46FB7" w:rsidP="00E17F5F">
      <w:pPr>
        <w:pStyle w:val="itemnivel2"/>
        <w:spacing w:before="0" w:beforeAutospacing="0" w:after="0" w:afterAutospacing="0"/>
        <w:ind w:right="120"/>
        <w:jc w:val="both"/>
        <w:rPr>
          <w:rFonts w:asciiTheme="minorHAnsi" w:hAnsiTheme="minorHAnsi"/>
          <w:color w:val="000000"/>
          <w:sz w:val="20"/>
          <w:szCs w:val="20"/>
        </w:rPr>
      </w:pPr>
      <w:r w:rsidRPr="009B27B8">
        <w:rPr>
          <w:rFonts w:asciiTheme="minorHAnsi" w:hAnsiTheme="minorHAnsi"/>
          <w:b/>
          <w:color w:val="000000"/>
          <w:sz w:val="20"/>
          <w:szCs w:val="20"/>
        </w:rPr>
        <w:t>1.3</w:t>
      </w:r>
      <w:r w:rsidR="00E17F5F" w:rsidRPr="009B27B8">
        <w:rPr>
          <w:rFonts w:asciiTheme="minorHAnsi" w:hAnsiTheme="minorHAnsi"/>
          <w:b/>
          <w:color w:val="000000"/>
          <w:sz w:val="20"/>
          <w:szCs w:val="20"/>
        </w:rPr>
        <w:t>.2</w:t>
      </w:r>
      <w:r w:rsidR="00E17F5F" w:rsidRPr="005E1D72">
        <w:rPr>
          <w:rFonts w:asciiTheme="minorHAnsi" w:hAnsiTheme="minorHAnsi"/>
          <w:color w:val="000000"/>
          <w:sz w:val="20"/>
          <w:szCs w:val="20"/>
        </w:rPr>
        <w:t>. Os serviços em garantia deverão ser prestados pelo fabricante do equipamento ou por rede de assistência técnica do próprio fabricante.</w:t>
      </w:r>
    </w:p>
    <w:p w:rsidR="00E17F5F" w:rsidRPr="005E1D72" w:rsidRDefault="00A46FB7" w:rsidP="00E17F5F">
      <w:pPr>
        <w:pStyle w:val="itemnivel2"/>
        <w:spacing w:before="0" w:beforeAutospacing="0" w:after="0" w:afterAutospacing="0"/>
        <w:ind w:right="120"/>
        <w:jc w:val="both"/>
        <w:rPr>
          <w:rFonts w:asciiTheme="minorHAnsi" w:hAnsiTheme="minorHAnsi"/>
          <w:color w:val="000000"/>
          <w:sz w:val="20"/>
          <w:szCs w:val="20"/>
        </w:rPr>
      </w:pPr>
      <w:r w:rsidRPr="009B27B8">
        <w:rPr>
          <w:rFonts w:asciiTheme="minorHAnsi" w:hAnsiTheme="minorHAnsi"/>
          <w:b/>
          <w:color w:val="000000"/>
          <w:sz w:val="20"/>
          <w:szCs w:val="20"/>
        </w:rPr>
        <w:t>1.3</w:t>
      </w:r>
      <w:r w:rsidR="00E17F5F" w:rsidRPr="009B27B8">
        <w:rPr>
          <w:rFonts w:asciiTheme="minorHAnsi" w:hAnsiTheme="minorHAnsi"/>
          <w:b/>
          <w:color w:val="000000"/>
          <w:sz w:val="20"/>
          <w:szCs w:val="20"/>
        </w:rPr>
        <w:t>.3</w:t>
      </w:r>
      <w:r w:rsidR="00E17F5F" w:rsidRPr="005E1D72">
        <w:rPr>
          <w:rFonts w:asciiTheme="minorHAnsi" w:hAnsiTheme="minorHAnsi"/>
          <w:color w:val="000000"/>
          <w:sz w:val="20"/>
          <w:szCs w:val="20"/>
        </w:rPr>
        <w:t xml:space="preserve">. A CONTRATADA deverá apresentar declaração de que o equipamento ofertado tem assistência técnica autorizada no Estado do Rio Grande do Sul, com indicação das empresas responsáveis, constando: Nome da empresa, endereço comercial, CNPJ e número de registro no </w:t>
      </w:r>
      <w:r w:rsidR="00A725D7">
        <w:rPr>
          <w:rFonts w:asciiTheme="minorHAnsi" w:hAnsiTheme="minorHAnsi"/>
          <w:color w:val="000000"/>
          <w:sz w:val="20"/>
          <w:szCs w:val="20"/>
        </w:rPr>
        <w:t>Conselho Competente</w:t>
      </w:r>
      <w:r w:rsidR="00E17F5F" w:rsidRPr="005E1D72">
        <w:rPr>
          <w:rFonts w:asciiTheme="minorHAnsi" w:hAnsiTheme="minorHAnsi"/>
          <w:color w:val="000000"/>
          <w:sz w:val="20"/>
          <w:szCs w:val="20"/>
        </w:rPr>
        <w:t>.</w:t>
      </w:r>
    </w:p>
    <w:p w:rsidR="00E17F5F" w:rsidRPr="005E1D72" w:rsidRDefault="00A46FB7" w:rsidP="00E17F5F">
      <w:pPr>
        <w:pStyle w:val="itemnivel2"/>
        <w:spacing w:before="0" w:beforeAutospacing="0" w:after="0" w:afterAutospacing="0"/>
        <w:ind w:right="120"/>
        <w:jc w:val="both"/>
        <w:rPr>
          <w:rFonts w:asciiTheme="minorHAnsi" w:hAnsiTheme="minorHAnsi"/>
          <w:color w:val="000000"/>
          <w:sz w:val="20"/>
          <w:szCs w:val="20"/>
        </w:rPr>
      </w:pPr>
      <w:r w:rsidRPr="009B27B8">
        <w:rPr>
          <w:rFonts w:asciiTheme="minorHAnsi" w:hAnsiTheme="minorHAnsi"/>
          <w:b/>
          <w:color w:val="000000"/>
          <w:sz w:val="20"/>
          <w:szCs w:val="20"/>
        </w:rPr>
        <w:t>1.3</w:t>
      </w:r>
      <w:r w:rsidR="00E17F5F" w:rsidRPr="009B27B8">
        <w:rPr>
          <w:rFonts w:asciiTheme="minorHAnsi" w:hAnsiTheme="minorHAnsi"/>
          <w:b/>
          <w:color w:val="000000"/>
          <w:sz w:val="20"/>
          <w:szCs w:val="20"/>
        </w:rPr>
        <w:t>.4.</w:t>
      </w:r>
      <w:r w:rsidR="00E17F5F" w:rsidRPr="005E1D72">
        <w:rPr>
          <w:rFonts w:asciiTheme="minorHAnsi" w:hAnsiTheme="minorHAnsi"/>
          <w:color w:val="000000"/>
          <w:sz w:val="20"/>
          <w:szCs w:val="20"/>
        </w:rPr>
        <w:t xml:space="preserve"> A assistência técnica e o suporte deverão ser efetuados pelo fabricante ou por assistência técnica autorizada pelo mesmo.</w:t>
      </w:r>
    </w:p>
    <w:p w:rsidR="00E17F5F" w:rsidRPr="005E1D72" w:rsidRDefault="00A46FB7" w:rsidP="00E17F5F">
      <w:pPr>
        <w:pStyle w:val="itemnivel2"/>
        <w:spacing w:before="0" w:beforeAutospacing="0" w:after="0" w:afterAutospacing="0"/>
        <w:ind w:right="120"/>
        <w:jc w:val="both"/>
        <w:rPr>
          <w:rFonts w:asciiTheme="minorHAnsi" w:hAnsiTheme="minorHAnsi"/>
          <w:color w:val="000000"/>
          <w:sz w:val="20"/>
          <w:szCs w:val="20"/>
        </w:rPr>
      </w:pPr>
      <w:r w:rsidRPr="009B27B8">
        <w:rPr>
          <w:rFonts w:asciiTheme="minorHAnsi" w:hAnsiTheme="minorHAnsi"/>
          <w:b/>
          <w:color w:val="000000"/>
          <w:sz w:val="20"/>
          <w:szCs w:val="20"/>
        </w:rPr>
        <w:t>1.3</w:t>
      </w:r>
      <w:r w:rsidR="00E17F5F" w:rsidRPr="009B27B8">
        <w:rPr>
          <w:rFonts w:asciiTheme="minorHAnsi" w:hAnsiTheme="minorHAnsi"/>
          <w:b/>
          <w:color w:val="000000"/>
          <w:sz w:val="20"/>
          <w:szCs w:val="20"/>
        </w:rPr>
        <w:t>.5.</w:t>
      </w:r>
      <w:r w:rsidR="00E17F5F" w:rsidRPr="005E1D72">
        <w:rPr>
          <w:rFonts w:asciiTheme="minorHAnsi" w:hAnsiTheme="minorHAnsi"/>
          <w:color w:val="000000"/>
          <w:sz w:val="20"/>
          <w:szCs w:val="20"/>
        </w:rPr>
        <w:t xml:space="preserve"> A assistência técnica deverá utilizar apenas peças e componentes originais salvo nos casos fundamentados por escrito e aceitos pelo CREA-RS.</w:t>
      </w:r>
    </w:p>
    <w:p w:rsidR="00E17F5F" w:rsidRPr="005E1D72" w:rsidRDefault="00A46FB7" w:rsidP="00E17F5F">
      <w:pPr>
        <w:pStyle w:val="itemnivel2"/>
        <w:spacing w:before="0" w:beforeAutospacing="0" w:after="0" w:afterAutospacing="0"/>
        <w:ind w:right="120"/>
        <w:jc w:val="both"/>
        <w:rPr>
          <w:rFonts w:asciiTheme="minorHAnsi" w:hAnsiTheme="minorHAnsi"/>
          <w:color w:val="000000"/>
          <w:sz w:val="20"/>
          <w:szCs w:val="20"/>
        </w:rPr>
      </w:pPr>
      <w:r w:rsidRPr="009B27B8">
        <w:rPr>
          <w:rFonts w:asciiTheme="minorHAnsi" w:hAnsiTheme="minorHAnsi"/>
          <w:b/>
          <w:color w:val="000000"/>
          <w:sz w:val="20"/>
          <w:szCs w:val="20"/>
        </w:rPr>
        <w:t>1.3</w:t>
      </w:r>
      <w:r w:rsidR="00E17F5F" w:rsidRPr="009B27B8">
        <w:rPr>
          <w:rFonts w:asciiTheme="minorHAnsi" w:hAnsiTheme="minorHAnsi"/>
          <w:b/>
          <w:color w:val="000000"/>
          <w:sz w:val="20"/>
          <w:szCs w:val="20"/>
        </w:rPr>
        <w:t>.6</w:t>
      </w:r>
      <w:r w:rsidR="00E17F5F" w:rsidRPr="005E1D72">
        <w:rPr>
          <w:rFonts w:asciiTheme="minorHAnsi" w:hAnsiTheme="minorHAnsi"/>
          <w:color w:val="000000"/>
          <w:sz w:val="20"/>
          <w:szCs w:val="20"/>
        </w:rPr>
        <w:t>. Todas as despesas envolvidas no processo de assistência técnica, durante o período de garantia, deverão correr por conta da CONTRATADA, inclusive as despesas com frete de envio e retorno dos Nobreaks.</w:t>
      </w:r>
    </w:p>
    <w:p w:rsidR="00E17F5F" w:rsidRPr="005E1D72" w:rsidRDefault="00E17F5F" w:rsidP="00E17F5F">
      <w:pPr>
        <w:suppressAutoHyphens w:val="0"/>
        <w:rPr>
          <w:rFonts w:asciiTheme="minorHAnsi" w:hAnsiTheme="minorHAnsi"/>
          <w:color w:val="000000"/>
          <w:lang w:eastAsia="pt-BR"/>
        </w:rPr>
      </w:pPr>
    </w:p>
    <w:p w:rsidR="0077067B" w:rsidRPr="005E1D72" w:rsidRDefault="006A7FC1" w:rsidP="0077067B">
      <w:pPr>
        <w:pStyle w:val="NormalWeb"/>
        <w:spacing w:before="0" w:beforeAutospacing="0" w:after="0" w:afterAutospacing="0"/>
        <w:jc w:val="both"/>
        <w:rPr>
          <w:rFonts w:asciiTheme="minorHAnsi" w:hAnsiTheme="minorHAnsi"/>
          <w:b/>
          <w:bCs/>
          <w:caps/>
          <w:color w:val="000000"/>
          <w:sz w:val="20"/>
          <w:szCs w:val="20"/>
        </w:rPr>
      </w:pPr>
      <w:r w:rsidRPr="006A7FC1">
        <w:rPr>
          <w:rFonts w:asciiTheme="minorHAnsi" w:hAnsiTheme="minorHAnsi"/>
          <w:b/>
          <w:color w:val="000000"/>
          <w:sz w:val="20"/>
          <w:szCs w:val="20"/>
        </w:rPr>
        <w:t>CLÁUSULA SEGUNDA -</w:t>
      </w:r>
      <w:r w:rsidR="0077067B" w:rsidRPr="006A7FC1">
        <w:rPr>
          <w:rFonts w:asciiTheme="minorHAnsi" w:hAnsiTheme="minorHAnsi"/>
          <w:b/>
          <w:color w:val="000000"/>
          <w:sz w:val="20"/>
          <w:szCs w:val="20"/>
        </w:rPr>
        <w:t xml:space="preserve"> </w:t>
      </w:r>
      <w:r w:rsidR="0077067B" w:rsidRPr="006A7FC1">
        <w:rPr>
          <w:rFonts w:asciiTheme="minorHAnsi" w:hAnsiTheme="minorHAnsi"/>
          <w:b/>
          <w:bCs/>
          <w:caps/>
          <w:color w:val="000000"/>
          <w:sz w:val="20"/>
          <w:szCs w:val="20"/>
        </w:rPr>
        <w:t>PRAZO</w:t>
      </w:r>
      <w:r w:rsidR="0077067B" w:rsidRPr="005E1D72">
        <w:rPr>
          <w:rFonts w:asciiTheme="minorHAnsi" w:hAnsiTheme="minorHAnsi"/>
          <w:b/>
          <w:bCs/>
          <w:caps/>
          <w:color w:val="000000"/>
          <w:sz w:val="20"/>
          <w:szCs w:val="20"/>
        </w:rPr>
        <w:t>, LOCAL E CONDIÇÕES DE ENTREGA/EXECUÇÃO</w:t>
      </w:r>
    </w:p>
    <w:p w:rsidR="0077067B" w:rsidRPr="005E1D72" w:rsidRDefault="007137DA" w:rsidP="0077067B">
      <w:pPr>
        <w:pStyle w:val="itemnivel2"/>
        <w:spacing w:before="0" w:beforeAutospacing="0" w:after="0" w:afterAutospacing="0"/>
        <w:ind w:right="120"/>
        <w:jc w:val="both"/>
        <w:rPr>
          <w:rFonts w:asciiTheme="minorHAnsi" w:hAnsiTheme="minorHAnsi"/>
          <w:color w:val="000000"/>
          <w:sz w:val="20"/>
          <w:szCs w:val="20"/>
        </w:rPr>
      </w:pPr>
      <w:r>
        <w:rPr>
          <w:rFonts w:asciiTheme="minorHAnsi" w:hAnsiTheme="minorHAnsi"/>
          <w:b/>
          <w:color w:val="000000"/>
          <w:sz w:val="20"/>
          <w:szCs w:val="20"/>
        </w:rPr>
        <w:t>2</w:t>
      </w:r>
      <w:r w:rsidR="0077067B" w:rsidRPr="005E1D72">
        <w:rPr>
          <w:rFonts w:asciiTheme="minorHAnsi" w:hAnsiTheme="minorHAnsi"/>
          <w:b/>
          <w:color w:val="000000"/>
          <w:sz w:val="20"/>
          <w:szCs w:val="20"/>
        </w:rPr>
        <w:t>.1.</w:t>
      </w:r>
      <w:r w:rsidR="0077067B" w:rsidRPr="005E1D72">
        <w:rPr>
          <w:rFonts w:asciiTheme="minorHAnsi" w:hAnsiTheme="minorHAnsi"/>
          <w:color w:val="000000"/>
          <w:sz w:val="20"/>
          <w:szCs w:val="20"/>
        </w:rPr>
        <w:t xml:space="preserve"> Os equipamentos serão entregues na sede do CREA-RS, rua São Luís 77, Bairro Santana, Porto Alegre.</w:t>
      </w:r>
    </w:p>
    <w:p w:rsidR="0077067B" w:rsidRPr="007137DA" w:rsidRDefault="007137DA" w:rsidP="0077067B">
      <w:pPr>
        <w:pStyle w:val="itemnivel2"/>
        <w:spacing w:before="0" w:beforeAutospacing="0" w:after="0" w:afterAutospacing="0"/>
        <w:ind w:right="120"/>
        <w:jc w:val="both"/>
        <w:rPr>
          <w:rFonts w:asciiTheme="minorHAnsi" w:hAnsiTheme="minorHAnsi"/>
          <w:color w:val="000000"/>
          <w:sz w:val="20"/>
          <w:szCs w:val="20"/>
        </w:rPr>
      </w:pPr>
      <w:r w:rsidRPr="007137DA">
        <w:rPr>
          <w:rFonts w:asciiTheme="minorHAnsi" w:hAnsiTheme="minorHAnsi"/>
          <w:b/>
          <w:color w:val="000000"/>
          <w:sz w:val="20"/>
          <w:szCs w:val="20"/>
        </w:rPr>
        <w:t>2</w:t>
      </w:r>
      <w:r w:rsidR="0077067B" w:rsidRPr="007137DA">
        <w:rPr>
          <w:rFonts w:asciiTheme="minorHAnsi" w:hAnsiTheme="minorHAnsi"/>
          <w:b/>
          <w:color w:val="000000"/>
          <w:sz w:val="20"/>
          <w:szCs w:val="20"/>
        </w:rPr>
        <w:t>.2</w:t>
      </w:r>
      <w:r w:rsidR="0077067B" w:rsidRPr="007137DA">
        <w:rPr>
          <w:rFonts w:asciiTheme="minorHAnsi" w:hAnsiTheme="minorHAnsi"/>
          <w:color w:val="000000"/>
          <w:sz w:val="20"/>
          <w:szCs w:val="20"/>
        </w:rPr>
        <w:t>. Os equipamentos deverão ser entregues instalados, com todas as suas funcionalidades operantes.</w:t>
      </w:r>
    </w:p>
    <w:p w:rsidR="0077067B" w:rsidRPr="005E1D72" w:rsidRDefault="007137DA" w:rsidP="0077067B">
      <w:pPr>
        <w:pStyle w:val="itemnivel2"/>
        <w:spacing w:before="0" w:beforeAutospacing="0" w:after="0" w:afterAutospacing="0"/>
        <w:ind w:right="120"/>
        <w:jc w:val="both"/>
        <w:rPr>
          <w:rFonts w:asciiTheme="minorHAnsi" w:hAnsiTheme="minorHAnsi"/>
          <w:color w:val="000000"/>
          <w:sz w:val="20"/>
          <w:szCs w:val="20"/>
        </w:rPr>
      </w:pPr>
      <w:r w:rsidRPr="007137DA">
        <w:rPr>
          <w:rFonts w:asciiTheme="minorHAnsi" w:hAnsiTheme="minorHAnsi"/>
          <w:b/>
          <w:color w:val="000000"/>
          <w:sz w:val="20"/>
          <w:szCs w:val="20"/>
        </w:rPr>
        <w:t>2</w:t>
      </w:r>
      <w:r w:rsidR="0077067B" w:rsidRPr="007137DA">
        <w:rPr>
          <w:rFonts w:asciiTheme="minorHAnsi" w:hAnsiTheme="minorHAnsi"/>
          <w:b/>
          <w:color w:val="000000"/>
          <w:sz w:val="20"/>
          <w:szCs w:val="20"/>
        </w:rPr>
        <w:t>.3.</w:t>
      </w:r>
      <w:r w:rsidR="0077067B" w:rsidRPr="005E1D72">
        <w:rPr>
          <w:rFonts w:asciiTheme="minorHAnsi" w:hAnsiTheme="minorHAnsi"/>
          <w:color w:val="000000"/>
          <w:sz w:val="20"/>
          <w:szCs w:val="20"/>
        </w:rPr>
        <w:t xml:space="preserve"> Deverá ser previsto, no mínimo, 4 horas de treinamento, a serem agendados junto à contratante.</w:t>
      </w:r>
    </w:p>
    <w:p w:rsidR="0077067B" w:rsidRPr="005E1D72" w:rsidRDefault="007137DA" w:rsidP="0077067B">
      <w:pPr>
        <w:pStyle w:val="itemnivel2"/>
        <w:spacing w:before="0" w:beforeAutospacing="0" w:after="0" w:afterAutospacing="0"/>
        <w:ind w:right="120"/>
        <w:jc w:val="both"/>
        <w:rPr>
          <w:rFonts w:asciiTheme="minorHAnsi" w:hAnsiTheme="minorHAnsi"/>
          <w:color w:val="000000"/>
          <w:sz w:val="20"/>
          <w:szCs w:val="20"/>
        </w:rPr>
      </w:pPr>
      <w:r w:rsidRPr="007137DA">
        <w:rPr>
          <w:rFonts w:asciiTheme="minorHAnsi" w:hAnsiTheme="minorHAnsi"/>
          <w:b/>
          <w:color w:val="000000"/>
          <w:sz w:val="20"/>
          <w:szCs w:val="20"/>
        </w:rPr>
        <w:t>2</w:t>
      </w:r>
      <w:r w:rsidR="0077067B" w:rsidRPr="007137DA">
        <w:rPr>
          <w:rFonts w:asciiTheme="minorHAnsi" w:hAnsiTheme="minorHAnsi"/>
          <w:b/>
          <w:color w:val="000000"/>
          <w:sz w:val="20"/>
          <w:szCs w:val="20"/>
        </w:rPr>
        <w:t>.4</w:t>
      </w:r>
      <w:r w:rsidR="0077067B" w:rsidRPr="005E1D72">
        <w:rPr>
          <w:rFonts w:asciiTheme="minorHAnsi" w:hAnsiTheme="minorHAnsi"/>
          <w:color w:val="000000"/>
          <w:sz w:val="20"/>
          <w:szCs w:val="20"/>
        </w:rPr>
        <w:t>. Após a instalação e testes realizados pela contratada, será realizado procedimento de aceite técnico pela contratante.</w:t>
      </w:r>
    </w:p>
    <w:p w:rsidR="0077067B" w:rsidRPr="005E1D72" w:rsidRDefault="007137DA" w:rsidP="0077067B">
      <w:pPr>
        <w:pStyle w:val="itemnivel2"/>
        <w:spacing w:before="0" w:beforeAutospacing="0" w:after="0" w:afterAutospacing="0"/>
        <w:ind w:right="120"/>
        <w:jc w:val="both"/>
        <w:rPr>
          <w:rFonts w:asciiTheme="minorHAnsi" w:hAnsiTheme="minorHAnsi"/>
          <w:color w:val="000000"/>
          <w:sz w:val="20"/>
          <w:szCs w:val="20"/>
        </w:rPr>
      </w:pPr>
      <w:r w:rsidRPr="007137DA">
        <w:rPr>
          <w:rFonts w:asciiTheme="minorHAnsi" w:hAnsiTheme="minorHAnsi"/>
          <w:b/>
          <w:color w:val="000000"/>
          <w:sz w:val="20"/>
          <w:szCs w:val="20"/>
        </w:rPr>
        <w:t>2</w:t>
      </w:r>
      <w:r w:rsidR="0077067B" w:rsidRPr="007137DA">
        <w:rPr>
          <w:rFonts w:asciiTheme="minorHAnsi" w:hAnsiTheme="minorHAnsi"/>
          <w:b/>
          <w:color w:val="000000"/>
          <w:sz w:val="20"/>
          <w:szCs w:val="20"/>
        </w:rPr>
        <w:t>.5.</w:t>
      </w:r>
      <w:r w:rsidR="0077067B" w:rsidRPr="005E1D72">
        <w:rPr>
          <w:rFonts w:asciiTheme="minorHAnsi" w:hAnsiTheme="minorHAnsi"/>
          <w:color w:val="000000"/>
          <w:sz w:val="20"/>
          <w:szCs w:val="20"/>
        </w:rPr>
        <w:t xml:space="preserve"> Prazo máximo de entrega é de 30 dias após a assinatura do contrato de fornecimento.</w:t>
      </w:r>
    </w:p>
    <w:p w:rsidR="005227C2" w:rsidRDefault="005227C2" w:rsidP="003D6144">
      <w:pPr>
        <w:jc w:val="both"/>
        <w:rPr>
          <w:rFonts w:ascii="Calibri" w:hAnsi="Calibri"/>
          <w:b/>
        </w:rPr>
      </w:pPr>
    </w:p>
    <w:p w:rsidR="005227C2" w:rsidRDefault="005227C2" w:rsidP="003D6144">
      <w:pPr>
        <w:jc w:val="both"/>
        <w:rPr>
          <w:rFonts w:ascii="Calibri" w:eastAsia="ArialMT" w:hAnsi="Calibri" w:cs="Arial"/>
          <w:b/>
        </w:rPr>
      </w:pPr>
      <w:r w:rsidRPr="00341CB0">
        <w:rPr>
          <w:rFonts w:ascii="Calibri" w:hAnsi="Calibri"/>
          <w:b/>
        </w:rPr>
        <w:t xml:space="preserve">CLÁUSULA </w:t>
      </w:r>
      <w:r>
        <w:rPr>
          <w:rFonts w:ascii="Calibri" w:hAnsi="Calibri"/>
          <w:b/>
        </w:rPr>
        <w:t xml:space="preserve">TERCEIRA - </w:t>
      </w:r>
      <w:r w:rsidRPr="00341CB0">
        <w:rPr>
          <w:rFonts w:ascii="Calibri" w:eastAsia="ArialMT" w:hAnsi="Calibri" w:cs="Arial"/>
          <w:b/>
        </w:rPr>
        <w:t>DO</w:t>
      </w:r>
      <w:r>
        <w:rPr>
          <w:rFonts w:ascii="Calibri" w:eastAsia="ArialMT" w:hAnsi="Calibri" w:cs="Arial"/>
          <w:b/>
        </w:rPr>
        <w:t>S PAGAMENTOS</w:t>
      </w:r>
    </w:p>
    <w:p w:rsidR="00420BB1" w:rsidRDefault="00F56F4E" w:rsidP="003D6144">
      <w:pPr>
        <w:jc w:val="both"/>
        <w:rPr>
          <w:rFonts w:ascii="Calibri" w:eastAsia="ArialMT" w:hAnsi="Calibri" w:cs="Arial"/>
        </w:rPr>
      </w:pPr>
      <w:r>
        <w:rPr>
          <w:rFonts w:ascii="Calibri" w:eastAsia="ArialMT" w:hAnsi="Calibri" w:cs="Arial"/>
          <w:b/>
        </w:rPr>
        <w:t>3</w:t>
      </w:r>
      <w:r w:rsidR="003D6144" w:rsidRPr="00341CB0">
        <w:rPr>
          <w:rFonts w:ascii="Calibri" w:eastAsia="ArialMT" w:hAnsi="Calibri" w:cs="Arial"/>
          <w:b/>
        </w:rPr>
        <w:t>.1.</w:t>
      </w:r>
      <w:r w:rsidR="003D6144" w:rsidRPr="00341CB0">
        <w:rPr>
          <w:rFonts w:ascii="Calibri" w:eastAsia="ArialMT" w:hAnsi="Calibri" w:cs="Arial"/>
        </w:rPr>
        <w:t xml:space="preserve"> Pela </w:t>
      </w:r>
      <w:r w:rsidR="00330EEA">
        <w:rPr>
          <w:rFonts w:ascii="Calibri" w:eastAsia="ArialMT" w:hAnsi="Calibri" w:cs="Arial"/>
        </w:rPr>
        <w:t>aquisição dos</w:t>
      </w:r>
      <w:r w:rsidR="003D6144" w:rsidRPr="00341CB0">
        <w:rPr>
          <w:rFonts w:ascii="Calibri" w:eastAsia="ArialMT" w:hAnsi="Calibri" w:cs="Arial"/>
        </w:rPr>
        <w:t xml:space="preserve"> contratados, o</w:t>
      </w:r>
      <w:r w:rsidR="00FE0DCA">
        <w:rPr>
          <w:rFonts w:ascii="Calibri" w:eastAsia="ArialMT" w:hAnsi="Calibri" w:cs="Arial"/>
        </w:rPr>
        <w:t xml:space="preserve"> CONTRATANTE</w:t>
      </w:r>
      <w:r w:rsidR="003D6144" w:rsidRPr="00341CB0">
        <w:rPr>
          <w:rFonts w:ascii="Calibri" w:eastAsia="ArialMT" w:hAnsi="Calibri" w:cs="Arial"/>
        </w:rPr>
        <w:t xml:space="preserve"> pagará à</w:t>
      </w:r>
      <w:r w:rsidR="00FE0DCA">
        <w:rPr>
          <w:rFonts w:ascii="Calibri" w:eastAsia="ArialMT" w:hAnsi="Calibri" w:cs="Arial"/>
        </w:rPr>
        <w:t xml:space="preserve"> CONTRATADA</w:t>
      </w:r>
      <w:r w:rsidR="003D6144" w:rsidRPr="00341CB0">
        <w:rPr>
          <w:rFonts w:ascii="Calibri" w:eastAsia="ArialMT" w:hAnsi="Calibri" w:cs="Arial"/>
        </w:rPr>
        <w:t xml:space="preserve"> os seguintes valores de acordo com a proposta vencedora do</w:t>
      </w:r>
      <w:r w:rsidR="00FC3217">
        <w:rPr>
          <w:rFonts w:ascii="Calibri" w:eastAsia="ArialMT" w:hAnsi="Calibri" w:cs="Arial"/>
        </w:rPr>
        <w:t xml:space="preserve"> </w:t>
      </w:r>
      <w:r w:rsidR="00372613">
        <w:rPr>
          <w:rFonts w:ascii="Calibri" w:eastAsia="ArialMT" w:hAnsi="Calibri" w:cs="Arial"/>
        </w:rPr>
        <w:t>P</w:t>
      </w:r>
      <w:r w:rsidR="00FC3217">
        <w:rPr>
          <w:rFonts w:ascii="Calibri" w:eastAsia="ArialMT" w:hAnsi="Calibri" w:cs="Arial"/>
        </w:rPr>
        <w:t xml:space="preserve">regão </w:t>
      </w:r>
      <w:r w:rsidR="00372613">
        <w:rPr>
          <w:rFonts w:ascii="Calibri" w:eastAsia="ArialMT" w:hAnsi="Calibri" w:cs="Arial"/>
        </w:rPr>
        <w:t>E</w:t>
      </w:r>
      <w:r w:rsidR="00FC3217">
        <w:rPr>
          <w:rFonts w:ascii="Calibri" w:eastAsia="ArialMT" w:hAnsi="Calibri" w:cs="Arial"/>
        </w:rPr>
        <w:t>letrônico</w:t>
      </w:r>
      <w:r w:rsidR="003D6144" w:rsidRPr="00341CB0">
        <w:rPr>
          <w:rFonts w:ascii="Calibri" w:eastAsia="ArialMT" w:hAnsi="Calibri" w:cs="Arial"/>
        </w:rPr>
        <w:t xml:space="preserve"> nº </w:t>
      </w:r>
      <w:r w:rsidR="001028F8">
        <w:rPr>
          <w:rFonts w:ascii="Calibri" w:eastAsia="ArialMT" w:hAnsi="Calibri" w:cs="Arial"/>
        </w:rPr>
        <w:t>06/2023</w:t>
      </w:r>
      <w:r w:rsidR="003D6144" w:rsidRPr="00341CB0">
        <w:rPr>
          <w:rFonts w:ascii="Calibri" w:eastAsia="ArialMT" w:hAnsi="Calibri" w:cs="Arial"/>
        </w:rPr>
        <w:t>:</w:t>
      </w:r>
    </w:p>
    <w:p w:rsidR="00600B8E" w:rsidRDefault="00600B8E" w:rsidP="003D6144">
      <w:pPr>
        <w:jc w:val="both"/>
        <w:rPr>
          <w:rFonts w:ascii="Calibri" w:eastAsia="ArialMT" w:hAnsi="Calibri" w:cs="Arial"/>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7"/>
        <w:gridCol w:w="5532"/>
        <w:gridCol w:w="2406"/>
      </w:tblGrid>
      <w:tr w:rsidR="00600B8E" w:rsidRPr="00CF5C56" w:rsidTr="00E5090E">
        <w:trPr>
          <w:tblCellSpacing w:w="7" w:type="dxa"/>
          <w:jc w:val="center"/>
        </w:trPr>
        <w:tc>
          <w:tcPr>
            <w:tcW w:w="1106" w:type="dxa"/>
            <w:shd w:val="clear" w:color="auto" w:fill="BFBFBF"/>
            <w:vAlign w:val="center"/>
          </w:tcPr>
          <w:p w:rsidR="00600B8E" w:rsidRPr="00CF5C56" w:rsidRDefault="00600B8E" w:rsidP="00E5090E">
            <w:pPr>
              <w:suppressAutoHyphens w:val="0"/>
              <w:ind w:left="60" w:right="60"/>
              <w:jc w:val="center"/>
              <w:rPr>
                <w:rFonts w:ascii="Calibri" w:hAnsi="Calibri"/>
                <w:b/>
                <w:bCs/>
                <w:lang w:eastAsia="pt-BR"/>
              </w:rPr>
            </w:pPr>
            <w:r w:rsidRPr="00CF5C56">
              <w:rPr>
                <w:rFonts w:ascii="Calibri" w:hAnsi="Calibri"/>
                <w:b/>
                <w:bCs/>
                <w:lang w:eastAsia="pt-BR"/>
              </w:rPr>
              <w:t>ITEM</w:t>
            </w:r>
          </w:p>
        </w:tc>
        <w:tc>
          <w:tcPr>
            <w:tcW w:w="5518" w:type="dxa"/>
            <w:shd w:val="clear" w:color="auto" w:fill="BFBFBF"/>
            <w:vAlign w:val="center"/>
          </w:tcPr>
          <w:p w:rsidR="00600B8E" w:rsidRPr="00CF5C56" w:rsidRDefault="00600B8E" w:rsidP="00E5090E">
            <w:pPr>
              <w:suppressAutoHyphens w:val="0"/>
              <w:ind w:left="60" w:right="60"/>
              <w:jc w:val="center"/>
              <w:rPr>
                <w:rFonts w:ascii="Calibri" w:hAnsi="Calibri"/>
                <w:b/>
                <w:bCs/>
                <w:lang w:eastAsia="pt-BR"/>
              </w:rPr>
            </w:pPr>
            <w:r>
              <w:rPr>
                <w:rFonts w:ascii="Calibri" w:hAnsi="Calibri"/>
                <w:b/>
                <w:bCs/>
                <w:lang w:eastAsia="pt-BR"/>
              </w:rPr>
              <w:t>DESCRIÇÃO DO ITEM</w:t>
            </w:r>
          </w:p>
        </w:tc>
        <w:tc>
          <w:tcPr>
            <w:tcW w:w="2385" w:type="dxa"/>
            <w:shd w:val="clear" w:color="auto" w:fill="BFBFBF"/>
          </w:tcPr>
          <w:p w:rsidR="00600B8E" w:rsidRPr="00CF5C56" w:rsidRDefault="00600B8E" w:rsidP="00E5090E">
            <w:pPr>
              <w:suppressAutoHyphens w:val="0"/>
              <w:ind w:left="60" w:right="60"/>
              <w:jc w:val="center"/>
              <w:rPr>
                <w:rFonts w:ascii="Calibri" w:hAnsi="Calibri"/>
                <w:b/>
                <w:bCs/>
                <w:lang w:eastAsia="pt-BR"/>
              </w:rPr>
            </w:pPr>
            <w:r w:rsidRPr="00CF5C56">
              <w:rPr>
                <w:rFonts w:ascii="Calibri" w:hAnsi="Calibri"/>
                <w:b/>
                <w:bCs/>
                <w:lang w:eastAsia="pt-BR"/>
              </w:rPr>
              <w:t xml:space="preserve">VALOR TOTAL </w:t>
            </w:r>
          </w:p>
        </w:tc>
      </w:tr>
      <w:tr w:rsidR="00F3397B" w:rsidRPr="00CF5C56" w:rsidTr="00E5090E">
        <w:trPr>
          <w:trHeight w:val="456"/>
          <w:tblCellSpacing w:w="7" w:type="dxa"/>
          <w:jc w:val="center"/>
        </w:trPr>
        <w:tc>
          <w:tcPr>
            <w:tcW w:w="1106" w:type="dxa"/>
            <w:vAlign w:val="center"/>
          </w:tcPr>
          <w:p w:rsidR="00F3397B" w:rsidRPr="00CF5C56" w:rsidRDefault="00F3397B" w:rsidP="00F3397B">
            <w:pPr>
              <w:suppressAutoHyphens w:val="0"/>
              <w:ind w:left="60" w:right="60"/>
              <w:jc w:val="center"/>
              <w:rPr>
                <w:rFonts w:ascii="Calibri" w:hAnsi="Calibri"/>
                <w:lang w:eastAsia="pt-BR"/>
              </w:rPr>
            </w:pPr>
            <w:r>
              <w:rPr>
                <w:rFonts w:ascii="Calibri" w:hAnsi="Calibri"/>
                <w:lang w:eastAsia="pt-BR"/>
              </w:rPr>
              <w:lastRenderedPageBreak/>
              <w:t>1</w:t>
            </w:r>
          </w:p>
        </w:tc>
        <w:tc>
          <w:tcPr>
            <w:tcW w:w="5518" w:type="dxa"/>
            <w:vAlign w:val="center"/>
          </w:tcPr>
          <w:p w:rsidR="00F3397B" w:rsidRPr="003B4E25" w:rsidRDefault="00F3397B" w:rsidP="00F3397B">
            <w:pPr>
              <w:pStyle w:val="textocentralizado"/>
              <w:spacing w:before="120" w:beforeAutospacing="0" w:after="120" w:afterAutospacing="0"/>
              <w:ind w:left="120" w:right="120"/>
              <w:jc w:val="center"/>
              <w:rPr>
                <w:rFonts w:ascii="Calibri" w:hAnsi="Calibri"/>
                <w:b/>
                <w:color w:val="000000"/>
                <w:sz w:val="20"/>
                <w:szCs w:val="20"/>
              </w:rPr>
            </w:pPr>
            <w:r w:rsidRPr="003B4E25">
              <w:rPr>
                <w:rStyle w:val="Forte"/>
                <w:rFonts w:ascii="Calibri" w:hAnsi="Calibri"/>
                <w:b w:val="0"/>
                <w:color w:val="000000"/>
                <w:sz w:val="20"/>
                <w:szCs w:val="20"/>
              </w:rPr>
              <w:t>Aquisição e instalação de sistema ininterrupto de energia (UPS), composto de dois nobreaks que devem funcionar em paralelismo ativo para o datacenter do CREA/RS.</w:t>
            </w:r>
          </w:p>
        </w:tc>
        <w:tc>
          <w:tcPr>
            <w:tcW w:w="2385" w:type="dxa"/>
            <w:vAlign w:val="center"/>
          </w:tcPr>
          <w:p w:rsidR="00F3397B" w:rsidRPr="00CF5C56" w:rsidRDefault="00F3397B" w:rsidP="00F3397B">
            <w:pPr>
              <w:suppressAutoHyphens w:val="0"/>
              <w:ind w:left="60" w:right="60"/>
              <w:jc w:val="center"/>
              <w:rPr>
                <w:rFonts w:ascii="Calibri" w:hAnsi="Calibri"/>
                <w:lang w:eastAsia="pt-BR"/>
              </w:rPr>
            </w:pPr>
          </w:p>
        </w:tc>
      </w:tr>
    </w:tbl>
    <w:p w:rsidR="004F592B" w:rsidRDefault="004F592B" w:rsidP="004F592B">
      <w:pPr>
        <w:pStyle w:val="Recuodecorpodetexto31"/>
        <w:spacing w:before="0" w:after="0" w:line="240" w:lineRule="auto"/>
        <w:ind w:firstLine="0"/>
        <w:contextualSpacing/>
        <w:rPr>
          <w:rFonts w:ascii="Calibri" w:hAnsi="Calibri" w:cs="Arial"/>
          <w:sz w:val="20"/>
        </w:rPr>
      </w:pPr>
    </w:p>
    <w:p w:rsidR="00BF210A" w:rsidRPr="00F25F7C" w:rsidRDefault="00BF210A" w:rsidP="00BF210A">
      <w:pPr>
        <w:jc w:val="both"/>
        <w:rPr>
          <w:rFonts w:ascii="Calibri" w:hAnsi="Calibri"/>
          <w:lang w:eastAsia="en-US"/>
        </w:rPr>
      </w:pPr>
      <w:r w:rsidRPr="00F25F7C">
        <w:rPr>
          <w:rFonts w:ascii="Calibri" w:hAnsi="Calibri"/>
          <w:b/>
          <w:bCs/>
        </w:rPr>
        <w:t>3.2.</w:t>
      </w:r>
      <w:r w:rsidRPr="00F25F7C">
        <w:rPr>
          <w:rFonts w:ascii="Calibri" w:hAnsi="Calibri"/>
        </w:rPr>
        <w:t xml:space="preserve"> Os preços aceitos pela CONTRATADA são entendidos como justos e suficientes para a execução do objeto desta contratação, já incluídos os impostos federais, estaduais e municipais e, ainda, outras despesas da conta da CONTRATADA.</w:t>
      </w:r>
    </w:p>
    <w:p w:rsidR="00BF210A" w:rsidRPr="00F25F7C" w:rsidRDefault="00BF210A" w:rsidP="00BF210A">
      <w:pPr>
        <w:jc w:val="both"/>
        <w:rPr>
          <w:rFonts w:ascii="Calibri" w:hAnsi="Calibri"/>
          <w:color w:val="000000"/>
        </w:rPr>
      </w:pPr>
      <w:r w:rsidRPr="00F25F7C">
        <w:rPr>
          <w:rFonts w:ascii="Calibri" w:hAnsi="Calibri"/>
          <w:b/>
          <w:bCs/>
          <w:lang w:eastAsia="pt-BR"/>
        </w:rPr>
        <w:t xml:space="preserve">3.3. </w:t>
      </w:r>
      <w:r w:rsidRPr="00F25F7C">
        <w:rPr>
          <w:rFonts w:ascii="Calibri" w:hAnsi="Calibri"/>
          <w:lang w:eastAsia="pt-BR"/>
        </w:rPr>
        <w:t xml:space="preserve">A nota fiscal deve ser encaminhada para </w:t>
      </w:r>
      <w:r>
        <w:rPr>
          <w:rFonts w:ascii="Calibri" w:hAnsi="Calibri"/>
          <w:lang w:eastAsia="pt-BR"/>
        </w:rPr>
        <w:t>a Gerência Administrativa</w:t>
      </w:r>
      <w:r w:rsidRPr="00F25F7C">
        <w:rPr>
          <w:rFonts w:ascii="Calibri" w:hAnsi="Calibri"/>
          <w:color w:val="000000"/>
        </w:rPr>
        <w:t xml:space="preserve"> do CREA-RS, através do e-mail </w:t>
      </w:r>
      <w:hyperlink r:id="rId21" w:history="1">
        <w:r w:rsidRPr="00F25F7C">
          <w:rPr>
            <w:rStyle w:val="Hyperlink"/>
            <w:rFonts w:ascii="Calibri" w:hAnsi="Calibri"/>
          </w:rPr>
          <w:t>contratos@crea-rs.org.br</w:t>
        </w:r>
      </w:hyperlink>
      <w:r w:rsidRPr="00F25F7C">
        <w:rPr>
          <w:rFonts w:ascii="Calibri" w:hAnsi="Calibri"/>
          <w:color w:val="000000"/>
        </w:rPr>
        <w:t xml:space="preserve">. </w:t>
      </w:r>
      <w:bookmarkStart w:id="8" w:name="_GoBack"/>
      <w:bookmarkEnd w:id="8"/>
    </w:p>
    <w:p w:rsidR="00BF210A" w:rsidRPr="00F25F7C" w:rsidRDefault="00BF210A" w:rsidP="00BF210A">
      <w:pPr>
        <w:jc w:val="both"/>
        <w:rPr>
          <w:rFonts w:ascii="Calibri" w:hAnsi="Calibri"/>
          <w:b/>
          <w:bCs/>
          <w:lang w:eastAsia="pt-BR"/>
        </w:rPr>
      </w:pPr>
      <w:r w:rsidRPr="00F25F7C">
        <w:rPr>
          <w:rFonts w:ascii="Calibri" w:hAnsi="Calibri"/>
          <w:b/>
          <w:bCs/>
          <w:color w:val="000000"/>
        </w:rPr>
        <w:t>3.3.1.</w:t>
      </w:r>
      <w:r w:rsidRPr="00F25F7C">
        <w:rPr>
          <w:rFonts w:ascii="Calibri" w:hAnsi="Calibri"/>
          <w:color w:val="000000"/>
        </w:rPr>
        <w:t xml:space="preserve"> Para os casos de prestação de serviços que incidem </w:t>
      </w:r>
      <w:r w:rsidRPr="00F25F7C">
        <w:rPr>
          <w:rFonts w:ascii="Calibri" w:hAnsi="Calibri"/>
          <w:lang w:eastAsia="pt-BR"/>
        </w:rPr>
        <w:t xml:space="preserve">retenção de INSS, a nota fiscal </w:t>
      </w:r>
      <w:r w:rsidRPr="00F25F7C">
        <w:rPr>
          <w:rFonts w:ascii="Calibri" w:hAnsi="Calibri"/>
          <w:b/>
          <w:bCs/>
          <w:lang w:eastAsia="pt-BR"/>
        </w:rPr>
        <w:t>DEVERÁ</w:t>
      </w:r>
      <w:r w:rsidRPr="00F25F7C">
        <w:rPr>
          <w:rFonts w:ascii="Calibri" w:hAnsi="Calibri"/>
          <w:lang w:eastAsia="pt-BR"/>
        </w:rPr>
        <w:t xml:space="preserve"> ser </w:t>
      </w:r>
      <w:r w:rsidRPr="00F25F7C">
        <w:rPr>
          <w:rFonts w:ascii="Calibri" w:hAnsi="Calibri"/>
          <w:b/>
          <w:bCs/>
          <w:lang w:eastAsia="pt-BR"/>
        </w:rPr>
        <w:t>emitida</w:t>
      </w:r>
      <w:r w:rsidRPr="00F25F7C">
        <w:rPr>
          <w:rFonts w:ascii="Calibri" w:hAnsi="Calibri"/>
          <w:lang w:eastAsia="pt-BR"/>
        </w:rPr>
        <w:t xml:space="preserve"> e </w:t>
      </w:r>
      <w:r w:rsidRPr="00F25F7C">
        <w:rPr>
          <w:rFonts w:ascii="Calibri" w:hAnsi="Calibri"/>
          <w:b/>
          <w:bCs/>
          <w:lang w:eastAsia="pt-BR"/>
        </w:rPr>
        <w:t>enviada</w:t>
      </w:r>
      <w:r w:rsidRPr="00F25F7C">
        <w:rPr>
          <w:rFonts w:ascii="Calibri" w:hAnsi="Calibri"/>
          <w:lang w:eastAsia="pt-BR"/>
        </w:rPr>
        <w:t xml:space="preserve"> nos primeiros dias do mês subsequente a prestação dos serviços, ou seja, entre os dias 01 e 05 do mês seguinte</w:t>
      </w:r>
      <w:r w:rsidRPr="00F25F7C">
        <w:rPr>
          <w:rFonts w:ascii="Calibri" w:hAnsi="Calibri"/>
          <w:b/>
          <w:bCs/>
          <w:lang w:eastAsia="pt-BR"/>
        </w:rPr>
        <w:t>.</w:t>
      </w:r>
    </w:p>
    <w:p w:rsidR="00BF210A" w:rsidRPr="00F25F7C" w:rsidRDefault="00BF210A" w:rsidP="00BF210A">
      <w:pPr>
        <w:jc w:val="both"/>
        <w:rPr>
          <w:rFonts w:ascii="Calibri" w:hAnsi="Calibri"/>
          <w:color w:val="000000"/>
          <w:lang w:eastAsia="en-US"/>
        </w:rPr>
      </w:pPr>
      <w:r w:rsidRPr="00F25F7C">
        <w:rPr>
          <w:rFonts w:ascii="Calibri" w:hAnsi="Calibri"/>
          <w:b/>
          <w:bCs/>
          <w:color w:val="000000"/>
        </w:rPr>
        <w:t>3.3.2.</w:t>
      </w:r>
      <w:r w:rsidRPr="00F25F7C">
        <w:rPr>
          <w:rFonts w:ascii="Calibri" w:hAnsi="Calibri"/>
          <w:color w:val="000000"/>
        </w:rPr>
        <w:t xml:space="preserve"> A nota fiscal emitida e enviada fora do prazo estipulado no item 3.3.1. </w:t>
      </w:r>
      <w:proofErr w:type="gramStart"/>
      <w:r w:rsidRPr="00F25F7C">
        <w:rPr>
          <w:rFonts w:ascii="Calibri" w:hAnsi="Calibri"/>
          <w:color w:val="000000"/>
        </w:rPr>
        <w:t>não</w:t>
      </w:r>
      <w:proofErr w:type="gramEnd"/>
      <w:r w:rsidRPr="00F25F7C">
        <w:rPr>
          <w:rFonts w:ascii="Calibri" w:hAnsi="Calibri"/>
          <w:color w:val="000000"/>
        </w:rPr>
        <w:t xml:space="preserve"> poderá ser atestada e será devolvida para cancelamento pelo prestador, o qual providenciará nova emissão dentro do período referido (entre os dias 01 e 05) do próximo mês.</w:t>
      </w:r>
    </w:p>
    <w:p w:rsidR="00BF210A" w:rsidRPr="00F25F7C" w:rsidRDefault="00BF210A" w:rsidP="00BF210A">
      <w:pPr>
        <w:jc w:val="both"/>
        <w:rPr>
          <w:rFonts w:ascii="Calibri" w:hAnsi="Calibri"/>
          <w:b/>
          <w:bCs/>
          <w:color w:val="000000"/>
          <w:lang w:eastAsia="pt-BR"/>
        </w:rPr>
      </w:pPr>
      <w:r w:rsidRPr="00F25F7C">
        <w:rPr>
          <w:rFonts w:ascii="Calibri" w:hAnsi="Calibri"/>
          <w:b/>
          <w:bCs/>
          <w:color w:val="000000"/>
        </w:rPr>
        <w:t>3.4.</w:t>
      </w:r>
      <w:r w:rsidRPr="00F25F7C">
        <w:rPr>
          <w:rFonts w:ascii="Calibri" w:hAnsi="Calibri"/>
          <w:color w:val="000000"/>
        </w:rPr>
        <w:t xml:space="preserve"> O pagamento será efetuado por meio de depósito em conta cadastrada pelo contratado, no mês subsequente a prestação dos serviços, em até 30 (trinta dias) do envio da nota fiscal após ateste do fiscal do contrato, desde que haja documentação fiscal e dos comprovantes de recolhimento de encargos sociais e fiscais (certidões negativas de débitos junto ao INSS e FGTS).</w:t>
      </w:r>
    </w:p>
    <w:p w:rsidR="00BF210A" w:rsidRPr="00F25F7C" w:rsidRDefault="00BF210A" w:rsidP="00BF210A">
      <w:pPr>
        <w:pStyle w:val="WW-Padro"/>
        <w:jc w:val="both"/>
        <w:rPr>
          <w:rFonts w:ascii="Calibri" w:hAnsi="Calibri"/>
          <w:color w:val="000000"/>
          <w:lang w:eastAsia="en-US"/>
        </w:rPr>
      </w:pPr>
      <w:r w:rsidRPr="00F25F7C">
        <w:rPr>
          <w:rFonts w:ascii="Calibri" w:hAnsi="Calibri"/>
          <w:b/>
          <w:bCs/>
          <w:color w:val="000000"/>
          <w:lang w:eastAsia="en-US"/>
        </w:rPr>
        <w:t>3.5.</w:t>
      </w:r>
      <w:r w:rsidRPr="00F25F7C">
        <w:rPr>
          <w:rFonts w:ascii="Calibri" w:hAnsi="Calibri"/>
          <w:color w:val="000000"/>
        </w:rPr>
        <w:t xml:space="preserve"> </w:t>
      </w:r>
      <w:r w:rsidRPr="00F25F7C">
        <w:rPr>
          <w:rFonts w:ascii="Calibri" w:hAnsi="Calibri"/>
          <w:color w:val="000000"/>
          <w:lang w:eastAsia="en-US"/>
        </w:rPr>
        <w:t>Os pagamentos sofrerão a incidência da Instrução Normativa nº 1.234/2012, da Secretaria da Receita Federal, que prevê retenções sobre os pagamentos para fins de recolhimento de Imposto de Renda-IRPJ, Contribuição Social sobre o Lucro Líquido-CSLL, Contribuição para o Financiamento da Seguridade Social-COFINS e Contribuição para o PIS/PASEP. Caso a empresa seja optante pelo Simples, esta deverá encaminhar juntamente com a nota fiscal, declaração conforme ANEXO IV da Normativa nº 1.234/2012 (modelo Anexo III do edital).</w:t>
      </w:r>
    </w:p>
    <w:p w:rsidR="00BF210A" w:rsidRPr="00BF210A" w:rsidRDefault="00BF210A" w:rsidP="00BF210A">
      <w:pPr>
        <w:pStyle w:val="WW-Padro"/>
        <w:jc w:val="both"/>
        <w:rPr>
          <w:rFonts w:ascii="Calibri" w:hAnsi="Calibri"/>
          <w:color w:val="000000"/>
          <w:lang w:eastAsia="en-US"/>
        </w:rPr>
      </w:pPr>
      <w:r w:rsidRPr="00F25F7C">
        <w:rPr>
          <w:rFonts w:ascii="Calibri" w:hAnsi="Calibri"/>
          <w:b/>
          <w:bCs/>
          <w:color w:val="000000"/>
          <w:lang w:eastAsia="en-US"/>
        </w:rPr>
        <w:t>3.6.</w:t>
      </w:r>
      <w:r w:rsidRPr="00F25F7C">
        <w:rPr>
          <w:rFonts w:ascii="Calibri" w:hAnsi="Calibri"/>
          <w:b/>
          <w:bCs/>
          <w:color w:val="000000"/>
        </w:rPr>
        <w:t xml:space="preserve"> </w:t>
      </w:r>
      <w:r w:rsidRPr="00F25F7C">
        <w:rPr>
          <w:rFonts w:ascii="Calibri" w:hAnsi="Calibri"/>
          <w:color w:val="000000"/>
          <w:lang w:eastAsia="en-US"/>
        </w:rPr>
        <w:t xml:space="preserve">Os pagamentos sofrerão também incidência da Lei Complementar 116/2003, que prevê retenções sobre os pagamentos para fins de recolhimento de Imposto Sobre Serviços de Qualquer Natureza-ISSQN, observando as demais </w:t>
      </w:r>
      <w:r w:rsidRPr="001D4911">
        <w:rPr>
          <w:rFonts w:ascii="Calibri" w:hAnsi="Calibri"/>
          <w:color w:val="000000"/>
          <w:lang w:eastAsia="en-US"/>
        </w:rPr>
        <w:t xml:space="preserve">legislações do local </w:t>
      </w:r>
      <w:r w:rsidRPr="00BF210A">
        <w:rPr>
          <w:rFonts w:ascii="Calibri" w:hAnsi="Calibri"/>
          <w:color w:val="000000"/>
          <w:lang w:eastAsia="en-US"/>
        </w:rPr>
        <w:t>da prestação dos serviços e do município do prestador, quando for o caso.</w:t>
      </w:r>
    </w:p>
    <w:p w:rsidR="00BF210A" w:rsidRPr="00BF210A" w:rsidRDefault="00BF210A" w:rsidP="00BF210A">
      <w:pPr>
        <w:pStyle w:val="WW-Padro"/>
        <w:jc w:val="both"/>
        <w:rPr>
          <w:rFonts w:ascii="Calibri" w:hAnsi="Calibri"/>
        </w:rPr>
      </w:pPr>
      <w:r w:rsidRPr="00BF210A">
        <w:rPr>
          <w:rFonts w:ascii="Calibri" w:hAnsi="Calibri"/>
          <w:b/>
          <w:bCs/>
          <w:color w:val="000000"/>
          <w:lang w:eastAsia="en-US"/>
        </w:rPr>
        <w:t>3.7.</w:t>
      </w:r>
      <w:r w:rsidRPr="00BF210A">
        <w:rPr>
          <w:rFonts w:ascii="Calibri" w:hAnsi="Calibri"/>
        </w:rPr>
        <w:t xml:space="preserve"> </w:t>
      </w:r>
      <w:r w:rsidRPr="00BF210A">
        <w:rPr>
          <w:rFonts w:ascii="Calibri" w:hAnsi="Calibri"/>
          <w:color w:val="000000"/>
          <w:lang w:eastAsia="en-US"/>
        </w:rPr>
        <w:t>Todos os pagamentos referentes a este instrumento de contrato serão efetuados por meio da dotação orçamentária nº </w:t>
      </w:r>
      <w:r w:rsidRPr="00BF210A">
        <w:rPr>
          <w:rFonts w:ascii="Calibri" w:hAnsi="Calibri"/>
          <w:color w:val="000000"/>
        </w:rPr>
        <w:t>6.2.2.1.1.01.04.03.001.012</w:t>
      </w:r>
      <w:r w:rsidRPr="00BF210A">
        <w:rPr>
          <w:rFonts w:ascii="Calibri" w:hAnsi="Calibri"/>
          <w:color w:val="000000"/>
          <w:lang w:eastAsia="en-US"/>
        </w:rPr>
        <w:t>.</w:t>
      </w:r>
    </w:p>
    <w:p w:rsidR="00FF68A0" w:rsidRPr="00341CB0" w:rsidRDefault="00FF68A0" w:rsidP="006457F1">
      <w:pPr>
        <w:pStyle w:val="WW-Padro"/>
        <w:contextualSpacing/>
        <w:jc w:val="both"/>
        <w:rPr>
          <w:rFonts w:ascii="Calibri" w:hAnsi="Calibri" w:cs="Arial"/>
          <w:lang w:eastAsia="pt-BR"/>
        </w:rPr>
      </w:pPr>
    </w:p>
    <w:p w:rsidR="009B27B8" w:rsidRDefault="009B27B8" w:rsidP="00D22EB0">
      <w:pPr>
        <w:suppressAutoHyphens w:val="0"/>
        <w:autoSpaceDE w:val="0"/>
        <w:autoSpaceDN w:val="0"/>
        <w:adjustRightInd w:val="0"/>
        <w:jc w:val="both"/>
        <w:rPr>
          <w:rFonts w:ascii="Calibri" w:hAnsi="Calibri" w:cs="Arial"/>
          <w:b/>
          <w:lang w:eastAsia="pt-BR"/>
        </w:rPr>
      </w:pPr>
      <w:r w:rsidRPr="00341CB0">
        <w:rPr>
          <w:rFonts w:ascii="Calibri" w:hAnsi="Calibri" w:cs="Arial"/>
          <w:b/>
          <w:lang w:eastAsia="pt-BR"/>
        </w:rPr>
        <w:t xml:space="preserve">CLÁUSULA </w:t>
      </w:r>
      <w:r>
        <w:rPr>
          <w:rFonts w:ascii="Calibri" w:hAnsi="Calibri" w:cs="Arial"/>
          <w:b/>
          <w:lang w:eastAsia="pt-BR"/>
        </w:rPr>
        <w:t xml:space="preserve">QUARTA - </w:t>
      </w:r>
      <w:r w:rsidRPr="00341CB0">
        <w:rPr>
          <w:rFonts w:ascii="Calibri" w:hAnsi="Calibri" w:cs="Arial"/>
          <w:b/>
          <w:lang w:eastAsia="pt-BR"/>
        </w:rPr>
        <w:t>OBRIGAÇÕES DO</w:t>
      </w:r>
      <w:r>
        <w:rPr>
          <w:rFonts w:ascii="Calibri" w:hAnsi="Calibri" w:cs="Arial"/>
          <w:b/>
          <w:lang w:eastAsia="pt-BR"/>
        </w:rPr>
        <w:t xml:space="preserve"> CONTRATANTE</w:t>
      </w:r>
    </w:p>
    <w:p w:rsidR="00C746AC" w:rsidRPr="00732614" w:rsidRDefault="00F56F4E" w:rsidP="00D22EB0">
      <w:pPr>
        <w:suppressAutoHyphens w:val="0"/>
        <w:autoSpaceDE w:val="0"/>
        <w:autoSpaceDN w:val="0"/>
        <w:adjustRightInd w:val="0"/>
        <w:jc w:val="both"/>
        <w:rPr>
          <w:rFonts w:ascii="Calibri" w:hAnsi="Calibri" w:cs="Arial"/>
          <w:lang w:eastAsia="pt-BR"/>
        </w:rPr>
      </w:pPr>
      <w:r>
        <w:rPr>
          <w:rFonts w:ascii="Calibri" w:hAnsi="Calibri" w:cs="Arial"/>
          <w:b/>
          <w:lang w:eastAsia="pt-BR"/>
        </w:rPr>
        <w:t>4</w:t>
      </w:r>
      <w:r w:rsidR="00D22EB0" w:rsidRPr="00753B49">
        <w:rPr>
          <w:rFonts w:ascii="Calibri" w:hAnsi="Calibri" w:cs="Arial"/>
          <w:b/>
          <w:lang w:eastAsia="pt-BR"/>
        </w:rPr>
        <w:t>.1.</w:t>
      </w:r>
      <w:r w:rsidR="00D22EB0" w:rsidRPr="00732614">
        <w:rPr>
          <w:rFonts w:ascii="Calibri" w:hAnsi="Calibri" w:cs="Arial"/>
          <w:lang w:eastAsia="pt-BR"/>
        </w:rPr>
        <w:t xml:space="preserve"> Constituem obrigações do CREA-RS:</w:t>
      </w:r>
    </w:p>
    <w:p w:rsidR="00D22EB0" w:rsidRPr="00732614" w:rsidRDefault="00F56F4E" w:rsidP="00D22EB0">
      <w:pPr>
        <w:suppressAutoHyphens w:val="0"/>
        <w:autoSpaceDE w:val="0"/>
        <w:autoSpaceDN w:val="0"/>
        <w:adjustRightInd w:val="0"/>
        <w:jc w:val="both"/>
        <w:rPr>
          <w:rFonts w:ascii="Calibri" w:hAnsi="Calibri" w:cs="Arial"/>
          <w:lang w:eastAsia="pt-BR"/>
        </w:rPr>
      </w:pPr>
      <w:r>
        <w:rPr>
          <w:rFonts w:ascii="Calibri" w:hAnsi="Calibri" w:cs="Arial"/>
          <w:b/>
          <w:lang w:eastAsia="pt-BR"/>
        </w:rPr>
        <w:t>4</w:t>
      </w:r>
      <w:r w:rsidR="002978A1">
        <w:rPr>
          <w:rFonts w:ascii="Calibri" w:hAnsi="Calibri" w:cs="Arial"/>
          <w:b/>
          <w:lang w:eastAsia="pt-BR"/>
        </w:rPr>
        <w:t>.</w:t>
      </w:r>
      <w:r w:rsidR="00D22EB0" w:rsidRPr="00753B49">
        <w:rPr>
          <w:rFonts w:ascii="Calibri" w:hAnsi="Calibri" w:cs="Arial"/>
          <w:b/>
          <w:lang w:eastAsia="pt-BR"/>
        </w:rPr>
        <w:t>1.</w:t>
      </w:r>
      <w:r w:rsidR="008A293D">
        <w:rPr>
          <w:rFonts w:ascii="Calibri" w:hAnsi="Calibri" w:cs="Arial"/>
          <w:b/>
          <w:lang w:eastAsia="pt-BR"/>
        </w:rPr>
        <w:t>1</w:t>
      </w:r>
      <w:r w:rsidR="00D22EB0" w:rsidRPr="00753B49">
        <w:rPr>
          <w:rFonts w:ascii="Calibri" w:hAnsi="Calibri" w:cs="Arial"/>
          <w:b/>
          <w:lang w:eastAsia="pt-BR"/>
        </w:rPr>
        <w:t>.</w:t>
      </w:r>
      <w:r w:rsidR="00D22EB0" w:rsidRPr="00732614">
        <w:rPr>
          <w:rFonts w:ascii="Calibri" w:hAnsi="Calibri" w:cs="Arial"/>
          <w:lang w:eastAsia="pt-BR"/>
        </w:rPr>
        <w:t xml:space="preserve"> Receber o objeto no prazo e condições estabelecidas no</w:t>
      </w:r>
      <w:r w:rsidR="00D22EB0">
        <w:rPr>
          <w:rFonts w:ascii="Calibri" w:hAnsi="Calibri" w:cs="Arial"/>
          <w:lang w:eastAsia="pt-BR"/>
        </w:rPr>
        <w:t xml:space="preserve"> edital</w:t>
      </w:r>
      <w:r w:rsidR="00D22EB0" w:rsidRPr="00732614">
        <w:rPr>
          <w:rFonts w:ascii="Calibri" w:hAnsi="Calibri" w:cs="Arial"/>
          <w:lang w:eastAsia="pt-BR"/>
        </w:rPr>
        <w:t xml:space="preserve"> e seus anexos;</w:t>
      </w:r>
    </w:p>
    <w:p w:rsidR="00D22EB0" w:rsidRPr="00732614" w:rsidRDefault="00F56F4E" w:rsidP="00D22EB0">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4</w:t>
      </w:r>
      <w:r w:rsidR="00D22EB0" w:rsidRPr="00753B49">
        <w:rPr>
          <w:rFonts w:ascii="Calibri" w:hAnsi="Calibri" w:cs="Arial"/>
          <w:b/>
          <w:lang w:eastAsia="pt-BR"/>
        </w:rPr>
        <w:t>.1.</w:t>
      </w:r>
      <w:r w:rsidR="008A293D">
        <w:rPr>
          <w:rFonts w:ascii="Calibri" w:hAnsi="Calibri" w:cs="Arial"/>
          <w:b/>
          <w:lang w:eastAsia="pt-BR"/>
        </w:rPr>
        <w:t>2</w:t>
      </w:r>
      <w:r w:rsidR="00D22EB0" w:rsidRPr="00753B49">
        <w:rPr>
          <w:rFonts w:ascii="Calibri" w:hAnsi="Calibri" w:cs="Arial"/>
          <w:b/>
          <w:lang w:eastAsia="pt-BR"/>
        </w:rPr>
        <w:t>.</w:t>
      </w:r>
      <w:r w:rsidR="00D22EB0" w:rsidRPr="00732614">
        <w:rPr>
          <w:rFonts w:ascii="Calibri" w:hAnsi="Calibri" w:cs="Arial"/>
          <w:lang w:eastAsia="pt-BR"/>
        </w:rPr>
        <w:t xml:space="preserve"> Comunicar à</w:t>
      </w:r>
      <w:r w:rsidR="00FE0DCA">
        <w:rPr>
          <w:rFonts w:ascii="Calibri" w:hAnsi="Calibri" w:cs="Arial"/>
          <w:lang w:eastAsia="pt-BR"/>
        </w:rPr>
        <w:t xml:space="preserve"> CONTRATADA</w:t>
      </w:r>
      <w:r w:rsidR="00D22EB0" w:rsidRPr="00732614">
        <w:rPr>
          <w:rFonts w:ascii="Calibri" w:hAnsi="Calibri" w:cs="Arial"/>
          <w:lang w:eastAsia="pt-BR"/>
        </w:rPr>
        <w:t>, por escrito, sobre imperfeições, falhas ou irregularidades verificadas no objeto licitado, para que seja substituído, reparado ou corrigido;</w:t>
      </w:r>
    </w:p>
    <w:p w:rsidR="00D22EB0" w:rsidRPr="00732614" w:rsidRDefault="00F56F4E" w:rsidP="00D22EB0">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4</w:t>
      </w:r>
      <w:r w:rsidR="00D22EB0" w:rsidRPr="00753B49">
        <w:rPr>
          <w:rFonts w:ascii="Calibri" w:hAnsi="Calibri" w:cs="Arial"/>
          <w:b/>
          <w:lang w:eastAsia="pt-BR"/>
        </w:rPr>
        <w:t>.1.</w:t>
      </w:r>
      <w:r w:rsidR="008A293D">
        <w:rPr>
          <w:rFonts w:ascii="Calibri" w:hAnsi="Calibri" w:cs="Arial"/>
          <w:b/>
          <w:lang w:eastAsia="pt-BR"/>
        </w:rPr>
        <w:t>3</w:t>
      </w:r>
      <w:r w:rsidR="00D22EB0" w:rsidRPr="00753B49">
        <w:rPr>
          <w:rFonts w:ascii="Calibri" w:hAnsi="Calibri" w:cs="Arial"/>
          <w:b/>
          <w:lang w:eastAsia="pt-BR"/>
        </w:rPr>
        <w:t>.</w:t>
      </w:r>
      <w:r w:rsidR="00D22EB0" w:rsidRPr="00732614">
        <w:rPr>
          <w:rFonts w:ascii="Calibri" w:hAnsi="Calibri" w:cs="Arial"/>
          <w:lang w:eastAsia="pt-BR"/>
        </w:rPr>
        <w:t xml:space="preserve">  Proceder advertências, multas e demais cominações legais pelo descumprimento dos termos do</w:t>
      </w:r>
      <w:r w:rsidR="00D22EB0">
        <w:rPr>
          <w:rFonts w:ascii="Calibri" w:hAnsi="Calibri" w:cs="Arial"/>
          <w:lang w:eastAsia="pt-BR"/>
        </w:rPr>
        <w:t xml:space="preserve"> edital</w:t>
      </w:r>
      <w:r w:rsidR="00D22EB0" w:rsidRPr="00732614">
        <w:rPr>
          <w:rFonts w:ascii="Calibri" w:hAnsi="Calibri" w:cs="Arial"/>
          <w:lang w:eastAsia="pt-BR"/>
        </w:rPr>
        <w:t>;</w:t>
      </w:r>
    </w:p>
    <w:p w:rsidR="00D22EB0" w:rsidRPr="00732614" w:rsidRDefault="00F56F4E" w:rsidP="00D22EB0">
      <w:pPr>
        <w:tabs>
          <w:tab w:val="left" w:pos="1560"/>
        </w:tabs>
        <w:autoSpaceDE w:val="0"/>
        <w:autoSpaceDN w:val="0"/>
        <w:adjustRightInd w:val="0"/>
        <w:jc w:val="both"/>
        <w:rPr>
          <w:rFonts w:ascii="Calibri" w:hAnsi="Calibri" w:cs="Arial"/>
        </w:rPr>
      </w:pPr>
      <w:r>
        <w:rPr>
          <w:rFonts w:ascii="Calibri" w:hAnsi="Calibri" w:cs="Arial"/>
          <w:b/>
        </w:rPr>
        <w:t>4</w:t>
      </w:r>
      <w:r w:rsidR="00D22EB0" w:rsidRPr="00753B49">
        <w:rPr>
          <w:rFonts w:ascii="Calibri" w:hAnsi="Calibri" w:cs="Arial"/>
          <w:b/>
        </w:rPr>
        <w:t>.1.</w:t>
      </w:r>
      <w:r w:rsidR="008A293D">
        <w:rPr>
          <w:rFonts w:ascii="Calibri" w:hAnsi="Calibri" w:cs="Arial"/>
          <w:b/>
        </w:rPr>
        <w:t>4</w:t>
      </w:r>
      <w:r w:rsidR="00D22EB0" w:rsidRPr="00753B49">
        <w:rPr>
          <w:rFonts w:ascii="Calibri" w:hAnsi="Calibri" w:cs="Arial"/>
          <w:b/>
        </w:rPr>
        <w:t>.</w:t>
      </w:r>
      <w:r w:rsidR="00D22EB0" w:rsidRPr="00732614">
        <w:rPr>
          <w:rFonts w:ascii="Calibri" w:hAnsi="Calibri" w:cs="Arial"/>
        </w:rPr>
        <w:t xml:space="preserve"> Acompanhar e fiscalizar o cumprimento das obrigações da</w:t>
      </w:r>
      <w:r w:rsidR="00FE0DCA">
        <w:rPr>
          <w:rFonts w:ascii="Calibri" w:hAnsi="Calibri" w:cs="Arial"/>
        </w:rPr>
        <w:t xml:space="preserve"> CONTRATADA</w:t>
      </w:r>
      <w:r w:rsidR="00D22EB0" w:rsidRPr="00732614">
        <w:rPr>
          <w:rFonts w:ascii="Calibri" w:hAnsi="Calibri" w:cs="Arial"/>
        </w:rPr>
        <w:t>,</w:t>
      </w:r>
      <w:r w:rsidR="00D22EB0">
        <w:rPr>
          <w:rFonts w:ascii="Calibri" w:hAnsi="Calibri" w:cs="Arial"/>
        </w:rPr>
        <w:t xml:space="preserve"> por meio</w:t>
      </w:r>
      <w:r w:rsidR="00D22EB0" w:rsidRPr="00732614">
        <w:rPr>
          <w:rFonts w:ascii="Calibri" w:hAnsi="Calibri" w:cs="Arial"/>
        </w:rPr>
        <w:t xml:space="preserve"> de servidor especialmente designado, nos termos do art. 67, da Lei</w:t>
      </w:r>
      <w:r w:rsidR="00D22EB0">
        <w:rPr>
          <w:rFonts w:ascii="Calibri" w:hAnsi="Calibri" w:cs="Arial"/>
        </w:rPr>
        <w:t xml:space="preserve"> nº 8.666/1993</w:t>
      </w:r>
      <w:r w:rsidR="00D22EB0" w:rsidRPr="00732614">
        <w:rPr>
          <w:rFonts w:ascii="Calibri" w:hAnsi="Calibri" w:cs="Arial"/>
        </w:rPr>
        <w:t>;</w:t>
      </w:r>
    </w:p>
    <w:p w:rsidR="00D22EB0" w:rsidRPr="00732614" w:rsidRDefault="00F56F4E" w:rsidP="00D22EB0">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4</w:t>
      </w:r>
      <w:r w:rsidR="00D22EB0" w:rsidRPr="00753B49">
        <w:rPr>
          <w:rFonts w:ascii="Calibri" w:hAnsi="Calibri" w:cs="Arial"/>
          <w:b/>
          <w:lang w:eastAsia="pt-BR"/>
        </w:rPr>
        <w:t>.1.</w:t>
      </w:r>
      <w:r w:rsidR="008A293D">
        <w:rPr>
          <w:rFonts w:ascii="Calibri" w:hAnsi="Calibri" w:cs="Arial"/>
          <w:b/>
          <w:lang w:eastAsia="pt-BR"/>
        </w:rPr>
        <w:t>5</w:t>
      </w:r>
      <w:r w:rsidR="00D22EB0" w:rsidRPr="00753B49">
        <w:rPr>
          <w:rFonts w:ascii="Calibri" w:hAnsi="Calibri" w:cs="Arial"/>
          <w:b/>
          <w:lang w:eastAsia="pt-BR"/>
        </w:rPr>
        <w:t>.</w:t>
      </w:r>
      <w:r w:rsidR="00D22EB0" w:rsidRPr="00732614">
        <w:rPr>
          <w:rFonts w:ascii="Calibri" w:hAnsi="Calibri" w:cs="Arial"/>
          <w:lang w:eastAsia="pt-BR"/>
        </w:rPr>
        <w:t xml:space="preserve"> Efetuar o pagamento à</w:t>
      </w:r>
      <w:r w:rsidR="00FE0DCA">
        <w:rPr>
          <w:rFonts w:ascii="Calibri" w:hAnsi="Calibri" w:cs="Arial"/>
          <w:lang w:eastAsia="pt-BR"/>
        </w:rPr>
        <w:t xml:space="preserve"> CONTRATADA</w:t>
      </w:r>
      <w:r w:rsidR="00D22EB0" w:rsidRPr="00732614">
        <w:rPr>
          <w:rFonts w:ascii="Calibri" w:hAnsi="Calibri" w:cs="Arial"/>
          <w:lang w:eastAsia="pt-BR"/>
        </w:rPr>
        <w:t xml:space="preserve"> no valor correspondente ao fornecimento do objeto, no prazo e forma estabelecidos no</w:t>
      </w:r>
      <w:r w:rsidR="00D22EB0">
        <w:rPr>
          <w:rFonts w:ascii="Calibri" w:hAnsi="Calibri" w:cs="Arial"/>
          <w:lang w:eastAsia="pt-BR"/>
        </w:rPr>
        <w:t xml:space="preserve"> edital</w:t>
      </w:r>
      <w:r w:rsidR="00D22EB0" w:rsidRPr="00732614">
        <w:rPr>
          <w:rFonts w:ascii="Calibri" w:hAnsi="Calibri" w:cs="Arial"/>
          <w:lang w:eastAsia="pt-BR"/>
        </w:rPr>
        <w:t xml:space="preserve"> e seus anexos;</w:t>
      </w:r>
    </w:p>
    <w:p w:rsidR="00D22EB0" w:rsidRPr="00732614" w:rsidRDefault="00F56F4E" w:rsidP="00D22EB0">
      <w:pPr>
        <w:suppressAutoHyphens w:val="0"/>
        <w:autoSpaceDE w:val="0"/>
        <w:autoSpaceDN w:val="0"/>
        <w:adjustRightInd w:val="0"/>
        <w:jc w:val="both"/>
        <w:rPr>
          <w:rFonts w:ascii="Calibri" w:hAnsi="Calibri" w:cs="Arial"/>
          <w:lang w:eastAsia="pt-BR"/>
        </w:rPr>
      </w:pPr>
      <w:r>
        <w:rPr>
          <w:rFonts w:ascii="Calibri" w:hAnsi="Calibri" w:cs="Arial"/>
          <w:b/>
          <w:lang w:eastAsia="pt-BR"/>
        </w:rPr>
        <w:t>4</w:t>
      </w:r>
      <w:r w:rsidR="00D22EB0" w:rsidRPr="00753B49">
        <w:rPr>
          <w:rFonts w:ascii="Calibri" w:hAnsi="Calibri" w:cs="Arial"/>
          <w:b/>
          <w:lang w:eastAsia="pt-BR"/>
        </w:rPr>
        <w:t>.1.</w:t>
      </w:r>
      <w:r w:rsidR="008A293D">
        <w:rPr>
          <w:rFonts w:ascii="Calibri" w:hAnsi="Calibri" w:cs="Arial"/>
          <w:b/>
          <w:lang w:eastAsia="pt-BR"/>
        </w:rPr>
        <w:t>6</w:t>
      </w:r>
      <w:r w:rsidR="00D22EB0" w:rsidRPr="00753B49">
        <w:rPr>
          <w:rFonts w:ascii="Calibri" w:hAnsi="Calibri" w:cs="Arial"/>
          <w:b/>
          <w:lang w:eastAsia="pt-BR"/>
        </w:rPr>
        <w:t>.</w:t>
      </w:r>
      <w:r w:rsidR="00D22EB0" w:rsidRPr="00732614">
        <w:rPr>
          <w:rFonts w:ascii="Calibri" w:hAnsi="Calibri" w:cs="Arial"/>
          <w:lang w:eastAsia="pt-BR"/>
        </w:rPr>
        <w:t xml:space="preserve"> Prestar as informações e os esclarecimentos que venham a ser solicitados pela</w:t>
      </w:r>
      <w:r w:rsidR="00FE0DCA">
        <w:rPr>
          <w:rFonts w:ascii="Calibri" w:hAnsi="Calibri" w:cs="Arial"/>
          <w:lang w:eastAsia="pt-BR"/>
        </w:rPr>
        <w:t xml:space="preserve"> CONTRATADA</w:t>
      </w:r>
      <w:r w:rsidR="00D22EB0" w:rsidRPr="00732614">
        <w:rPr>
          <w:rFonts w:ascii="Calibri" w:hAnsi="Calibri" w:cs="Arial"/>
          <w:lang w:eastAsia="pt-BR"/>
        </w:rPr>
        <w:t>;</w:t>
      </w:r>
    </w:p>
    <w:p w:rsidR="00D22EB0" w:rsidRPr="00732614" w:rsidRDefault="00F56F4E" w:rsidP="00D22EB0">
      <w:pPr>
        <w:suppressAutoHyphens w:val="0"/>
        <w:autoSpaceDE w:val="0"/>
        <w:autoSpaceDN w:val="0"/>
        <w:adjustRightInd w:val="0"/>
        <w:jc w:val="both"/>
        <w:rPr>
          <w:rFonts w:ascii="Calibri" w:hAnsi="Calibri" w:cs="Arial"/>
          <w:lang w:eastAsia="pt-BR"/>
        </w:rPr>
      </w:pPr>
      <w:r>
        <w:rPr>
          <w:rFonts w:ascii="Calibri" w:hAnsi="Calibri" w:cs="Arial"/>
          <w:b/>
          <w:lang w:eastAsia="pt-BR"/>
        </w:rPr>
        <w:t>4</w:t>
      </w:r>
      <w:r w:rsidR="00D22EB0" w:rsidRPr="00753B49">
        <w:rPr>
          <w:rFonts w:ascii="Calibri" w:hAnsi="Calibri" w:cs="Arial"/>
          <w:b/>
          <w:lang w:eastAsia="pt-BR"/>
        </w:rPr>
        <w:t>.1.</w:t>
      </w:r>
      <w:r w:rsidR="008A293D">
        <w:rPr>
          <w:rFonts w:ascii="Calibri" w:hAnsi="Calibri" w:cs="Arial"/>
          <w:b/>
          <w:lang w:eastAsia="pt-BR"/>
        </w:rPr>
        <w:t>7</w:t>
      </w:r>
      <w:r w:rsidR="00D22EB0" w:rsidRPr="00753B49">
        <w:rPr>
          <w:rFonts w:ascii="Calibri" w:hAnsi="Calibri" w:cs="Arial"/>
          <w:b/>
          <w:lang w:eastAsia="pt-BR"/>
        </w:rPr>
        <w:t>.</w:t>
      </w:r>
      <w:r w:rsidR="00D22EB0" w:rsidRPr="00732614">
        <w:rPr>
          <w:rFonts w:ascii="Calibri" w:hAnsi="Calibri" w:cs="Arial"/>
          <w:lang w:eastAsia="pt-BR"/>
        </w:rPr>
        <w:t xml:space="preserve"> Recusar os </w:t>
      </w:r>
      <w:r w:rsidR="00D22EB0">
        <w:rPr>
          <w:rFonts w:ascii="Calibri" w:hAnsi="Calibri" w:cs="Arial"/>
          <w:lang w:eastAsia="pt-BR"/>
        </w:rPr>
        <w:t>itens</w:t>
      </w:r>
      <w:r w:rsidR="00D22EB0" w:rsidRPr="00732614">
        <w:rPr>
          <w:rFonts w:ascii="Calibri" w:hAnsi="Calibri" w:cs="Arial"/>
          <w:lang w:eastAsia="pt-BR"/>
        </w:rPr>
        <w:t xml:space="preserve"> que forem apresentados em desacordo com as especificações;</w:t>
      </w:r>
    </w:p>
    <w:p w:rsidR="00D22EB0" w:rsidRPr="00060A95" w:rsidRDefault="00F56F4E" w:rsidP="00D22EB0">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4</w:t>
      </w:r>
      <w:r w:rsidR="00D22EB0" w:rsidRPr="00060A95">
        <w:rPr>
          <w:rFonts w:ascii="Calibri" w:hAnsi="Calibri" w:cs="Arial"/>
          <w:b/>
          <w:lang w:eastAsia="pt-BR"/>
        </w:rPr>
        <w:t>.2.</w:t>
      </w:r>
      <w:r w:rsidR="00D22EB0" w:rsidRPr="00060A95">
        <w:rPr>
          <w:rFonts w:ascii="Calibri" w:hAnsi="Calibri" w:cs="Arial"/>
          <w:lang w:eastAsia="pt-BR"/>
        </w:rPr>
        <w:t xml:space="preserve"> O</w:t>
      </w:r>
      <w:r w:rsidR="00FE0DCA">
        <w:rPr>
          <w:rFonts w:ascii="Calibri" w:hAnsi="Calibri" w:cs="Arial"/>
          <w:lang w:eastAsia="pt-BR"/>
        </w:rPr>
        <w:t xml:space="preserve"> CONTRATANTE</w:t>
      </w:r>
      <w:r w:rsidR="00D22EB0" w:rsidRPr="00060A95">
        <w:rPr>
          <w:rFonts w:ascii="Calibri" w:hAnsi="Calibri" w:cs="Arial"/>
          <w:lang w:eastAsia="pt-BR"/>
        </w:rPr>
        <w:t xml:space="preserve"> não responderá por quaisquer compromissos assumidos pela</w:t>
      </w:r>
      <w:r w:rsidR="00FE0DCA">
        <w:rPr>
          <w:rFonts w:ascii="Calibri" w:hAnsi="Calibri" w:cs="Arial"/>
          <w:lang w:eastAsia="pt-BR"/>
        </w:rPr>
        <w:t xml:space="preserve"> CONTRATADA</w:t>
      </w:r>
      <w:r w:rsidR="00D22EB0" w:rsidRPr="00060A95">
        <w:rPr>
          <w:rFonts w:ascii="Calibri" w:hAnsi="Calibri" w:cs="Arial"/>
          <w:lang w:eastAsia="pt-BR"/>
        </w:rPr>
        <w:t xml:space="preserve"> com terceiros, em como por qualquer dano causado a terceiros em decorrência de ato da</w:t>
      </w:r>
      <w:r w:rsidR="00FE0DCA">
        <w:rPr>
          <w:rFonts w:ascii="Calibri" w:hAnsi="Calibri" w:cs="Arial"/>
          <w:lang w:eastAsia="pt-BR"/>
        </w:rPr>
        <w:t xml:space="preserve"> CONTRATADA</w:t>
      </w:r>
      <w:r w:rsidR="00D22EB0" w:rsidRPr="00060A95">
        <w:rPr>
          <w:rFonts w:ascii="Calibri" w:hAnsi="Calibri" w:cs="Arial"/>
          <w:lang w:eastAsia="pt-BR"/>
        </w:rPr>
        <w:t>, de seus empregados ou subordinados;</w:t>
      </w:r>
    </w:p>
    <w:p w:rsidR="00D22EB0" w:rsidRPr="00060A95" w:rsidRDefault="00F56F4E" w:rsidP="00D22EB0">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4</w:t>
      </w:r>
      <w:r w:rsidR="00D22EB0" w:rsidRPr="00060A95">
        <w:rPr>
          <w:rFonts w:ascii="Calibri" w:hAnsi="Calibri" w:cs="Arial"/>
          <w:b/>
          <w:lang w:eastAsia="pt-BR"/>
        </w:rPr>
        <w:t>.3.</w:t>
      </w:r>
      <w:r w:rsidR="00D22EB0" w:rsidRPr="00060A95">
        <w:rPr>
          <w:rFonts w:ascii="Calibri" w:hAnsi="Calibri" w:cs="Arial"/>
          <w:lang w:eastAsia="pt-BR"/>
        </w:rPr>
        <w:t xml:space="preserve"> Disponibilizar acesso aos profissionais da</w:t>
      </w:r>
      <w:r w:rsidR="00FE0DCA">
        <w:rPr>
          <w:rFonts w:ascii="Calibri" w:hAnsi="Calibri" w:cs="Arial"/>
          <w:lang w:eastAsia="pt-BR"/>
        </w:rPr>
        <w:t xml:space="preserve"> CONTRATADA</w:t>
      </w:r>
      <w:r w:rsidR="00D22EB0" w:rsidRPr="00060A95">
        <w:rPr>
          <w:rFonts w:ascii="Calibri" w:hAnsi="Calibri" w:cs="Arial"/>
          <w:lang w:eastAsia="pt-BR"/>
        </w:rPr>
        <w:t xml:space="preserve">, devidamente identificados e que adotem comportamento condizente com ambientes de trabalho, em geral, discreto e formal em suas dependências; </w:t>
      </w:r>
    </w:p>
    <w:p w:rsidR="00D22EB0" w:rsidRPr="00060A95" w:rsidRDefault="00F56F4E" w:rsidP="00D22EB0">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4</w:t>
      </w:r>
      <w:r w:rsidR="00D22EB0" w:rsidRPr="00060A95">
        <w:rPr>
          <w:rFonts w:ascii="Calibri" w:hAnsi="Calibri" w:cs="Arial"/>
          <w:b/>
          <w:lang w:eastAsia="pt-BR"/>
        </w:rPr>
        <w:t>.4.</w:t>
      </w:r>
      <w:r w:rsidR="00D22EB0" w:rsidRPr="00060A95">
        <w:rPr>
          <w:rFonts w:ascii="Calibri" w:hAnsi="Calibri" w:cs="Arial"/>
          <w:lang w:eastAsia="pt-BR"/>
        </w:rPr>
        <w:t xml:space="preserve"> Requisitar documentos para verificar as regularidades jurídicas, fiscais, trabalhistas e econômicas, atualizados, os quais deverão ser fornecidos no prazo de 5 (cinco) dias úteis;</w:t>
      </w:r>
    </w:p>
    <w:p w:rsidR="00D22EB0" w:rsidRDefault="00F56F4E" w:rsidP="00D22EB0">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4</w:t>
      </w:r>
      <w:r w:rsidR="00D22EB0" w:rsidRPr="00060A95">
        <w:rPr>
          <w:rFonts w:ascii="Calibri" w:hAnsi="Calibri" w:cs="Arial"/>
          <w:b/>
          <w:lang w:eastAsia="pt-BR"/>
        </w:rPr>
        <w:t>.</w:t>
      </w:r>
      <w:r w:rsidR="00C746AC">
        <w:rPr>
          <w:rFonts w:ascii="Calibri" w:hAnsi="Calibri" w:cs="Arial"/>
          <w:b/>
          <w:lang w:eastAsia="pt-BR"/>
        </w:rPr>
        <w:t>5</w:t>
      </w:r>
      <w:r w:rsidR="00D22EB0" w:rsidRPr="00060A95">
        <w:rPr>
          <w:rFonts w:ascii="Calibri" w:hAnsi="Calibri" w:cs="Arial"/>
          <w:b/>
          <w:lang w:eastAsia="pt-BR"/>
        </w:rPr>
        <w:t>.</w:t>
      </w:r>
      <w:r w:rsidR="00D22EB0" w:rsidRPr="00060A95">
        <w:rPr>
          <w:rFonts w:ascii="Calibri" w:hAnsi="Calibri" w:cs="Arial"/>
          <w:lang w:eastAsia="pt-BR"/>
        </w:rPr>
        <w:t xml:space="preserve"> A inadimplência por parte da</w:t>
      </w:r>
      <w:r w:rsidR="00FE0DCA">
        <w:rPr>
          <w:rFonts w:ascii="Calibri" w:hAnsi="Calibri" w:cs="Arial"/>
          <w:lang w:eastAsia="pt-BR"/>
        </w:rPr>
        <w:t xml:space="preserve"> CONTRATADA</w:t>
      </w:r>
      <w:r w:rsidR="00D22EB0" w:rsidRPr="00060A95">
        <w:rPr>
          <w:rFonts w:ascii="Calibri" w:hAnsi="Calibri" w:cs="Arial"/>
          <w:lang w:eastAsia="pt-BR"/>
        </w:rPr>
        <w:t>, com referência às obrigações sociais, comerciais e fiscais não transfere a responsabilidade por seu pagamento ao CREA-RS, nem poderá onerar o objeto da contratação, ou tampouco constituirá qualquer vínculo de solidariedade, ativa ou passiva, com o CREA-RS.</w:t>
      </w:r>
    </w:p>
    <w:p w:rsidR="004E677E" w:rsidRDefault="00C746AC" w:rsidP="004E677E">
      <w:pPr>
        <w:tabs>
          <w:tab w:val="left" w:pos="1560"/>
        </w:tabs>
        <w:suppressAutoHyphens w:val="0"/>
        <w:autoSpaceDE w:val="0"/>
        <w:autoSpaceDN w:val="0"/>
        <w:adjustRightInd w:val="0"/>
        <w:jc w:val="both"/>
        <w:rPr>
          <w:rFonts w:ascii="Calibri" w:hAnsi="Calibri"/>
        </w:rPr>
      </w:pPr>
      <w:r w:rsidRPr="005F0C30">
        <w:rPr>
          <w:rFonts w:ascii="Calibri" w:hAnsi="Calibri"/>
          <w:b/>
          <w:bCs/>
        </w:rPr>
        <w:t>4.6</w:t>
      </w:r>
      <w:r w:rsidRPr="005F0C30">
        <w:rPr>
          <w:rFonts w:ascii="Calibri" w:hAnsi="Calibri"/>
        </w:rPr>
        <w:t>. A Administração não responderá por quaisquer compromissos assumidos pela Contratada com terceiros, bem como por qualquer dano causado a terceiros em decorrência de ato da Contratada, de seus empregados ou subordinados</w:t>
      </w:r>
      <w:r w:rsidR="00CC2083">
        <w:rPr>
          <w:rFonts w:ascii="Calibri" w:hAnsi="Calibri"/>
        </w:rPr>
        <w:t>.</w:t>
      </w:r>
    </w:p>
    <w:p w:rsidR="00CC2083" w:rsidRPr="00732614" w:rsidRDefault="00CC2083" w:rsidP="004E677E">
      <w:pPr>
        <w:tabs>
          <w:tab w:val="left" w:pos="1560"/>
        </w:tabs>
        <w:suppressAutoHyphens w:val="0"/>
        <w:autoSpaceDE w:val="0"/>
        <w:autoSpaceDN w:val="0"/>
        <w:adjustRightInd w:val="0"/>
        <w:jc w:val="both"/>
        <w:rPr>
          <w:rFonts w:ascii="Calibri" w:hAnsi="Calibri" w:cs="Arial"/>
          <w:color w:val="FF0000"/>
          <w:lang w:eastAsia="pt-BR"/>
        </w:rPr>
      </w:pPr>
    </w:p>
    <w:p w:rsidR="00F56F4E" w:rsidRDefault="00CE7300" w:rsidP="00F56F4E">
      <w:pPr>
        <w:pStyle w:val="WW-Padro"/>
        <w:contextualSpacing/>
        <w:jc w:val="both"/>
        <w:rPr>
          <w:rFonts w:ascii="Calibri" w:hAnsi="Calibri" w:cs="Arial"/>
          <w:b/>
        </w:rPr>
      </w:pPr>
      <w:r>
        <w:rPr>
          <w:rFonts w:ascii="Calibri" w:hAnsi="Calibri" w:cs="Arial"/>
          <w:b/>
        </w:rPr>
        <w:t>CLÁU</w:t>
      </w:r>
      <w:r w:rsidR="004E677E">
        <w:rPr>
          <w:rFonts w:ascii="Calibri" w:hAnsi="Calibri" w:cs="Arial"/>
          <w:b/>
        </w:rPr>
        <w:t xml:space="preserve">SULA </w:t>
      </w:r>
      <w:r w:rsidR="00F56F4E">
        <w:rPr>
          <w:rFonts w:ascii="Calibri" w:hAnsi="Calibri" w:cs="Arial"/>
          <w:b/>
        </w:rPr>
        <w:t>QUINTA</w:t>
      </w:r>
      <w:r w:rsidR="004E677E">
        <w:rPr>
          <w:rFonts w:ascii="Calibri" w:hAnsi="Calibri" w:cs="Arial"/>
          <w:b/>
        </w:rPr>
        <w:t xml:space="preserve"> -</w:t>
      </w:r>
      <w:r w:rsidR="004E677E" w:rsidRPr="00732614">
        <w:rPr>
          <w:rFonts w:ascii="Calibri" w:hAnsi="Calibri" w:cs="Arial"/>
          <w:b/>
        </w:rPr>
        <w:t xml:space="preserve"> OBRIGAÇÕES DA</w:t>
      </w:r>
      <w:r w:rsidR="00FE0DCA">
        <w:rPr>
          <w:rFonts w:ascii="Calibri" w:hAnsi="Calibri" w:cs="Arial"/>
          <w:b/>
        </w:rPr>
        <w:t xml:space="preserve"> CONTRATADA</w:t>
      </w:r>
    </w:p>
    <w:p w:rsidR="009A3BB6" w:rsidRPr="00876935" w:rsidRDefault="00D440D2" w:rsidP="009A3BB6">
      <w:pPr>
        <w:suppressAutoHyphens w:val="0"/>
        <w:ind w:right="120"/>
        <w:jc w:val="both"/>
        <w:rPr>
          <w:rFonts w:ascii="Calibri" w:hAnsi="Calibri"/>
          <w:lang w:eastAsia="pt-BR"/>
        </w:rPr>
      </w:pPr>
      <w:r>
        <w:rPr>
          <w:rFonts w:ascii="Calibri" w:hAnsi="Calibri"/>
          <w:b/>
          <w:bCs/>
          <w:lang w:eastAsia="pt-BR"/>
        </w:rPr>
        <w:t>5</w:t>
      </w:r>
      <w:r w:rsidR="000F010D" w:rsidRPr="00406C4D">
        <w:rPr>
          <w:rFonts w:ascii="Calibri" w:hAnsi="Calibri"/>
          <w:b/>
          <w:bCs/>
          <w:lang w:eastAsia="pt-BR"/>
        </w:rPr>
        <w:t>.</w:t>
      </w:r>
      <w:r w:rsidR="00D70B71">
        <w:rPr>
          <w:rFonts w:ascii="Calibri" w:hAnsi="Calibri"/>
          <w:b/>
          <w:bCs/>
          <w:lang w:eastAsia="pt-BR"/>
        </w:rPr>
        <w:t>1</w:t>
      </w:r>
      <w:r w:rsidR="000F010D">
        <w:rPr>
          <w:rFonts w:ascii="Calibri" w:hAnsi="Calibri"/>
          <w:lang w:eastAsia="pt-BR"/>
        </w:rPr>
        <w:t>.</w:t>
      </w:r>
      <w:r w:rsidR="009A3BB6">
        <w:rPr>
          <w:rFonts w:ascii="Calibri" w:hAnsi="Calibri"/>
          <w:lang w:eastAsia="pt-BR"/>
        </w:rPr>
        <w:t xml:space="preserve"> </w:t>
      </w:r>
      <w:r w:rsidR="009A3BB6" w:rsidRPr="00876935">
        <w:rPr>
          <w:rFonts w:ascii="Calibri" w:hAnsi="Calibri"/>
          <w:lang w:eastAsia="pt-BR"/>
        </w:rPr>
        <w:t>Cumprir todas as obrigações constantes no presente instrumento de contrato, no Edital, seus anexos e sua proposta, assumindo como exclusivamente seus os riscos e as despesas decorrentes da boa e perfeita execução do objeto.</w:t>
      </w:r>
    </w:p>
    <w:p w:rsidR="009A3BB6" w:rsidRPr="00876935" w:rsidRDefault="009A3BB6" w:rsidP="009A3BB6">
      <w:pPr>
        <w:suppressAutoHyphens w:val="0"/>
        <w:ind w:right="120"/>
        <w:jc w:val="both"/>
        <w:rPr>
          <w:rFonts w:ascii="Calibri" w:hAnsi="Calibri"/>
          <w:lang w:eastAsia="pt-BR"/>
        </w:rPr>
      </w:pPr>
      <w:r w:rsidRPr="00876935">
        <w:rPr>
          <w:rFonts w:ascii="Calibri" w:hAnsi="Calibri"/>
          <w:b/>
          <w:bCs/>
          <w:lang w:eastAsia="pt-BR"/>
        </w:rPr>
        <w:t>5.</w:t>
      </w:r>
      <w:r w:rsidR="00D70B71">
        <w:rPr>
          <w:rFonts w:ascii="Calibri" w:hAnsi="Calibri"/>
          <w:b/>
          <w:bCs/>
          <w:lang w:eastAsia="pt-BR"/>
        </w:rPr>
        <w:t>2</w:t>
      </w:r>
      <w:r w:rsidRPr="00876935">
        <w:rPr>
          <w:rFonts w:ascii="Calibri" w:hAnsi="Calibri"/>
          <w:b/>
          <w:bCs/>
          <w:lang w:eastAsia="pt-BR"/>
        </w:rPr>
        <w:t>.</w:t>
      </w:r>
      <w:r>
        <w:rPr>
          <w:rFonts w:ascii="Calibri" w:hAnsi="Calibri"/>
          <w:lang w:eastAsia="pt-BR"/>
        </w:rPr>
        <w:t xml:space="preserve"> </w:t>
      </w:r>
      <w:r w:rsidRPr="00876935">
        <w:rPr>
          <w:rFonts w:ascii="Calibri" w:hAnsi="Calibri"/>
          <w:lang w:eastAsia="pt-BR"/>
        </w:rPr>
        <w:t>Providenciar a imediata correção das deficiências, falhas ou irregularidades constatadas pelo Contratante referente à forma de fornecimento do objeto licitado e ao cumprimento das demais obrigações assumidas.</w:t>
      </w:r>
    </w:p>
    <w:p w:rsidR="009A3BB6" w:rsidRPr="00876935" w:rsidRDefault="009A3BB6" w:rsidP="009A3BB6">
      <w:pPr>
        <w:suppressAutoHyphens w:val="0"/>
        <w:ind w:right="120"/>
        <w:jc w:val="both"/>
        <w:rPr>
          <w:rFonts w:ascii="Calibri" w:hAnsi="Calibri"/>
          <w:lang w:eastAsia="pt-BR"/>
        </w:rPr>
      </w:pPr>
      <w:r w:rsidRPr="00876935">
        <w:rPr>
          <w:rFonts w:ascii="Calibri" w:hAnsi="Calibri"/>
          <w:b/>
          <w:bCs/>
          <w:lang w:eastAsia="pt-BR"/>
        </w:rPr>
        <w:t>5.</w:t>
      </w:r>
      <w:r w:rsidR="00D70B71">
        <w:rPr>
          <w:rFonts w:ascii="Calibri" w:hAnsi="Calibri"/>
          <w:b/>
          <w:bCs/>
          <w:lang w:eastAsia="pt-BR"/>
        </w:rPr>
        <w:t>3</w:t>
      </w:r>
      <w:r w:rsidRPr="00876935">
        <w:rPr>
          <w:rFonts w:ascii="Calibri" w:hAnsi="Calibri"/>
          <w:b/>
          <w:bCs/>
          <w:lang w:eastAsia="pt-BR"/>
        </w:rPr>
        <w:t>.</w:t>
      </w:r>
      <w:r>
        <w:rPr>
          <w:rFonts w:ascii="Calibri" w:hAnsi="Calibri"/>
          <w:lang w:eastAsia="pt-BR"/>
        </w:rPr>
        <w:t xml:space="preserve"> </w:t>
      </w:r>
      <w:r w:rsidRPr="00876935">
        <w:rPr>
          <w:rFonts w:ascii="Calibri" w:hAnsi="Calibri"/>
          <w:lang w:eastAsia="pt-BR"/>
        </w:rPr>
        <w:t>Comunicar, por escrito e imediatamente, ao fiscal do contrato, qualquer motivo que impossibilite a prestação do serviço nas condições pactuadas.</w:t>
      </w:r>
    </w:p>
    <w:p w:rsidR="009A3BB6" w:rsidRPr="00876935" w:rsidRDefault="009A3BB6" w:rsidP="009A3BB6">
      <w:pPr>
        <w:suppressAutoHyphens w:val="0"/>
        <w:ind w:right="120"/>
        <w:jc w:val="both"/>
        <w:rPr>
          <w:rFonts w:ascii="Calibri" w:hAnsi="Calibri"/>
          <w:lang w:eastAsia="pt-BR"/>
        </w:rPr>
      </w:pPr>
      <w:r w:rsidRPr="00876935">
        <w:rPr>
          <w:rFonts w:ascii="Calibri" w:hAnsi="Calibri"/>
          <w:b/>
          <w:bCs/>
          <w:lang w:eastAsia="pt-BR"/>
        </w:rPr>
        <w:t>5.</w:t>
      </w:r>
      <w:r w:rsidR="00D70B71">
        <w:rPr>
          <w:rFonts w:ascii="Calibri" w:hAnsi="Calibri"/>
          <w:b/>
          <w:bCs/>
          <w:lang w:eastAsia="pt-BR"/>
        </w:rPr>
        <w:t>4</w:t>
      </w:r>
      <w:r>
        <w:rPr>
          <w:rFonts w:ascii="Calibri" w:hAnsi="Calibri"/>
          <w:lang w:eastAsia="pt-BR"/>
        </w:rPr>
        <w:t xml:space="preserve">. </w:t>
      </w:r>
      <w:r w:rsidRPr="00876935">
        <w:rPr>
          <w:rFonts w:ascii="Calibri" w:hAnsi="Calibri"/>
          <w:lang w:eastAsia="pt-BR"/>
        </w:rPr>
        <w:t>Responsabilizar-se pelos vícios e danos decorrentes do objeto, de acordo com os artigos 12, 13 e 17 a 27, do Código de Defesa do Consumidor (Lei nº 8.078/1990).</w:t>
      </w:r>
    </w:p>
    <w:p w:rsidR="009A3BB6" w:rsidRPr="00876935" w:rsidRDefault="009A3BB6" w:rsidP="009A3BB6">
      <w:pPr>
        <w:suppressAutoHyphens w:val="0"/>
        <w:ind w:right="120"/>
        <w:jc w:val="both"/>
        <w:rPr>
          <w:rFonts w:ascii="Calibri" w:hAnsi="Calibri"/>
          <w:lang w:eastAsia="pt-BR"/>
        </w:rPr>
      </w:pPr>
      <w:r w:rsidRPr="00876935">
        <w:rPr>
          <w:rFonts w:ascii="Calibri" w:hAnsi="Calibri"/>
          <w:b/>
          <w:bCs/>
          <w:lang w:eastAsia="pt-BR"/>
        </w:rPr>
        <w:t>5.</w:t>
      </w:r>
      <w:r w:rsidR="00D70B71">
        <w:rPr>
          <w:rFonts w:ascii="Calibri" w:hAnsi="Calibri"/>
          <w:b/>
          <w:bCs/>
          <w:lang w:eastAsia="pt-BR"/>
        </w:rPr>
        <w:t>5</w:t>
      </w:r>
      <w:r>
        <w:rPr>
          <w:rFonts w:ascii="Calibri" w:hAnsi="Calibri"/>
          <w:lang w:eastAsia="pt-BR"/>
        </w:rPr>
        <w:t xml:space="preserve">. </w:t>
      </w:r>
      <w:r w:rsidRPr="00876935">
        <w:rPr>
          <w:rFonts w:ascii="Calibri" w:hAnsi="Calibri"/>
          <w:lang w:eastAsia="pt-BR"/>
        </w:rPr>
        <w:t>Respeitar os prazos acordados com o CREA-RS.</w:t>
      </w:r>
    </w:p>
    <w:p w:rsidR="009A3BB6" w:rsidRPr="00876935" w:rsidRDefault="009A3BB6" w:rsidP="009A3BB6">
      <w:pPr>
        <w:suppressAutoHyphens w:val="0"/>
        <w:ind w:right="120"/>
        <w:jc w:val="both"/>
        <w:rPr>
          <w:rFonts w:ascii="Calibri" w:hAnsi="Calibri"/>
          <w:lang w:eastAsia="pt-BR"/>
        </w:rPr>
      </w:pPr>
      <w:r w:rsidRPr="00876935">
        <w:rPr>
          <w:rFonts w:ascii="Calibri" w:hAnsi="Calibri"/>
          <w:b/>
          <w:bCs/>
          <w:lang w:eastAsia="pt-BR"/>
        </w:rPr>
        <w:t>5.</w:t>
      </w:r>
      <w:r w:rsidR="00D70B71">
        <w:rPr>
          <w:rFonts w:ascii="Calibri" w:hAnsi="Calibri"/>
          <w:b/>
          <w:bCs/>
          <w:lang w:eastAsia="pt-BR"/>
        </w:rPr>
        <w:t>6</w:t>
      </w:r>
      <w:r>
        <w:rPr>
          <w:rFonts w:ascii="Calibri" w:hAnsi="Calibri"/>
          <w:lang w:eastAsia="pt-BR"/>
        </w:rPr>
        <w:t xml:space="preserve">. </w:t>
      </w:r>
      <w:r w:rsidRPr="00876935">
        <w:rPr>
          <w:rFonts w:ascii="Calibri" w:hAnsi="Calibri"/>
          <w:lang w:eastAsia="pt-BR"/>
        </w:rPr>
        <w:t>Manter-se, durante toda a vigência do Contrato, em compatibilidade com as obrigações assumidas, com todas as condições de habilitação e qualificação exigidas na licitação.</w:t>
      </w:r>
    </w:p>
    <w:p w:rsidR="009A3BB6" w:rsidRPr="00876935" w:rsidRDefault="009A3BB6" w:rsidP="009A3BB6">
      <w:pPr>
        <w:suppressAutoHyphens w:val="0"/>
        <w:ind w:right="120"/>
        <w:jc w:val="both"/>
        <w:rPr>
          <w:rFonts w:ascii="Calibri" w:hAnsi="Calibri"/>
          <w:lang w:eastAsia="pt-BR"/>
        </w:rPr>
      </w:pPr>
      <w:r w:rsidRPr="00876935">
        <w:rPr>
          <w:rFonts w:ascii="Calibri" w:hAnsi="Calibri"/>
          <w:b/>
          <w:bCs/>
          <w:lang w:eastAsia="pt-BR"/>
        </w:rPr>
        <w:t>5.</w:t>
      </w:r>
      <w:r w:rsidR="00D70B71">
        <w:rPr>
          <w:rFonts w:ascii="Calibri" w:hAnsi="Calibri"/>
          <w:b/>
          <w:bCs/>
          <w:lang w:eastAsia="pt-BR"/>
        </w:rPr>
        <w:t>7</w:t>
      </w:r>
      <w:r>
        <w:rPr>
          <w:rFonts w:ascii="Calibri" w:hAnsi="Calibri"/>
          <w:lang w:eastAsia="pt-BR"/>
        </w:rPr>
        <w:t xml:space="preserve">. </w:t>
      </w:r>
      <w:r w:rsidRPr="00876935">
        <w:rPr>
          <w:rFonts w:ascii="Calibri" w:hAnsi="Calibri"/>
          <w:lang w:eastAsia="pt-BR"/>
        </w:rPr>
        <w:t>Aceitar, se aplicável, nas mesmas condições contratuais, atendendo à conveniência e necessidades do Contratante, acréscimos ou supressões do objeto da contratação em até 25% (vinte e cinco por cento) do valor contratado, na forma do artigo 65, § 1º, da Lei nº 8.666/93, estando as supressões acima desse percentual condicionadas à acordo entre as partes, conforme inciso II do parágrafo 2º do mesmo diploma legal.</w:t>
      </w:r>
    </w:p>
    <w:p w:rsidR="009A3BB6" w:rsidRPr="00876935" w:rsidRDefault="009A3BB6" w:rsidP="009A3BB6">
      <w:pPr>
        <w:suppressAutoHyphens w:val="0"/>
        <w:ind w:right="120"/>
        <w:jc w:val="both"/>
        <w:rPr>
          <w:rFonts w:ascii="Calibri" w:hAnsi="Calibri"/>
          <w:lang w:eastAsia="pt-BR"/>
        </w:rPr>
      </w:pPr>
      <w:r w:rsidRPr="00876935">
        <w:rPr>
          <w:rFonts w:ascii="Calibri" w:hAnsi="Calibri"/>
          <w:b/>
          <w:bCs/>
          <w:lang w:eastAsia="pt-BR"/>
        </w:rPr>
        <w:t>5.</w:t>
      </w:r>
      <w:r w:rsidR="00D70B71">
        <w:rPr>
          <w:rFonts w:ascii="Calibri" w:hAnsi="Calibri"/>
          <w:b/>
          <w:bCs/>
          <w:lang w:eastAsia="pt-BR"/>
        </w:rPr>
        <w:t>8</w:t>
      </w:r>
      <w:r>
        <w:rPr>
          <w:rFonts w:ascii="Calibri" w:hAnsi="Calibri"/>
          <w:lang w:eastAsia="pt-BR"/>
        </w:rPr>
        <w:t xml:space="preserve">. </w:t>
      </w:r>
      <w:r w:rsidRPr="00876935">
        <w:rPr>
          <w:rFonts w:ascii="Calibri" w:hAnsi="Calibri"/>
          <w:lang w:eastAsia="pt-BR"/>
        </w:rPr>
        <w:t>Permitir ao empregado do CREA-RS responsável pela fiscalização do contrato o poder de sustar, recusar, mandar desfazer ou refazer qualquer serviço que não esteja de acordo com as especificações constantes no Termo de Referência, ficando certo que, em nenhuma hipótese, a eventual falha de fiscalização por parte do Contratante eximirá a Contratada das responsabilidades decorrentes do contrato correndo por conta desta todas as despesas em razão desses serviços.</w:t>
      </w:r>
    </w:p>
    <w:p w:rsidR="009A3BB6" w:rsidRDefault="009A3BB6" w:rsidP="009A3BB6">
      <w:pPr>
        <w:suppressAutoHyphens w:val="0"/>
        <w:ind w:right="120"/>
        <w:jc w:val="both"/>
        <w:rPr>
          <w:rFonts w:ascii="Calibri" w:hAnsi="Calibri"/>
          <w:lang w:eastAsia="pt-BR"/>
        </w:rPr>
      </w:pPr>
      <w:r w:rsidRPr="00876935">
        <w:rPr>
          <w:rFonts w:ascii="Calibri" w:hAnsi="Calibri"/>
          <w:b/>
          <w:bCs/>
          <w:lang w:eastAsia="pt-BR"/>
        </w:rPr>
        <w:t>5.</w:t>
      </w:r>
      <w:r w:rsidR="00D70B71">
        <w:rPr>
          <w:rFonts w:ascii="Calibri" w:hAnsi="Calibri"/>
          <w:b/>
          <w:bCs/>
          <w:lang w:eastAsia="pt-BR"/>
        </w:rPr>
        <w:t>9</w:t>
      </w:r>
      <w:r w:rsidRPr="00876935">
        <w:rPr>
          <w:rFonts w:ascii="Calibri" w:hAnsi="Calibri"/>
          <w:b/>
          <w:bCs/>
          <w:lang w:eastAsia="pt-BR"/>
        </w:rPr>
        <w:t>.</w:t>
      </w:r>
      <w:r>
        <w:rPr>
          <w:rFonts w:ascii="Calibri" w:hAnsi="Calibri"/>
          <w:lang w:eastAsia="pt-BR"/>
        </w:rPr>
        <w:t xml:space="preserve"> </w:t>
      </w:r>
      <w:r w:rsidRPr="00876935">
        <w:rPr>
          <w:rFonts w:ascii="Calibri" w:hAnsi="Calibri"/>
          <w:lang w:eastAsia="pt-BR"/>
        </w:rPr>
        <w:t>No valor dos serviços deverão estar inclusos todos os encargos e custos, diretos e indiretos, que incidam sobre o mesmo.</w:t>
      </w:r>
    </w:p>
    <w:p w:rsidR="00C746AC" w:rsidRPr="00C746AC" w:rsidRDefault="00C746AC" w:rsidP="00C746AC">
      <w:pPr>
        <w:suppressAutoHyphens w:val="0"/>
        <w:ind w:right="119"/>
        <w:contextualSpacing/>
        <w:jc w:val="both"/>
        <w:rPr>
          <w:rFonts w:ascii="Calibri" w:hAnsi="Calibri"/>
          <w:lang w:eastAsia="pt-BR"/>
        </w:rPr>
      </w:pPr>
      <w:r w:rsidRPr="00C746AC">
        <w:rPr>
          <w:rFonts w:ascii="Calibri" w:hAnsi="Calibri"/>
          <w:b/>
          <w:bCs/>
          <w:lang w:eastAsia="pt-BR"/>
        </w:rPr>
        <w:t>5.1</w:t>
      </w:r>
      <w:r w:rsidR="00D70B71">
        <w:rPr>
          <w:rFonts w:ascii="Calibri" w:hAnsi="Calibri"/>
          <w:b/>
          <w:bCs/>
          <w:lang w:eastAsia="pt-BR"/>
        </w:rPr>
        <w:t>0</w:t>
      </w:r>
      <w:r>
        <w:rPr>
          <w:rFonts w:ascii="Calibri" w:hAnsi="Calibri"/>
          <w:lang w:eastAsia="pt-BR"/>
        </w:rPr>
        <w:t>.</w:t>
      </w:r>
      <w:r w:rsidRPr="00C746AC">
        <w:rPr>
          <w:rFonts w:ascii="Calibri" w:hAnsi="Calibri"/>
          <w:lang w:eastAsia="pt-BR"/>
        </w:rPr>
        <w:t xml:space="preserve"> Responsabilizar-se por todas as despesas decorrentes da não observância das condições constantes no presente instrumento, bem como de infrações praticadas por seus empregados, ainda que no recinto do CREA-RS.</w:t>
      </w:r>
    </w:p>
    <w:p w:rsidR="00C746AC" w:rsidRDefault="00C746AC" w:rsidP="00C746AC">
      <w:pPr>
        <w:suppressAutoHyphens w:val="0"/>
        <w:ind w:right="119"/>
        <w:contextualSpacing/>
        <w:jc w:val="both"/>
        <w:rPr>
          <w:rFonts w:ascii="Calibri" w:hAnsi="Calibri"/>
          <w:lang w:eastAsia="pt-BR"/>
        </w:rPr>
      </w:pPr>
      <w:r w:rsidRPr="00C746AC">
        <w:rPr>
          <w:rFonts w:ascii="Calibri" w:hAnsi="Calibri"/>
          <w:b/>
          <w:bCs/>
          <w:lang w:eastAsia="pt-BR"/>
        </w:rPr>
        <w:t>5.1</w:t>
      </w:r>
      <w:r w:rsidR="00D70B71">
        <w:rPr>
          <w:rFonts w:ascii="Calibri" w:hAnsi="Calibri"/>
          <w:b/>
          <w:bCs/>
          <w:lang w:eastAsia="pt-BR"/>
        </w:rPr>
        <w:t>1</w:t>
      </w:r>
      <w:r w:rsidRPr="00C746AC">
        <w:rPr>
          <w:rFonts w:ascii="Calibri" w:hAnsi="Calibri"/>
          <w:b/>
          <w:bCs/>
          <w:lang w:eastAsia="pt-BR"/>
        </w:rPr>
        <w:t>.</w:t>
      </w:r>
      <w:r w:rsidRPr="00C746AC">
        <w:rPr>
          <w:rFonts w:ascii="Calibri" w:hAnsi="Calibri"/>
          <w:lang w:eastAsia="pt-BR"/>
        </w:rPr>
        <w:t xml:space="preserve"> Responsabilizar-se por todas as despesas diretas ou indiretas, tais como salário, transporte, alimentação, diárias, indenizações civis e quaisquer outras que forem devidas a seus empregados na execução do objeto, bem como aquelas realizadas com eventuais terceirizações, ficando o CREA-RS isento de qualquer vínculo empregatício</w:t>
      </w:r>
    </w:p>
    <w:p w:rsidR="009A3BB6" w:rsidRPr="0021492B" w:rsidRDefault="009A3BB6" w:rsidP="009A3BB6">
      <w:pPr>
        <w:tabs>
          <w:tab w:val="left" w:pos="1560"/>
        </w:tabs>
        <w:suppressAutoHyphens w:val="0"/>
        <w:autoSpaceDE w:val="0"/>
        <w:autoSpaceDN w:val="0"/>
        <w:adjustRightInd w:val="0"/>
        <w:jc w:val="both"/>
        <w:rPr>
          <w:rFonts w:ascii="Calibri" w:hAnsi="Calibri" w:cs="Arial"/>
          <w:lang w:eastAsia="pt-BR"/>
        </w:rPr>
      </w:pPr>
      <w:r>
        <w:rPr>
          <w:rFonts w:ascii="Calibri" w:hAnsi="Calibri" w:cs="Arial"/>
          <w:b/>
          <w:lang w:eastAsia="pt-BR"/>
        </w:rPr>
        <w:t>5.1</w:t>
      </w:r>
      <w:r w:rsidR="00D70B71">
        <w:rPr>
          <w:rFonts w:ascii="Calibri" w:hAnsi="Calibri" w:cs="Arial"/>
          <w:b/>
          <w:lang w:eastAsia="pt-BR"/>
        </w:rPr>
        <w:t>2</w:t>
      </w:r>
      <w:r w:rsidRPr="0021492B">
        <w:rPr>
          <w:rFonts w:ascii="Calibri" w:hAnsi="Calibri" w:cs="Arial"/>
          <w:b/>
          <w:lang w:eastAsia="pt-BR"/>
        </w:rPr>
        <w:t>.</w:t>
      </w:r>
      <w:r w:rsidRPr="0021492B">
        <w:rPr>
          <w:rFonts w:ascii="Calibri" w:hAnsi="Calibri" w:cs="Arial"/>
          <w:lang w:eastAsia="pt-BR"/>
        </w:rPr>
        <w:t xml:space="preserve"> Estão incluídas nas obrigações da</w:t>
      </w:r>
      <w:r>
        <w:rPr>
          <w:rFonts w:ascii="Calibri" w:hAnsi="Calibri" w:cs="Arial"/>
          <w:lang w:eastAsia="pt-BR"/>
        </w:rPr>
        <w:t xml:space="preserve"> CONTRATADA</w:t>
      </w:r>
      <w:r w:rsidRPr="0021492B">
        <w:rPr>
          <w:rFonts w:ascii="Calibri" w:hAnsi="Calibri" w:cs="Arial"/>
          <w:lang w:eastAsia="pt-BR"/>
        </w:rPr>
        <w:t xml:space="preserve"> todas as exigências contidas no termo de referência </w:t>
      </w:r>
      <w:r>
        <w:rPr>
          <w:rFonts w:ascii="Calibri" w:hAnsi="Calibri" w:cs="Arial"/>
          <w:lang w:eastAsia="pt-BR"/>
        </w:rPr>
        <w:t xml:space="preserve">do </w:t>
      </w:r>
      <w:r w:rsidR="00227EC8">
        <w:rPr>
          <w:rFonts w:ascii="Calibri" w:hAnsi="Calibri" w:cs="Arial"/>
          <w:lang w:eastAsia="pt-BR"/>
        </w:rPr>
        <w:t xml:space="preserve">edital de Pregão </w:t>
      </w:r>
      <w:r w:rsidR="00227EC8" w:rsidRPr="00D46440">
        <w:rPr>
          <w:rFonts w:ascii="Calibri" w:hAnsi="Calibri" w:cs="Arial"/>
          <w:lang w:eastAsia="pt-BR"/>
        </w:rPr>
        <w:t xml:space="preserve">Eletrônico nº </w:t>
      </w:r>
      <w:r w:rsidR="001028F8">
        <w:rPr>
          <w:rFonts w:ascii="Calibri" w:hAnsi="Calibri" w:cs="Arial"/>
          <w:lang w:eastAsia="pt-BR"/>
        </w:rPr>
        <w:t>06/2023</w:t>
      </w:r>
    </w:p>
    <w:p w:rsidR="003D6144" w:rsidRDefault="003D6144" w:rsidP="009A3BB6">
      <w:pPr>
        <w:suppressAutoHyphens w:val="0"/>
        <w:ind w:right="120"/>
        <w:contextualSpacing/>
        <w:jc w:val="both"/>
        <w:rPr>
          <w:rFonts w:ascii="Calibri" w:hAnsi="Calibri" w:cs="Arial"/>
          <w:b/>
        </w:rPr>
      </w:pPr>
    </w:p>
    <w:p w:rsidR="003D6144" w:rsidRPr="00D17BDC" w:rsidRDefault="003D6144" w:rsidP="003D6144">
      <w:pPr>
        <w:autoSpaceDE w:val="0"/>
        <w:ind w:right="28"/>
        <w:contextualSpacing/>
        <w:jc w:val="both"/>
        <w:rPr>
          <w:rFonts w:ascii="Calibri" w:eastAsia="ArialMT" w:hAnsi="Calibri" w:cs="Arial"/>
          <w:b/>
        </w:rPr>
      </w:pPr>
      <w:r w:rsidRPr="00D17BDC">
        <w:rPr>
          <w:rFonts w:ascii="Calibri" w:eastAsia="Arial-BoldMT" w:hAnsi="Calibri" w:cs="Arial"/>
          <w:b/>
        </w:rPr>
        <w:t xml:space="preserve">CLÁUSULA </w:t>
      </w:r>
      <w:r w:rsidR="00D70B71">
        <w:rPr>
          <w:rFonts w:ascii="Calibri" w:eastAsia="Arial-BoldMT" w:hAnsi="Calibri" w:cs="Arial"/>
          <w:b/>
        </w:rPr>
        <w:t>SEXTA</w:t>
      </w:r>
      <w:r>
        <w:rPr>
          <w:rFonts w:ascii="Calibri" w:eastAsia="Arial-BoldMT" w:hAnsi="Calibri" w:cs="Arial"/>
          <w:b/>
        </w:rPr>
        <w:t xml:space="preserve"> </w:t>
      </w:r>
      <w:r w:rsidRPr="00D17BDC">
        <w:rPr>
          <w:rFonts w:ascii="Calibri" w:eastAsia="ArialMT" w:hAnsi="Calibri" w:cs="Arial"/>
          <w:b/>
        </w:rPr>
        <w:t>– DA RESP</w:t>
      </w:r>
      <w:r w:rsidR="002978A1">
        <w:rPr>
          <w:rFonts w:ascii="Calibri" w:eastAsia="ArialMT" w:hAnsi="Calibri" w:cs="Arial"/>
          <w:b/>
        </w:rPr>
        <w:t>ONSABILIDADE SOCIAL E AMBIENTAL</w:t>
      </w:r>
    </w:p>
    <w:p w:rsidR="003D6144" w:rsidRPr="00D17BDC" w:rsidRDefault="00D70B71" w:rsidP="003D6144">
      <w:pPr>
        <w:pStyle w:val="Recuodecorpodetexto31"/>
        <w:spacing w:before="0" w:after="0" w:line="240" w:lineRule="auto"/>
        <w:ind w:firstLine="0"/>
        <w:contextualSpacing/>
        <w:rPr>
          <w:rFonts w:ascii="Calibri" w:hAnsi="Calibri" w:cs="Arial"/>
          <w:b w:val="0"/>
          <w:sz w:val="20"/>
        </w:rPr>
      </w:pPr>
      <w:r>
        <w:rPr>
          <w:rFonts w:ascii="Calibri" w:hAnsi="Calibri" w:cs="Arial"/>
          <w:sz w:val="20"/>
        </w:rPr>
        <w:t>6</w:t>
      </w:r>
      <w:r w:rsidR="003D6144" w:rsidRPr="00D17BDC">
        <w:rPr>
          <w:rFonts w:ascii="Calibri" w:hAnsi="Calibri" w:cs="Arial"/>
          <w:sz w:val="20"/>
        </w:rPr>
        <w:t>.1.</w:t>
      </w:r>
      <w:r w:rsidR="003D6144" w:rsidRPr="00D17BDC">
        <w:rPr>
          <w:rFonts w:ascii="Calibri" w:hAnsi="Calibri" w:cs="Arial"/>
          <w:b w:val="0"/>
          <w:sz w:val="20"/>
        </w:rPr>
        <w:t xml:space="preserve"> A</w:t>
      </w:r>
      <w:r w:rsidR="00FE0DCA">
        <w:rPr>
          <w:rFonts w:ascii="Calibri" w:hAnsi="Calibri" w:cs="Arial"/>
          <w:b w:val="0"/>
          <w:sz w:val="20"/>
        </w:rPr>
        <w:t xml:space="preserve"> CONTRATADA</w:t>
      </w:r>
      <w:r w:rsidR="003D6144" w:rsidRPr="00D17BDC">
        <w:rPr>
          <w:rFonts w:ascii="Calibri" w:hAnsi="Calibri" w:cs="Arial"/>
          <w:b w:val="0"/>
          <w:sz w:val="20"/>
        </w:rPr>
        <w:t xml:space="preserve"> se compromete, sob pena de infração e rescisão contratual, a:  </w:t>
      </w:r>
    </w:p>
    <w:p w:rsidR="003D6144" w:rsidRPr="00D17BDC" w:rsidRDefault="00D70B71" w:rsidP="003D6144">
      <w:pPr>
        <w:pStyle w:val="Recuodecorpodetexto31"/>
        <w:spacing w:before="0" w:after="0" w:line="240" w:lineRule="auto"/>
        <w:ind w:firstLine="0"/>
        <w:contextualSpacing/>
        <w:rPr>
          <w:rFonts w:ascii="Calibri" w:hAnsi="Calibri" w:cs="Arial"/>
          <w:b w:val="0"/>
          <w:sz w:val="20"/>
        </w:rPr>
      </w:pPr>
      <w:r>
        <w:rPr>
          <w:rFonts w:ascii="Calibri" w:hAnsi="Calibri" w:cs="Arial"/>
          <w:sz w:val="20"/>
        </w:rPr>
        <w:t>6</w:t>
      </w:r>
      <w:r w:rsidR="003D6144" w:rsidRPr="00D17BDC">
        <w:rPr>
          <w:rFonts w:ascii="Calibri" w:hAnsi="Calibri" w:cs="Arial"/>
          <w:sz w:val="20"/>
        </w:rPr>
        <w:t>.1.1.</w:t>
      </w:r>
      <w:r w:rsidR="003D6144" w:rsidRPr="00D17BDC">
        <w:rPr>
          <w:rFonts w:ascii="Calibri" w:hAnsi="Calibri" w:cs="Arial"/>
          <w:b w:val="0"/>
          <w:sz w:val="20"/>
        </w:rPr>
        <w:t xml:space="preserve"> Não permitir a prática de trabalho análogo ao escravo ou qualquer outra forma de trabalho ilegal, bem como implementar esforços junto aos seus respectivos fornecedores de produtos e serviços, a fim de que esses também se comprometam no mesmo sentido;</w:t>
      </w:r>
    </w:p>
    <w:p w:rsidR="003D6144" w:rsidRPr="00D17BDC" w:rsidRDefault="00D70B71" w:rsidP="003D6144">
      <w:pPr>
        <w:pStyle w:val="Recuodecorpodetexto31"/>
        <w:spacing w:before="0" w:after="0" w:line="240" w:lineRule="auto"/>
        <w:ind w:firstLine="0"/>
        <w:contextualSpacing/>
        <w:rPr>
          <w:rFonts w:ascii="Calibri" w:hAnsi="Calibri" w:cs="Arial"/>
          <w:b w:val="0"/>
          <w:sz w:val="20"/>
        </w:rPr>
      </w:pPr>
      <w:r>
        <w:rPr>
          <w:rFonts w:ascii="Calibri" w:hAnsi="Calibri" w:cs="Arial"/>
          <w:sz w:val="20"/>
        </w:rPr>
        <w:t>6</w:t>
      </w:r>
      <w:r w:rsidR="003D6144" w:rsidRPr="00D17BDC">
        <w:rPr>
          <w:rFonts w:ascii="Calibri" w:hAnsi="Calibri" w:cs="Arial"/>
          <w:sz w:val="20"/>
        </w:rPr>
        <w:t>.1.2.</w:t>
      </w:r>
      <w:r w:rsidR="003D6144" w:rsidRPr="00D17BDC">
        <w:rPr>
          <w:rFonts w:ascii="Calibri" w:hAnsi="Calibri" w:cs="Arial"/>
          <w:b w:val="0"/>
          <w:sz w:val="20"/>
        </w:rPr>
        <w:t xml:space="preserve"> Não empregar menores de 18 (dezoito) anos em trabalho noturno, perigoso ou insalubre, nem menores de 16 (dezesseis) anos em qualquer trabalho, salvo na condição de aprendiz, </w:t>
      </w:r>
      <w:r w:rsidR="003F7409">
        <w:rPr>
          <w:rFonts w:ascii="Calibri" w:hAnsi="Calibri" w:cs="Arial"/>
          <w:b w:val="0"/>
          <w:sz w:val="20"/>
        </w:rPr>
        <w:t>a partir</w:t>
      </w:r>
      <w:r w:rsidR="003D6144" w:rsidRPr="00D17BDC">
        <w:rPr>
          <w:rFonts w:ascii="Calibri" w:hAnsi="Calibri" w:cs="Arial"/>
          <w:b w:val="0"/>
          <w:sz w:val="20"/>
        </w:rPr>
        <w:t xml:space="preserve"> dos 14 (quatorze) anos conforme art. 7º, XXXIII</w:t>
      </w:r>
      <w:r w:rsidR="00C555F8">
        <w:rPr>
          <w:rFonts w:ascii="Calibri" w:hAnsi="Calibri" w:cs="Arial"/>
          <w:b w:val="0"/>
          <w:sz w:val="20"/>
        </w:rPr>
        <w:t>,</w:t>
      </w:r>
      <w:r w:rsidR="003D6144" w:rsidRPr="00D17BDC">
        <w:rPr>
          <w:rFonts w:ascii="Calibri" w:hAnsi="Calibri" w:cs="Arial"/>
          <w:b w:val="0"/>
          <w:sz w:val="20"/>
        </w:rPr>
        <w:t xml:space="preserve"> da Constituição da República Federativa do Brasil de 1988;</w:t>
      </w:r>
    </w:p>
    <w:p w:rsidR="003D6144" w:rsidRPr="00D17BDC" w:rsidRDefault="00D70B71" w:rsidP="003D6144">
      <w:pPr>
        <w:pStyle w:val="Recuodecorpodetexto31"/>
        <w:spacing w:before="0" w:after="0" w:line="240" w:lineRule="auto"/>
        <w:ind w:firstLine="0"/>
        <w:contextualSpacing/>
        <w:rPr>
          <w:rFonts w:ascii="Calibri" w:hAnsi="Calibri" w:cs="Arial"/>
          <w:b w:val="0"/>
          <w:sz w:val="20"/>
        </w:rPr>
      </w:pPr>
      <w:r>
        <w:rPr>
          <w:rFonts w:ascii="Calibri" w:hAnsi="Calibri" w:cs="Arial"/>
          <w:sz w:val="20"/>
        </w:rPr>
        <w:t>6</w:t>
      </w:r>
      <w:r w:rsidR="003D6144" w:rsidRPr="00D17BDC">
        <w:rPr>
          <w:rFonts w:ascii="Calibri" w:hAnsi="Calibri" w:cs="Arial"/>
          <w:sz w:val="20"/>
        </w:rPr>
        <w:t>.1.3.</w:t>
      </w:r>
      <w:r w:rsidR="003D6144" w:rsidRPr="00D17BDC">
        <w:rPr>
          <w:rFonts w:ascii="Calibri" w:hAnsi="Calibri" w:cs="Arial"/>
          <w:b w:val="0"/>
          <w:sz w:val="20"/>
        </w:rPr>
        <w:t xml:space="preserve"> Não permitir a prática ou a manutenção de discriminação limitativa ao acesso na relação de emprego, ou negativa com relação a sexo, origem, raça, cor, condição física, religião, estado civil, idade, situação familiar ou estado gravídico, bem como a implementar esforços nesse sentido junto aos seus respectivos fornecedores;</w:t>
      </w:r>
    </w:p>
    <w:p w:rsidR="003D6144" w:rsidRDefault="00D70B71" w:rsidP="00CF013D">
      <w:pPr>
        <w:pStyle w:val="Recuodecorpodetexto31"/>
        <w:spacing w:before="0" w:after="0" w:line="240" w:lineRule="auto"/>
        <w:ind w:firstLine="0"/>
        <w:contextualSpacing/>
        <w:rPr>
          <w:rFonts w:ascii="Calibri" w:hAnsi="Calibri" w:cs="Arial"/>
          <w:b w:val="0"/>
          <w:sz w:val="20"/>
        </w:rPr>
      </w:pPr>
      <w:r>
        <w:rPr>
          <w:rFonts w:ascii="Calibri" w:hAnsi="Calibri" w:cs="Arial"/>
          <w:sz w:val="20"/>
        </w:rPr>
        <w:t>6</w:t>
      </w:r>
      <w:r w:rsidR="003D6144" w:rsidRPr="00D17BDC">
        <w:rPr>
          <w:rFonts w:ascii="Calibri" w:hAnsi="Calibri" w:cs="Arial"/>
          <w:sz w:val="20"/>
        </w:rPr>
        <w:t>.1.4.</w:t>
      </w:r>
      <w:r w:rsidR="003D6144" w:rsidRPr="00D17BDC">
        <w:rPr>
          <w:rFonts w:ascii="Calibri" w:hAnsi="Calibri" w:cs="Arial"/>
          <w:b w:val="0"/>
          <w:sz w:val="20"/>
        </w:rPr>
        <w:t xml:space="preserve"> Respeitar o direito de formar ou associar-se a sindicatos, bem como negociar coletivamente, assegu</w:t>
      </w:r>
      <w:r w:rsidR="00D53796">
        <w:rPr>
          <w:rFonts w:ascii="Calibri" w:hAnsi="Calibri" w:cs="Arial"/>
          <w:b w:val="0"/>
          <w:sz w:val="20"/>
        </w:rPr>
        <w:t>rando que não haja represálias.</w:t>
      </w:r>
    </w:p>
    <w:p w:rsidR="00D53796" w:rsidRDefault="00D53796" w:rsidP="00CF013D">
      <w:pPr>
        <w:pStyle w:val="Recuodecorpodetexto31"/>
        <w:spacing w:before="0" w:after="0" w:line="240" w:lineRule="auto"/>
        <w:ind w:firstLine="0"/>
        <w:contextualSpacing/>
        <w:rPr>
          <w:rFonts w:ascii="Calibri" w:hAnsi="Calibri" w:cs="Arial"/>
          <w:b w:val="0"/>
          <w:sz w:val="20"/>
        </w:rPr>
      </w:pPr>
    </w:p>
    <w:p w:rsidR="003D6144" w:rsidRPr="00D17BDC" w:rsidRDefault="003D6144" w:rsidP="003D6144">
      <w:pPr>
        <w:autoSpaceDE w:val="0"/>
        <w:ind w:right="28"/>
        <w:contextualSpacing/>
        <w:jc w:val="both"/>
        <w:rPr>
          <w:rFonts w:ascii="Calibri" w:eastAsia="ArialMT" w:hAnsi="Calibri" w:cs="Arial"/>
          <w:b/>
        </w:rPr>
      </w:pPr>
      <w:r>
        <w:rPr>
          <w:rFonts w:ascii="Calibri" w:eastAsia="Arial-BoldMT" w:hAnsi="Calibri" w:cs="Arial"/>
          <w:b/>
        </w:rPr>
        <w:t>C</w:t>
      </w:r>
      <w:r w:rsidRPr="00D17BDC">
        <w:rPr>
          <w:rFonts w:ascii="Calibri" w:eastAsia="Arial-BoldMT" w:hAnsi="Calibri" w:cs="Arial"/>
          <w:b/>
        </w:rPr>
        <w:t>LÁUSULA</w:t>
      </w:r>
      <w:r>
        <w:rPr>
          <w:rFonts w:ascii="Calibri" w:eastAsia="Arial-BoldMT" w:hAnsi="Calibri" w:cs="Arial"/>
          <w:b/>
        </w:rPr>
        <w:t xml:space="preserve"> </w:t>
      </w:r>
      <w:r w:rsidR="00D70B71">
        <w:rPr>
          <w:rFonts w:ascii="Calibri" w:eastAsia="Arial-BoldMT" w:hAnsi="Calibri" w:cs="Arial"/>
          <w:b/>
        </w:rPr>
        <w:t>SÉTIMA</w:t>
      </w:r>
      <w:r w:rsidRPr="00D17BDC">
        <w:rPr>
          <w:rFonts w:ascii="Calibri" w:eastAsia="Arial-BoldMT" w:hAnsi="Calibri" w:cs="Arial"/>
          <w:b/>
        </w:rPr>
        <w:t xml:space="preserve"> </w:t>
      </w:r>
      <w:r w:rsidR="002978A1">
        <w:rPr>
          <w:rFonts w:ascii="Calibri" w:eastAsia="ArialMT" w:hAnsi="Calibri" w:cs="Arial"/>
          <w:b/>
        </w:rPr>
        <w:t>– DA FRAUDE E DA CORRUPÇÃO</w:t>
      </w:r>
    </w:p>
    <w:p w:rsidR="003D6144" w:rsidRPr="00D17BDC" w:rsidRDefault="00D70B71" w:rsidP="003D6144">
      <w:pPr>
        <w:pStyle w:val="Recuodecorpodetexto31"/>
        <w:spacing w:before="0" w:after="0" w:line="240" w:lineRule="auto"/>
        <w:ind w:firstLine="0"/>
        <w:contextualSpacing/>
        <w:rPr>
          <w:rFonts w:ascii="Calibri" w:hAnsi="Calibri" w:cs="Arial"/>
          <w:b w:val="0"/>
          <w:sz w:val="20"/>
        </w:rPr>
      </w:pPr>
      <w:r>
        <w:rPr>
          <w:rFonts w:ascii="Calibri" w:hAnsi="Calibri" w:cs="Arial"/>
          <w:sz w:val="20"/>
        </w:rPr>
        <w:t>7</w:t>
      </w:r>
      <w:r w:rsidR="003D6144" w:rsidRPr="00D17BDC">
        <w:rPr>
          <w:rFonts w:ascii="Calibri" w:hAnsi="Calibri" w:cs="Arial"/>
          <w:sz w:val="20"/>
        </w:rPr>
        <w:t>.1.</w:t>
      </w:r>
      <w:r w:rsidR="003D6144" w:rsidRPr="00D17BDC">
        <w:rPr>
          <w:rFonts w:ascii="Calibri" w:hAnsi="Calibri" w:cs="Arial"/>
          <w:b w:val="0"/>
          <w:sz w:val="20"/>
        </w:rPr>
        <w:t xml:space="preserve"> A</w:t>
      </w:r>
      <w:r w:rsidR="00FE0DCA">
        <w:rPr>
          <w:rFonts w:ascii="Calibri" w:hAnsi="Calibri" w:cs="Arial"/>
          <w:b w:val="0"/>
          <w:sz w:val="20"/>
        </w:rPr>
        <w:t xml:space="preserve"> CONTRATADA</w:t>
      </w:r>
      <w:r w:rsidR="003D6144" w:rsidRPr="00D17BDC">
        <w:rPr>
          <w:rFonts w:ascii="Calibri" w:hAnsi="Calibri" w:cs="Arial"/>
          <w:b w:val="0"/>
          <w:sz w:val="20"/>
        </w:rPr>
        <w:t xml:space="preserve">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w:t>
      </w:r>
    </w:p>
    <w:p w:rsidR="003D6144" w:rsidRPr="00D17BDC" w:rsidRDefault="00D70B71" w:rsidP="003D6144">
      <w:pPr>
        <w:pStyle w:val="Recuodecorpodetexto31"/>
        <w:spacing w:before="0" w:after="0" w:line="240" w:lineRule="auto"/>
        <w:ind w:firstLine="0"/>
        <w:contextualSpacing/>
        <w:rPr>
          <w:rFonts w:ascii="Calibri" w:hAnsi="Calibri" w:cs="Arial"/>
          <w:b w:val="0"/>
          <w:sz w:val="20"/>
        </w:rPr>
      </w:pPr>
      <w:r>
        <w:rPr>
          <w:rFonts w:ascii="Calibri" w:hAnsi="Calibri" w:cs="Arial"/>
          <w:sz w:val="20"/>
        </w:rPr>
        <w:t>7</w:t>
      </w:r>
      <w:r w:rsidR="003D6144" w:rsidRPr="00D17BDC">
        <w:rPr>
          <w:rFonts w:ascii="Calibri" w:hAnsi="Calibri" w:cs="Arial"/>
          <w:sz w:val="20"/>
        </w:rPr>
        <w:t>.1.1.</w:t>
      </w:r>
      <w:r w:rsidR="003D6144" w:rsidRPr="00D17BDC">
        <w:rPr>
          <w:rFonts w:ascii="Calibri" w:hAnsi="Calibri" w:cs="Arial"/>
          <w:b w:val="0"/>
          <w:sz w:val="20"/>
        </w:rPr>
        <w:t xml:space="preserve"> </w:t>
      </w:r>
      <w:r w:rsidR="003D6144" w:rsidRPr="00D17BDC">
        <w:rPr>
          <w:rFonts w:ascii="Calibri" w:hAnsi="Calibri" w:cs="Arial"/>
          <w:sz w:val="20"/>
        </w:rPr>
        <w:t>“Prática corrupta”</w:t>
      </w:r>
      <w:r w:rsidR="003D6144" w:rsidRPr="00D17BDC">
        <w:rPr>
          <w:rFonts w:ascii="Calibri" w:hAnsi="Calibri" w:cs="Arial"/>
          <w:b w:val="0"/>
          <w:sz w:val="20"/>
        </w:rPr>
        <w:t>: oferecer, dar, receber ou solicitar, direta ou indiretamente, qualquer vantagem com o objetivo de influenciar a ação de servidor público no processo de licitação ou na execução de contrato;</w:t>
      </w:r>
    </w:p>
    <w:p w:rsidR="003D6144" w:rsidRPr="00D17BDC" w:rsidRDefault="00D70B71" w:rsidP="003D6144">
      <w:pPr>
        <w:pStyle w:val="Recuodecorpodetexto31"/>
        <w:spacing w:before="0" w:after="0" w:line="240" w:lineRule="auto"/>
        <w:ind w:firstLine="0"/>
        <w:contextualSpacing/>
        <w:rPr>
          <w:rFonts w:ascii="Calibri" w:hAnsi="Calibri" w:cs="Arial"/>
          <w:b w:val="0"/>
          <w:sz w:val="20"/>
        </w:rPr>
      </w:pPr>
      <w:r>
        <w:rPr>
          <w:rFonts w:ascii="Calibri" w:hAnsi="Calibri" w:cs="Arial"/>
          <w:sz w:val="20"/>
        </w:rPr>
        <w:t>7</w:t>
      </w:r>
      <w:r w:rsidR="003D6144" w:rsidRPr="00D17BDC">
        <w:rPr>
          <w:rFonts w:ascii="Calibri" w:hAnsi="Calibri" w:cs="Arial"/>
          <w:sz w:val="20"/>
        </w:rPr>
        <w:t>.1.2.</w:t>
      </w:r>
      <w:r w:rsidR="003D6144" w:rsidRPr="00D17BDC">
        <w:rPr>
          <w:rFonts w:ascii="Calibri" w:hAnsi="Calibri" w:cs="Arial"/>
          <w:b w:val="0"/>
          <w:sz w:val="20"/>
        </w:rPr>
        <w:t xml:space="preserve"> </w:t>
      </w:r>
      <w:r w:rsidR="003D6144" w:rsidRPr="00D17BDC">
        <w:rPr>
          <w:rFonts w:ascii="Calibri" w:hAnsi="Calibri" w:cs="Arial"/>
          <w:sz w:val="20"/>
        </w:rPr>
        <w:t>“Prática fraudulenta”</w:t>
      </w:r>
      <w:r w:rsidR="003D6144" w:rsidRPr="00D17BDC">
        <w:rPr>
          <w:rFonts w:ascii="Calibri" w:hAnsi="Calibri" w:cs="Arial"/>
          <w:b w:val="0"/>
          <w:sz w:val="20"/>
        </w:rPr>
        <w:t>: a falsificação ou omissão dos fatos, com o objetivo de influenciar o processo de licitação ou de execução do contrato;</w:t>
      </w:r>
    </w:p>
    <w:p w:rsidR="003D6144" w:rsidRPr="00D17BDC" w:rsidRDefault="00D70B71" w:rsidP="003D6144">
      <w:pPr>
        <w:pStyle w:val="Recuodecorpodetexto31"/>
        <w:spacing w:before="0" w:after="0" w:line="240" w:lineRule="auto"/>
        <w:ind w:firstLine="0"/>
        <w:contextualSpacing/>
        <w:rPr>
          <w:rFonts w:ascii="Calibri" w:hAnsi="Calibri" w:cs="Arial"/>
          <w:b w:val="0"/>
          <w:sz w:val="20"/>
        </w:rPr>
      </w:pPr>
      <w:r>
        <w:rPr>
          <w:rFonts w:ascii="Calibri" w:hAnsi="Calibri" w:cs="Arial"/>
          <w:sz w:val="20"/>
        </w:rPr>
        <w:lastRenderedPageBreak/>
        <w:t>7</w:t>
      </w:r>
      <w:r w:rsidR="003D6144" w:rsidRPr="00D17BDC">
        <w:rPr>
          <w:rFonts w:ascii="Calibri" w:hAnsi="Calibri" w:cs="Arial"/>
          <w:sz w:val="20"/>
        </w:rPr>
        <w:t>.1.3.</w:t>
      </w:r>
      <w:r w:rsidR="003D6144" w:rsidRPr="00D17BDC">
        <w:rPr>
          <w:rFonts w:ascii="Calibri" w:hAnsi="Calibri" w:cs="Arial"/>
          <w:b w:val="0"/>
          <w:sz w:val="20"/>
        </w:rPr>
        <w:t xml:space="preserve"> </w:t>
      </w:r>
      <w:r w:rsidR="003D6144" w:rsidRPr="00D17BDC">
        <w:rPr>
          <w:rFonts w:ascii="Calibri" w:hAnsi="Calibri" w:cs="Arial"/>
          <w:sz w:val="20"/>
        </w:rPr>
        <w:t>“Prática conluiada”</w:t>
      </w:r>
      <w:r w:rsidR="003D6144" w:rsidRPr="00D17BDC">
        <w:rPr>
          <w:rFonts w:ascii="Calibri" w:hAnsi="Calibri" w:cs="Arial"/>
          <w:b w:val="0"/>
          <w:sz w:val="20"/>
        </w:rPr>
        <w:t>: esquematizar ou estabelecer um acordo entre dois ou mais</w:t>
      </w:r>
      <w:r w:rsidR="00D46514">
        <w:rPr>
          <w:rFonts w:ascii="Calibri" w:hAnsi="Calibri" w:cs="Arial"/>
          <w:b w:val="0"/>
          <w:sz w:val="20"/>
        </w:rPr>
        <w:t xml:space="preserve"> licitante</w:t>
      </w:r>
      <w:r w:rsidR="003D6144" w:rsidRPr="00D17BDC">
        <w:rPr>
          <w:rFonts w:ascii="Calibri" w:hAnsi="Calibri" w:cs="Arial"/>
          <w:b w:val="0"/>
          <w:sz w:val="20"/>
        </w:rPr>
        <w:t>s, com ou sem o conhecimento de representantes ou prepostos do órgão licitador, visando estabelecer preços em níveis artificiais e não-competitivos;</w:t>
      </w:r>
    </w:p>
    <w:p w:rsidR="003D6144" w:rsidRPr="00D17BDC" w:rsidRDefault="00D70B71" w:rsidP="003D6144">
      <w:pPr>
        <w:pStyle w:val="Recuodecorpodetexto31"/>
        <w:spacing w:before="0" w:after="0" w:line="240" w:lineRule="auto"/>
        <w:ind w:firstLine="0"/>
        <w:contextualSpacing/>
        <w:rPr>
          <w:rFonts w:ascii="Calibri" w:hAnsi="Calibri" w:cs="Arial"/>
          <w:b w:val="0"/>
          <w:sz w:val="20"/>
        </w:rPr>
      </w:pPr>
      <w:r>
        <w:rPr>
          <w:rFonts w:ascii="Calibri" w:hAnsi="Calibri" w:cs="Arial"/>
          <w:sz w:val="20"/>
        </w:rPr>
        <w:t>7</w:t>
      </w:r>
      <w:r w:rsidR="003D6144" w:rsidRPr="00D17BDC">
        <w:rPr>
          <w:rFonts w:ascii="Calibri" w:hAnsi="Calibri" w:cs="Arial"/>
          <w:sz w:val="20"/>
        </w:rPr>
        <w:t>.1.4.</w:t>
      </w:r>
      <w:r w:rsidR="003D6144" w:rsidRPr="00D17BDC">
        <w:rPr>
          <w:rFonts w:ascii="Calibri" w:hAnsi="Calibri" w:cs="Arial"/>
          <w:b w:val="0"/>
          <w:sz w:val="20"/>
        </w:rPr>
        <w:t xml:space="preserve"> </w:t>
      </w:r>
      <w:r w:rsidR="003D6144" w:rsidRPr="00D17BDC">
        <w:rPr>
          <w:rFonts w:ascii="Calibri" w:hAnsi="Calibri" w:cs="Arial"/>
          <w:sz w:val="20"/>
        </w:rPr>
        <w:t>“Prática coercitiva”</w:t>
      </w:r>
      <w:r w:rsidR="003D6144" w:rsidRPr="00D17BDC">
        <w:rPr>
          <w:rFonts w:ascii="Calibri" w:hAnsi="Calibri" w:cs="Arial"/>
          <w:b w:val="0"/>
          <w:sz w:val="20"/>
        </w:rPr>
        <w:t>: causar danos ou ameaçar causar danos, direta ou indiretamente, às pessoas ou sua propriedade, visando influenciar sua participação em um processo licitatório ou afetar a execução do contrato;</w:t>
      </w:r>
    </w:p>
    <w:p w:rsidR="003D6144" w:rsidRPr="00D17BDC" w:rsidRDefault="00D70B71" w:rsidP="003D6144">
      <w:pPr>
        <w:pStyle w:val="Recuodecorpodetexto31"/>
        <w:spacing w:before="0" w:after="0" w:line="240" w:lineRule="auto"/>
        <w:ind w:firstLine="0"/>
        <w:contextualSpacing/>
        <w:rPr>
          <w:rFonts w:ascii="Calibri" w:hAnsi="Calibri" w:cs="Arial"/>
          <w:b w:val="0"/>
          <w:sz w:val="20"/>
        </w:rPr>
      </w:pPr>
      <w:r>
        <w:rPr>
          <w:rFonts w:ascii="Calibri" w:hAnsi="Calibri" w:cs="Arial"/>
          <w:sz w:val="20"/>
        </w:rPr>
        <w:t>7</w:t>
      </w:r>
      <w:r w:rsidR="003D6144" w:rsidRPr="00D17BDC">
        <w:rPr>
          <w:rFonts w:ascii="Calibri" w:hAnsi="Calibri" w:cs="Arial"/>
          <w:sz w:val="20"/>
        </w:rPr>
        <w:t>.1.5.</w:t>
      </w:r>
      <w:r w:rsidR="003D6144" w:rsidRPr="00D17BDC">
        <w:rPr>
          <w:rFonts w:ascii="Calibri" w:hAnsi="Calibri" w:cs="Arial"/>
          <w:b w:val="0"/>
          <w:sz w:val="20"/>
        </w:rPr>
        <w:t xml:space="preserve"> </w:t>
      </w:r>
      <w:r w:rsidR="003D6144" w:rsidRPr="00D17BDC">
        <w:rPr>
          <w:rFonts w:ascii="Calibri" w:hAnsi="Calibri" w:cs="Arial"/>
          <w:sz w:val="20"/>
        </w:rPr>
        <w:t>“Prática obstrutiva”</w:t>
      </w:r>
      <w:r w:rsidR="003D6144" w:rsidRPr="00D17BDC">
        <w:rPr>
          <w:rFonts w:ascii="Calibri" w:hAnsi="Calibri" w:cs="Arial"/>
          <w:b w:val="0"/>
          <w:sz w:val="20"/>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3D6144" w:rsidRPr="00D17BDC" w:rsidRDefault="00D70B71" w:rsidP="003D6144">
      <w:pPr>
        <w:pStyle w:val="Recuodecorpodetexto31"/>
        <w:spacing w:before="0" w:after="0" w:line="240" w:lineRule="auto"/>
        <w:ind w:firstLine="0"/>
        <w:contextualSpacing/>
        <w:rPr>
          <w:rFonts w:ascii="Calibri" w:hAnsi="Calibri" w:cs="Arial"/>
          <w:b w:val="0"/>
          <w:sz w:val="20"/>
        </w:rPr>
      </w:pPr>
      <w:r>
        <w:rPr>
          <w:rFonts w:ascii="Calibri" w:hAnsi="Calibri" w:cs="Arial"/>
          <w:sz w:val="20"/>
        </w:rPr>
        <w:t>7</w:t>
      </w:r>
      <w:r w:rsidR="003D6144" w:rsidRPr="00D17BDC">
        <w:rPr>
          <w:rFonts w:ascii="Calibri" w:hAnsi="Calibri" w:cs="Arial"/>
          <w:sz w:val="20"/>
        </w:rPr>
        <w:t>.2.</w:t>
      </w:r>
      <w:r w:rsidR="003D6144" w:rsidRPr="00D17BDC">
        <w:rPr>
          <w:rFonts w:ascii="Calibri" w:hAnsi="Calibri" w:cs="Arial"/>
          <w:b w:val="0"/>
          <w:sz w:val="20"/>
        </w:rPr>
        <w:t xml:space="preserve"> Na hipótese de financiamento, parcial ou integral, por organismo financeiro multilateral, mediante adiantamento ou reembolso, este organismo imporá sanções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3D6144" w:rsidRPr="00D17BDC">
        <w:rPr>
          <w:rFonts w:ascii="Calibri" w:hAnsi="Calibri" w:cs="Arial"/>
          <w:b w:val="0"/>
          <w:sz w:val="20"/>
        </w:rPr>
        <w:t>colusivas</w:t>
      </w:r>
      <w:proofErr w:type="spellEnd"/>
      <w:r w:rsidR="003D6144" w:rsidRPr="00D17BDC">
        <w:rPr>
          <w:rFonts w:ascii="Calibri" w:hAnsi="Calibri" w:cs="Arial"/>
          <w:b w:val="0"/>
          <w:sz w:val="20"/>
        </w:rPr>
        <w:t>, coercitivas ou obstrutivas ao participar da licitação ou da execução de contrato financiado pelo organismo.</w:t>
      </w:r>
    </w:p>
    <w:p w:rsidR="003D6144" w:rsidRDefault="00D70B71" w:rsidP="003D6144">
      <w:pPr>
        <w:pStyle w:val="Recuodecorpodetexto31"/>
        <w:spacing w:before="0" w:after="0" w:line="240" w:lineRule="auto"/>
        <w:ind w:firstLine="0"/>
        <w:contextualSpacing/>
        <w:rPr>
          <w:rFonts w:ascii="Calibri" w:hAnsi="Calibri" w:cs="Arial"/>
          <w:b w:val="0"/>
          <w:sz w:val="20"/>
        </w:rPr>
      </w:pPr>
      <w:r>
        <w:rPr>
          <w:rFonts w:ascii="Calibri" w:hAnsi="Calibri" w:cs="Arial"/>
          <w:sz w:val="20"/>
        </w:rPr>
        <w:t>7</w:t>
      </w:r>
      <w:r w:rsidR="003D6144" w:rsidRPr="00D17BDC">
        <w:rPr>
          <w:rFonts w:ascii="Calibri" w:hAnsi="Calibri" w:cs="Arial"/>
          <w:sz w:val="20"/>
        </w:rPr>
        <w:t>.3.</w:t>
      </w:r>
      <w:r w:rsidR="003D6144" w:rsidRPr="00D17BDC">
        <w:rPr>
          <w:rFonts w:ascii="Calibri" w:hAnsi="Calibri" w:cs="Arial"/>
          <w:b w:val="0"/>
          <w:sz w:val="20"/>
        </w:rPr>
        <w:t xml:space="preserve"> Considerando os propósitos das cláusulas acima, a</w:t>
      </w:r>
      <w:r w:rsidR="00FE0DCA">
        <w:rPr>
          <w:rFonts w:ascii="Calibri" w:hAnsi="Calibri" w:cs="Arial"/>
          <w:b w:val="0"/>
          <w:sz w:val="20"/>
        </w:rPr>
        <w:t xml:space="preserve"> CONTRATADA</w:t>
      </w:r>
      <w:r w:rsidR="003D6144" w:rsidRPr="00D17BDC">
        <w:rPr>
          <w:rFonts w:ascii="Calibri" w:hAnsi="Calibri" w:cs="Arial"/>
          <w:b w:val="0"/>
          <w:sz w:val="2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rsidR="003D6144" w:rsidRDefault="003D6144" w:rsidP="003D6144">
      <w:pPr>
        <w:autoSpaceDE w:val="0"/>
        <w:autoSpaceDN w:val="0"/>
        <w:adjustRightInd w:val="0"/>
        <w:spacing w:before="120" w:after="120"/>
        <w:contextualSpacing/>
        <w:jc w:val="both"/>
        <w:rPr>
          <w:rFonts w:ascii="Calibri" w:hAnsi="Calibri" w:cs="Arial"/>
          <w:bCs/>
        </w:rPr>
      </w:pPr>
      <w:r w:rsidRPr="00D17BDC">
        <w:rPr>
          <w:rFonts w:ascii="Calibri" w:hAnsi="Calibri" w:cs="Arial"/>
          <w:b/>
        </w:rPr>
        <w:t>CLÁUSULA</w:t>
      </w:r>
      <w:r>
        <w:rPr>
          <w:rFonts w:ascii="Calibri" w:hAnsi="Calibri" w:cs="Arial"/>
          <w:b/>
        </w:rPr>
        <w:t xml:space="preserve"> </w:t>
      </w:r>
      <w:r w:rsidR="00D70B71">
        <w:rPr>
          <w:rFonts w:ascii="Calibri" w:hAnsi="Calibri" w:cs="Arial"/>
          <w:b/>
        </w:rPr>
        <w:t>OITAVA</w:t>
      </w:r>
      <w:r w:rsidR="002978A1">
        <w:rPr>
          <w:rFonts w:ascii="Calibri" w:hAnsi="Calibri" w:cs="Arial"/>
          <w:b/>
        </w:rPr>
        <w:t xml:space="preserve"> - DA FISCALIZAÇÃO</w:t>
      </w:r>
    </w:p>
    <w:p w:rsidR="003D6144" w:rsidRPr="00D17BDC" w:rsidRDefault="00D70B71" w:rsidP="003D6144">
      <w:pPr>
        <w:autoSpaceDE w:val="0"/>
        <w:autoSpaceDN w:val="0"/>
        <w:adjustRightInd w:val="0"/>
        <w:spacing w:before="120" w:after="120"/>
        <w:contextualSpacing/>
        <w:jc w:val="both"/>
        <w:rPr>
          <w:rFonts w:ascii="Calibri" w:hAnsi="Calibri" w:cs="Arial"/>
          <w:b/>
          <w:bCs/>
        </w:rPr>
      </w:pPr>
      <w:r>
        <w:rPr>
          <w:rFonts w:ascii="Calibri" w:hAnsi="Calibri" w:cs="Arial"/>
          <w:b/>
          <w:bCs/>
        </w:rPr>
        <w:t>8</w:t>
      </w:r>
      <w:r w:rsidR="002D0948">
        <w:rPr>
          <w:rFonts w:ascii="Calibri" w:hAnsi="Calibri" w:cs="Arial"/>
          <w:b/>
          <w:bCs/>
        </w:rPr>
        <w:t>.</w:t>
      </w:r>
      <w:r w:rsidR="003D6144" w:rsidRPr="00D17BDC">
        <w:rPr>
          <w:rFonts w:ascii="Calibri" w:hAnsi="Calibri" w:cs="Arial"/>
          <w:b/>
          <w:bCs/>
        </w:rPr>
        <w:t xml:space="preserve">1. </w:t>
      </w:r>
      <w:r w:rsidR="003D6144" w:rsidRPr="00D17BDC">
        <w:rPr>
          <w:rFonts w:ascii="Calibri" w:hAnsi="Calibri" w:cs="Arial"/>
          <w:bCs/>
        </w:rPr>
        <w:t>A execução do contrato será acompanhada e fiscalizada por representante designado pelo</w:t>
      </w:r>
      <w:r w:rsidR="00FE0DCA">
        <w:rPr>
          <w:rFonts w:ascii="Calibri" w:hAnsi="Calibri" w:cs="Arial"/>
          <w:bCs/>
        </w:rPr>
        <w:t xml:space="preserve"> CONTRATANTE</w:t>
      </w:r>
      <w:r w:rsidR="003D6144" w:rsidRPr="00D17BDC">
        <w:rPr>
          <w:rFonts w:ascii="Calibri" w:hAnsi="Calibri" w:cs="Arial"/>
          <w:bCs/>
        </w:rPr>
        <w:t xml:space="preserve">, nos termos da Lei nº 8.666/1993 e da </w:t>
      </w:r>
      <w:r w:rsidR="007610A7" w:rsidRPr="00F91874">
        <w:rPr>
          <w:rFonts w:ascii="Calibri" w:hAnsi="Calibri" w:cs="Arial"/>
          <w:bCs/>
          <w:color w:val="000000"/>
        </w:rPr>
        <w:t xml:space="preserve">Instrução Normativa </w:t>
      </w:r>
      <w:r w:rsidR="007610A7" w:rsidRPr="00F91874">
        <w:rPr>
          <w:rFonts w:ascii="Calibri" w:hAnsi="Calibri" w:cs="Arial"/>
          <w:color w:val="000000"/>
        </w:rPr>
        <w:t>SEGES/MP nº 5, de 2017</w:t>
      </w:r>
      <w:r w:rsidR="003D6144" w:rsidRPr="00D17BDC">
        <w:rPr>
          <w:rFonts w:ascii="Calibri" w:hAnsi="Calibri" w:cs="Arial"/>
          <w:bCs/>
        </w:rPr>
        <w:t>, observado o que segue:</w:t>
      </w:r>
    </w:p>
    <w:p w:rsidR="003D6144" w:rsidRPr="00D17BDC" w:rsidRDefault="00D70B71" w:rsidP="003D6144">
      <w:pPr>
        <w:autoSpaceDE w:val="0"/>
        <w:autoSpaceDN w:val="0"/>
        <w:adjustRightInd w:val="0"/>
        <w:spacing w:before="120" w:after="120"/>
        <w:contextualSpacing/>
        <w:jc w:val="both"/>
        <w:rPr>
          <w:rFonts w:ascii="Calibri" w:hAnsi="Calibri" w:cs="Arial"/>
          <w:bCs/>
        </w:rPr>
      </w:pPr>
      <w:r>
        <w:rPr>
          <w:rFonts w:ascii="Calibri" w:hAnsi="Calibri" w:cs="Arial"/>
          <w:b/>
          <w:bCs/>
        </w:rPr>
        <w:t>8</w:t>
      </w:r>
      <w:r w:rsidR="003D6144" w:rsidRPr="00D17BDC">
        <w:rPr>
          <w:rFonts w:ascii="Calibri" w:hAnsi="Calibri" w:cs="Arial"/>
          <w:b/>
          <w:bCs/>
        </w:rPr>
        <w:t>.1.1.</w:t>
      </w:r>
      <w:r w:rsidR="003D6144" w:rsidRPr="00D17BDC">
        <w:rPr>
          <w:rFonts w:ascii="Calibri" w:hAnsi="Calibri" w:cs="Arial"/>
          <w:bCs/>
        </w:rPr>
        <w:t xml:space="preserve"> Competirá ao fiscal do contrato dirimir as dúvidas que surgirem no curso da execução do contrato, de tudo dando ciência à autoridade competente, para as medidas cabíveis;</w:t>
      </w:r>
    </w:p>
    <w:p w:rsidR="003D6144" w:rsidRPr="00D17BDC" w:rsidRDefault="00D70B71" w:rsidP="003D6144">
      <w:pPr>
        <w:autoSpaceDE w:val="0"/>
        <w:autoSpaceDN w:val="0"/>
        <w:adjustRightInd w:val="0"/>
        <w:spacing w:before="120" w:after="120"/>
        <w:contextualSpacing/>
        <w:jc w:val="both"/>
        <w:rPr>
          <w:rFonts w:ascii="Calibri" w:hAnsi="Calibri" w:cs="Arial"/>
          <w:bCs/>
        </w:rPr>
      </w:pPr>
      <w:r>
        <w:rPr>
          <w:rFonts w:ascii="Calibri" w:hAnsi="Calibri" w:cs="Arial"/>
          <w:b/>
          <w:bCs/>
        </w:rPr>
        <w:t>8</w:t>
      </w:r>
      <w:r w:rsidR="003D6144" w:rsidRPr="00D17BDC">
        <w:rPr>
          <w:rFonts w:ascii="Calibri" w:hAnsi="Calibri" w:cs="Arial"/>
          <w:b/>
          <w:bCs/>
        </w:rPr>
        <w:t>.1.2.</w:t>
      </w:r>
      <w:r w:rsidR="003D6144" w:rsidRPr="00D17BDC">
        <w:rPr>
          <w:rFonts w:ascii="Calibri" w:hAnsi="Calibri" w:cs="Arial"/>
          <w:bCs/>
        </w:rPr>
        <w:t xml:space="preserve"> Solicitar à</w:t>
      </w:r>
      <w:r w:rsidR="00FE0DCA">
        <w:rPr>
          <w:rFonts w:ascii="Calibri" w:hAnsi="Calibri" w:cs="Arial"/>
          <w:bCs/>
        </w:rPr>
        <w:t xml:space="preserve"> CONTRATADA</w:t>
      </w:r>
      <w:r w:rsidR="003D6144" w:rsidRPr="00D17BDC">
        <w:rPr>
          <w:rFonts w:ascii="Calibri" w:hAnsi="Calibri" w:cs="Arial"/>
          <w:bCs/>
        </w:rPr>
        <w:t xml:space="preserve"> as correções necessárias identificadas para a execução do</w:t>
      </w:r>
      <w:r w:rsidR="00E24D26">
        <w:rPr>
          <w:rFonts w:ascii="Calibri" w:hAnsi="Calibri" w:cs="Arial"/>
          <w:bCs/>
        </w:rPr>
        <w:t xml:space="preserve"> termo de referência</w:t>
      </w:r>
      <w:r w:rsidR="003D6144" w:rsidRPr="00D17BDC">
        <w:rPr>
          <w:rFonts w:ascii="Calibri" w:hAnsi="Calibri" w:cs="Arial"/>
          <w:bCs/>
        </w:rPr>
        <w:t xml:space="preserve"> deste</w:t>
      </w:r>
      <w:r w:rsidR="00712AF4">
        <w:rPr>
          <w:rFonts w:ascii="Calibri" w:hAnsi="Calibri" w:cs="Arial"/>
          <w:bCs/>
        </w:rPr>
        <w:t xml:space="preserve"> edital</w:t>
      </w:r>
      <w:r w:rsidR="003D6144" w:rsidRPr="00D17BDC">
        <w:rPr>
          <w:rFonts w:ascii="Calibri" w:hAnsi="Calibri" w:cs="Arial"/>
          <w:bCs/>
        </w:rPr>
        <w:t xml:space="preserve"> e anexar aos autos do processo correspondente cópia dos documentos escritos que comprovem as solicitações de providências;</w:t>
      </w:r>
    </w:p>
    <w:p w:rsidR="003D6144" w:rsidRPr="00D17BDC" w:rsidRDefault="00D70B71" w:rsidP="003D6144">
      <w:pPr>
        <w:autoSpaceDE w:val="0"/>
        <w:autoSpaceDN w:val="0"/>
        <w:adjustRightInd w:val="0"/>
        <w:spacing w:before="120" w:after="120"/>
        <w:contextualSpacing/>
        <w:jc w:val="both"/>
        <w:rPr>
          <w:rFonts w:ascii="Calibri" w:hAnsi="Calibri" w:cs="Arial"/>
          <w:b/>
          <w:bCs/>
        </w:rPr>
      </w:pPr>
      <w:r>
        <w:rPr>
          <w:rFonts w:ascii="Calibri" w:hAnsi="Calibri" w:cs="Arial"/>
          <w:b/>
          <w:bCs/>
        </w:rPr>
        <w:t>8</w:t>
      </w:r>
      <w:r w:rsidR="003D6144" w:rsidRPr="00D17BDC">
        <w:rPr>
          <w:rFonts w:ascii="Calibri" w:hAnsi="Calibri" w:cs="Arial"/>
          <w:b/>
          <w:bCs/>
        </w:rPr>
        <w:t>.1.3.</w:t>
      </w:r>
      <w:r w:rsidR="003D6144" w:rsidRPr="00D17BDC">
        <w:rPr>
          <w:rFonts w:ascii="Calibri" w:hAnsi="Calibri" w:cs="Arial"/>
          <w:bCs/>
        </w:rPr>
        <w:t xml:space="preserve"> Encaminhar ao fiscal do contrato, fazendo juntada dos documentos necessários, relatório das ocorrências (falhas) observadas na execução, para que o gestor encaminhe à autoridade competente as solicitações de penalidades aplicáveis pelo não cumprimento de obrigações assumidas pela</w:t>
      </w:r>
      <w:r w:rsidR="00FE0DCA">
        <w:rPr>
          <w:rFonts w:ascii="Calibri" w:hAnsi="Calibri" w:cs="Arial"/>
          <w:bCs/>
        </w:rPr>
        <w:t xml:space="preserve"> CONTRATADA</w:t>
      </w:r>
      <w:r w:rsidR="003D6144" w:rsidRPr="00D17BDC">
        <w:rPr>
          <w:rFonts w:ascii="Calibri" w:hAnsi="Calibri" w:cs="Arial"/>
          <w:bCs/>
        </w:rPr>
        <w:t>;</w:t>
      </w:r>
    </w:p>
    <w:p w:rsidR="003D6144" w:rsidRPr="00D17BDC" w:rsidRDefault="00D70B71" w:rsidP="003D6144">
      <w:pPr>
        <w:autoSpaceDE w:val="0"/>
        <w:autoSpaceDN w:val="0"/>
        <w:adjustRightInd w:val="0"/>
        <w:spacing w:before="120" w:after="120"/>
        <w:contextualSpacing/>
        <w:jc w:val="both"/>
        <w:rPr>
          <w:rFonts w:ascii="Calibri" w:hAnsi="Calibri" w:cs="Arial"/>
          <w:bCs/>
        </w:rPr>
      </w:pPr>
      <w:r>
        <w:rPr>
          <w:rFonts w:ascii="Calibri" w:hAnsi="Calibri" w:cs="Arial"/>
          <w:b/>
          <w:bCs/>
        </w:rPr>
        <w:t>8</w:t>
      </w:r>
      <w:r w:rsidR="003D6144" w:rsidRPr="00D17BDC">
        <w:rPr>
          <w:rFonts w:ascii="Calibri" w:hAnsi="Calibri" w:cs="Arial"/>
          <w:b/>
          <w:bCs/>
        </w:rPr>
        <w:t>.1.4.</w:t>
      </w:r>
      <w:r w:rsidR="003D6144" w:rsidRPr="00D17BDC">
        <w:rPr>
          <w:rFonts w:ascii="Calibri" w:hAnsi="Calibri" w:cs="Arial"/>
          <w:bCs/>
        </w:rPr>
        <w:t xml:space="preserve"> A fiscalização de que trata este item não exclui nem reduz a responsabilidade da</w:t>
      </w:r>
      <w:r w:rsidR="00FE0DCA">
        <w:rPr>
          <w:rFonts w:ascii="Calibri" w:hAnsi="Calibri" w:cs="Arial"/>
          <w:bCs/>
        </w:rPr>
        <w:t xml:space="preserve"> CONTRATADA</w:t>
      </w:r>
      <w:r w:rsidR="003D6144" w:rsidRPr="00D17BDC">
        <w:rPr>
          <w:rFonts w:ascii="Calibri" w:hAnsi="Calibri" w:cs="Arial"/>
          <w:bCs/>
        </w:rPr>
        <w:t>, inclusive perante terceiros, por qualquer irregularidade, ainda que resultante de imperfeições técnicas. Na ocorrência destas, não implica corresponsabilidade do</w:t>
      </w:r>
      <w:r w:rsidR="00FE0DCA">
        <w:rPr>
          <w:rFonts w:ascii="Calibri" w:hAnsi="Calibri" w:cs="Arial"/>
          <w:bCs/>
        </w:rPr>
        <w:t xml:space="preserve"> CONTRATANTE</w:t>
      </w:r>
      <w:r w:rsidR="003D6144" w:rsidRPr="00D17BDC">
        <w:rPr>
          <w:rFonts w:ascii="Calibri" w:hAnsi="Calibri" w:cs="Arial"/>
          <w:bCs/>
        </w:rPr>
        <w:t>, ou de seus agentes e prepostos, em conformidade com o art. 70 da Lei nº 8.666/1993.</w:t>
      </w:r>
    </w:p>
    <w:p w:rsidR="003D6144" w:rsidRDefault="00D70B71" w:rsidP="003D6144">
      <w:pPr>
        <w:autoSpaceDE w:val="0"/>
        <w:autoSpaceDN w:val="0"/>
        <w:adjustRightInd w:val="0"/>
        <w:spacing w:before="120" w:after="120"/>
        <w:contextualSpacing/>
        <w:jc w:val="both"/>
        <w:rPr>
          <w:rFonts w:ascii="Calibri" w:hAnsi="Calibri" w:cs="Arial"/>
          <w:b/>
          <w:bCs/>
        </w:rPr>
      </w:pPr>
      <w:r>
        <w:rPr>
          <w:rFonts w:ascii="Calibri" w:hAnsi="Calibri" w:cs="Arial"/>
          <w:b/>
          <w:bCs/>
        </w:rPr>
        <w:t>8</w:t>
      </w:r>
      <w:r w:rsidR="003D6144" w:rsidRPr="00D17BDC">
        <w:rPr>
          <w:rFonts w:ascii="Calibri" w:hAnsi="Calibri" w:cs="Arial"/>
          <w:b/>
          <w:bCs/>
        </w:rPr>
        <w:t>.2.</w:t>
      </w:r>
      <w:r w:rsidR="003D6144" w:rsidRPr="00D17BDC">
        <w:rPr>
          <w:rFonts w:ascii="Calibri" w:hAnsi="Calibri" w:cs="Arial"/>
          <w:bCs/>
        </w:rPr>
        <w:t xml:space="preserve"> Será fiscal do presente contrato _______________, matrícula CREA-RS nº ______________, inscrito no Cadastro de Pessoa Física sob o nº _____________.</w:t>
      </w:r>
    </w:p>
    <w:p w:rsidR="00297DD9" w:rsidRPr="00297DD9" w:rsidRDefault="00297DD9" w:rsidP="003D6144">
      <w:pPr>
        <w:autoSpaceDE w:val="0"/>
        <w:autoSpaceDN w:val="0"/>
        <w:adjustRightInd w:val="0"/>
        <w:spacing w:before="120" w:after="120"/>
        <w:contextualSpacing/>
        <w:jc w:val="both"/>
        <w:rPr>
          <w:rFonts w:ascii="Calibri" w:hAnsi="Calibri" w:cs="Arial"/>
          <w:b/>
          <w:bCs/>
        </w:rPr>
      </w:pPr>
    </w:p>
    <w:p w:rsidR="003D6144" w:rsidRPr="00D17BDC" w:rsidRDefault="003D6144" w:rsidP="003D6144">
      <w:pPr>
        <w:autoSpaceDE w:val="0"/>
        <w:ind w:right="26"/>
        <w:contextualSpacing/>
        <w:jc w:val="both"/>
        <w:rPr>
          <w:rFonts w:ascii="Calibri" w:eastAsia="ArialMT" w:hAnsi="Calibri" w:cs="Arial"/>
          <w:b/>
        </w:rPr>
      </w:pPr>
      <w:r w:rsidRPr="00D17BDC">
        <w:rPr>
          <w:rFonts w:ascii="Calibri" w:eastAsia="Arial-BoldMT" w:hAnsi="Calibri" w:cs="Arial"/>
          <w:b/>
        </w:rPr>
        <w:t>CLÁUSULA</w:t>
      </w:r>
      <w:r>
        <w:rPr>
          <w:rFonts w:ascii="Calibri" w:eastAsia="Arial-BoldMT" w:hAnsi="Calibri" w:cs="Arial"/>
          <w:b/>
        </w:rPr>
        <w:t xml:space="preserve"> </w:t>
      </w:r>
      <w:r w:rsidR="00D70B71">
        <w:rPr>
          <w:rFonts w:ascii="Calibri" w:eastAsia="Arial-BoldMT" w:hAnsi="Calibri" w:cs="Arial"/>
          <w:b/>
        </w:rPr>
        <w:t>NONA</w:t>
      </w:r>
      <w:r w:rsidR="002978A1">
        <w:rPr>
          <w:rFonts w:ascii="Calibri" w:eastAsia="ArialMT" w:hAnsi="Calibri" w:cs="Arial"/>
          <w:b/>
        </w:rPr>
        <w:t xml:space="preserve"> – DAS PENALIDADES</w:t>
      </w:r>
    </w:p>
    <w:p w:rsidR="003D6144" w:rsidRPr="00D17BDC" w:rsidRDefault="00D70B71" w:rsidP="003D6144">
      <w:pPr>
        <w:pStyle w:val="Lista4"/>
        <w:ind w:left="0" w:firstLine="0"/>
        <w:jc w:val="both"/>
        <w:rPr>
          <w:rFonts w:ascii="Calibri" w:hAnsi="Calibri" w:cs="Arial"/>
        </w:rPr>
      </w:pPr>
      <w:r>
        <w:rPr>
          <w:rFonts w:ascii="Calibri" w:hAnsi="Calibri" w:cs="Arial"/>
          <w:b/>
        </w:rPr>
        <w:t>9</w:t>
      </w:r>
      <w:r w:rsidR="003D6144" w:rsidRPr="00D17BDC">
        <w:rPr>
          <w:rFonts w:ascii="Calibri" w:hAnsi="Calibri" w:cs="Arial"/>
          <w:b/>
        </w:rPr>
        <w:t>.1.</w:t>
      </w:r>
      <w:r w:rsidR="003D6144" w:rsidRPr="00D17BDC">
        <w:rPr>
          <w:rFonts w:ascii="Calibri" w:hAnsi="Calibri" w:cs="Arial"/>
        </w:rPr>
        <w:t xml:space="preserve"> Com fundamento no artigo 7º da Lei nº 10.520/2002 e artigo </w:t>
      </w:r>
      <w:r w:rsidR="00851224">
        <w:rPr>
          <w:rFonts w:ascii="Calibri" w:hAnsi="Calibri" w:cs="Arial"/>
        </w:rPr>
        <w:t>49</w:t>
      </w:r>
      <w:r w:rsidR="003D6144" w:rsidRPr="00D17BDC">
        <w:rPr>
          <w:rFonts w:ascii="Calibri" w:hAnsi="Calibri" w:cs="Arial"/>
        </w:rPr>
        <w:t xml:space="preserve"> do Decreto nº </w:t>
      </w:r>
      <w:r w:rsidR="00851224">
        <w:rPr>
          <w:rFonts w:ascii="Calibri" w:hAnsi="Calibri" w:cs="Arial"/>
        </w:rPr>
        <w:t>10.024/2019</w:t>
      </w:r>
      <w:r w:rsidR="003D6144" w:rsidRPr="00D17BDC">
        <w:rPr>
          <w:rFonts w:ascii="Calibri" w:hAnsi="Calibri" w:cs="Arial"/>
        </w:rPr>
        <w:t>, a empresa</w:t>
      </w:r>
      <w:r w:rsidR="00D46514">
        <w:rPr>
          <w:rFonts w:ascii="Calibri" w:hAnsi="Calibri" w:cs="Arial"/>
        </w:rPr>
        <w:t xml:space="preserve"> licitante</w:t>
      </w:r>
      <w:r w:rsidR="003D6144" w:rsidRPr="00D17BDC">
        <w:rPr>
          <w:rFonts w:ascii="Calibri" w:hAnsi="Calibri" w:cs="Arial"/>
        </w:rPr>
        <w:t xml:space="preserve"> que, convocada dentro do prazo de validade da sua proposta, não celebrar o contrato, deixar de entregar ou apresentar documentação falsa exigida para o certame, ensejar o retardamento da execução de seu objeto, não mantiver a proposta, falhar ou fraudar na execução, comportar-se de modo inidôneo, fizer declaração falsa ou cometer fraude fiscal ficará impedido de licitar e contratar com a União e poderá ser descredenciado no SICAF ou dos sistemas de cadastramento de fornecedores a que se refere o artigo 4º</w:t>
      </w:r>
      <w:r w:rsidR="00F93989">
        <w:rPr>
          <w:rFonts w:ascii="Calibri" w:hAnsi="Calibri" w:cs="Arial"/>
        </w:rPr>
        <w:t xml:space="preserve">, </w:t>
      </w:r>
      <w:r w:rsidR="00F93989" w:rsidRPr="00D17BDC">
        <w:rPr>
          <w:rFonts w:ascii="Calibri" w:hAnsi="Calibri" w:cs="Arial"/>
        </w:rPr>
        <w:t>XIV</w:t>
      </w:r>
      <w:r w:rsidR="00F93989">
        <w:rPr>
          <w:rFonts w:ascii="Calibri" w:hAnsi="Calibri" w:cs="Arial"/>
        </w:rPr>
        <w:t>,</w:t>
      </w:r>
      <w:r w:rsidR="003D6144" w:rsidRPr="00D17BDC">
        <w:rPr>
          <w:rFonts w:ascii="Calibri" w:hAnsi="Calibri" w:cs="Arial"/>
        </w:rPr>
        <w:t xml:space="preserve"> da Lei 10.520/2002, pelo prazo de até 5 (cinco) anos, sem prejuízo das multas previstas em</w:t>
      </w:r>
      <w:r w:rsidR="00712AF4">
        <w:rPr>
          <w:rFonts w:ascii="Calibri" w:hAnsi="Calibri" w:cs="Arial"/>
        </w:rPr>
        <w:t xml:space="preserve"> edital</w:t>
      </w:r>
      <w:r w:rsidR="003D6144" w:rsidRPr="00D17BDC">
        <w:rPr>
          <w:rFonts w:ascii="Calibri" w:hAnsi="Calibri" w:cs="Arial"/>
        </w:rPr>
        <w:t xml:space="preserve"> e no contrato e das demais cominações legais.</w:t>
      </w:r>
    </w:p>
    <w:p w:rsidR="003D6144" w:rsidRPr="00D17BDC" w:rsidRDefault="00D70B71" w:rsidP="003D6144">
      <w:pPr>
        <w:pStyle w:val="Lista4"/>
        <w:ind w:left="0" w:firstLine="0"/>
        <w:jc w:val="both"/>
        <w:rPr>
          <w:rFonts w:ascii="Calibri" w:hAnsi="Calibri" w:cs="Arial"/>
        </w:rPr>
      </w:pPr>
      <w:r>
        <w:rPr>
          <w:rFonts w:ascii="Calibri" w:hAnsi="Calibri" w:cs="Arial"/>
          <w:b/>
        </w:rPr>
        <w:t>9</w:t>
      </w:r>
      <w:r w:rsidR="003D6144" w:rsidRPr="00D17BDC">
        <w:rPr>
          <w:rFonts w:ascii="Calibri" w:hAnsi="Calibri" w:cs="Arial"/>
          <w:b/>
        </w:rPr>
        <w:t>.2.</w:t>
      </w:r>
      <w:r w:rsidR="003D6144" w:rsidRPr="00D17BDC">
        <w:rPr>
          <w:rFonts w:ascii="Calibri" w:hAnsi="Calibri" w:cs="Arial"/>
        </w:rPr>
        <w:t xml:space="preserve"> Com fundamento nos artigos 86 e 87 da Lei nº</w:t>
      </w:r>
      <w:r w:rsidR="009D2FA0">
        <w:rPr>
          <w:rFonts w:ascii="Calibri" w:hAnsi="Calibri" w:cs="Arial"/>
        </w:rPr>
        <w:t xml:space="preserve"> 8.666/1993</w:t>
      </w:r>
      <w:r w:rsidR="003D6144" w:rsidRPr="00D17BDC">
        <w:rPr>
          <w:rFonts w:ascii="Calibri" w:hAnsi="Calibri" w:cs="Arial"/>
        </w:rPr>
        <w:t>, a</w:t>
      </w:r>
      <w:r w:rsidR="00FE0DCA">
        <w:rPr>
          <w:rFonts w:ascii="Calibri" w:hAnsi="Calibri" w:cs="Arial"/>
        </w:rPr>
        <w:t xml:space="preserve"> CONTRATADA</w:t>
      </w:r>
      <w:r w:rsidR="003D6144" w:rsidRPr="00D17BDC">
        <w:rPr>
          <w:rFonts w:ascii="Calibri" w:hAnsi="Calibri" w:cs="Arial"/>
        </w:rPr>
        <w:t xml:space="preserve"> ficará sujeita às seguintes penalidades:</w:t>
      </w:r>
    </w:p>
    <w:p w:rsidR="003D6144" w:rsidRPr="00D17BDC" w:rsidRDefault="00D70B71" w:rsidP="003D6144">
      <w:pPr>
        <w:pStyle w:val="Padro"/>
        <w:tabs>
          <w:tab w:val="left" w:pos="220"/>
        </w:tabs>
        <w:contextualSpacing/>
        <w:jc w:val="both"/>
        <w:rPr>
          <w:rFonts w:ascii="Calibri" w:hAnsi="Calibri" w:cs="Arial"/>
          <w:sz w:val="20"/>
        </w:rPr>
      </w:pPr>
      <w:r>
        <w:rPr>
          <w:rFonts w:ascii="Calibri" w:hAnsi="Calibri" w:cs="Arial"/>
          <w:b/>
          <w:sz w:val="20"/>
        </w:rPr>
        <w:t>9</w:t>
      </w:r>
      <w:r w:rsidR="003D6144" w:rsidRPr="00D17BDC">
        <w:rPr>
          <w:rFonts w:ascii="Calibri" w:hAnsi="Calibri" w:cs="Arial"/>
          <w:b/>
          <w:sz w:val="20"/>
        </w:rPr>
        <w:t>.2.1.</w:t>
      </w:r>
      <w:r w:rsidR="003D6144" w:rsidRPr="00D17BDC">
        <w:rPr>
          <w:rFonts w:ascii="Calibri" w:hAnsi="Calibri" w:cs="Arial"/>
          <w:sz w:val="20"/>
        </w:rPr>
        <w:t xml:space="preserve"> Advertência, por escrito, sempre que ocorrerem pequenas irregularidades, assim consideradas as que não se enquadrarem nos dispositivos seguintes:</w:t>
      </w:r>
    </w:p>
    <w:p w:rsidR="003D6144" w:rsidRPr="00D17BDC" w:rsidRDefault="00D70B71" w:rsidP="003D6144">
      <w:pPr>
        <w:pStyle w:val="Padro"/>
        <w:tabs>
          <w:tab w:val="left" w:pos="220"/>
        </w:tabs>
        <w:contextualSpacing/>
        <w:jc w:val="both"/>
        <w:rPr>
          <w:rFonts w:ascii="Calibri" w:hAnsi="Calibri" w:cs="Arial"/>
          <w:sz w:val="20"/>
        </w:rPr>
      </w:pPr>
      <w:r>
        <w:rPr>
          <w:rFonts w:ascii="Calibri" w:hAnsi="Calibri" w:cs="Arial"/>
          <w:b/>
          <w:sz w:val="20"/>
        </w:rPr>
        <w:t>9</w:t>
      </w:r>
      <w:r w:rsidR="003D6144" w:rsidRPr="00D17BDC">
        <w:rPr>
          <w:rFonts w:ascii="Calibri" w:hAnsi="Calibri" w:cs="Arial"/>
          <w:b/>
          <w:sz w:val="20"/>
        </w:rPr>
        <w:t>.2.2.</w:t>
      </w:r>
      <w:r w:rsidR="003D6144" w:rsidRPr="00D17BDC">
        <w:rPr>
          <w:rFonts w:ascii="Calibri" w:hAnsi="Calibri" w:cs="Arial"/>
          <w:sz w:val="20"/>
        </w:rPr>
        <w:t xml:space="preserve"> Multa de 2% (dois por cento) sobre o valor da contratação, pelo descumprimento de disposição do</w:t>
      </w:r>
      <w:r w:rsidR="00712AF4">
        <w:rPr>
          <w:rFonts w:ascii="Calibri" w:hAnsi="Calibri" w:cs="Arial"/>
          <w:sz w:val="20"/>
        </w:rPr>
        <w:t xml:space="preserve"> edital</w:t>
      </w:r>
      <w:r w:rsidR="003D6144" w:rsidRPr="00D17BDC">
        <w:rPr>
          <w:rFonts w:ascii="Calibri" w:hAnsi="Calibri" w:cs="Arial"/>
          <w:sz w:val="20"/>
        </w:rPr>
        <w:t>, cláusula contratual ou norma de legislação pertinente;</w:t>
      </w:r>
    </w:p>
    <w:p w:rsidR="003D6144" w:rsidRPr="00D17BDC" w:rsidRDefault="00D70B71" w:rsidP="003D6144">
      <w:pPr>
        <w:pStyle w:val="Padro"/>
        <w:tabs>
          <w:tab w:val="left" w:pos="220"/>
        </w:tabs>
        <w:contextualSpacing/>
        <w:jc w:val="both"/>
        <w:rPr>
          <w:rFonts w:ascii="Calibri" w:hAnsi="Calibri" w:cs="Arial"/>
          <w:sz w:val="20"/>
        </w:rPr>
      </w:pPr>
      <w:r>
        <w:rPr>
          <w:rFonts w:ascii="Calibri" w:hAnsi="Calibri" w:cs="Arial"/>
          <w:b/>
          <w:sz w:val="20"/>
        </w:rPr>
        <w:t>9</w:t>
      </w:r>
      <w:r w:rsidR="003D6144" w:rsidRPr="00D17BDC">
        <w:rPr>
          <w:rFonts w:ascii="Calibri" w:hAnsi="Calibri" w:cs="Arial"/>
          <w:b/>
          <w:sz w:val="20"/>
        </w:rPr>
        <w:t>.2.3.</w:t>
      </w:r>
      <w:r w:rsidR="003D6144" w:rsidRPr="00D17BDC">
        <w:rPr>
          <w:rFonts w:ascii="Calibri" w:hAnsi="Calibri" w:cs="Arial"/>
          <w:sz w:val="20"/>
        </w:rPr>
        <w:t xml:space="preserve"> Multa de 5% (cinco por cento) sobre o valor da contratação, nos casos de inexecução parcial ou total, execução imperfeita ou negligência na execução do objeto contratado;</w:t>
      </w:r>
    </w:p>
    <w:p w:rsidR="003D6144" w:rsidRPr="00D17BDC" w:rsidRDefault="00D70B71" w:rsidP="003D6144">
      <w:pPr>
        <w:pStyle w:val="Padro"/>
        <w:tabs>
          <w:tab w:val="left" w:pos="220"/>
        </w:tabs>
        <w:contextualSpacing/>
        <w:jc w:val="both"/>
        <w:rPr>
          <w:rFonts w:ascii="Calibri" w:hAnsi="Calibri" w:cs="Arial"/>
          <w:sz w:val="20"/>
        </w:rPr>
      </w:pPr>
      <w:r>
        <w:rPr>
          <w:rFonts w:ascii="Calibri" w:hAnsi="Calibri" w:cs="Arial"/>
          <w:b/>
          <w:sz w:val="20"/>
        </w:rPr>
        <w:t>9</w:t>
      </w:r>
      <w:r w:rsidR="003D6144" w:rsidRPr="00D17BDC">
        <w:rPr>
          <w:rFonts w:ascii="Calibri" w:hAnsi="Calibri" w:cs="Arial"/>
          <w:b/>
          <w:sz w:val="20"/>
        </w:rPr>
        <w:t>.2.4.</w:t>
      </w:r>
      <w:r w:rsidR="003D6144" w:rsidRPr="00D17BDC">
        <w:rPr>
          <w:rFonts w:ascii="Calibri" w:hAnsi="Calibri" w:cs="Arial"/>
          <w:sz w:val="20"/>
        </w:rPr>
        <w:t xml:space="preserve"> Suspensão temporária do direito de participar de licitação e impedimento de contratar com o CONSELHO REGIONAL DE ENGENHARIA E AGRONOMIA DO RIO GRANDE DO SUL por período de até 2 (dois) anos;</w:t>
      </w:r>
    </w:p>
    <w:p w:rsidR="003D6144" w:rsidRPr="00D17BDC" w:rsidRDefault="00D70B71" w:rsidP="003D6144">
      <w:pPr>
        <w:pStyle w:val="Padro"/>
        <w:tabs>
          <w:tab w:val="left" w:pos="220"/>
        </w:tabs>
        <w:contextualSpacing/>
        <w:jc w:val="both"/>
        <w:rPr>
          <w:rFonts w:ascii="Calibri" w:hAnsi="Calibri" w:cs="Arial"/>
          <w:sz w:val="20"/>
        </w:rPr>
      </w:pPr>
      <w:r>
        <w:rPr>
          <w:rFonts w:ascii="Calibri" w:hAnsi="Calibri" w:cs="Arial"/>
          <w:b/>
          <w:sz w:val="20"/>
        </w:rPr>
        <w:lastRenderedPageBreak/>
        <w:t>9</w:t>
      </w:r>
      <w:r w:rsidR="003D6144" w:rsidRPr="00D17BDC">
        <w:rPr>
          <w:rFonts w:ascii="Calibri" w:hAnsi="Calibri" w:cs="Arial"/>
          <w:b/>
          <w:sz w:val="20"/>
        </w:rPr>
        <w:t>.2.5.</w:t>
      </w:r>
      <w:r w:rsidR="003D6144" w:rsidRPr="00D17BDC">
        <w:rPr>
          <w:rFonts w:ascii="Calibri" w:hAnsi="Calibri" w:cs="Arial"/>
          <w:sz w:val="20"/>
        </w:rPr>
        <w:t xml:space="preserve"> Declaração de inidoneidade para licitar ou contratar com</w:t>
      </w:r>
      <w:r w:rsidR="00BD537F">
        <w:rPr>
          <w:rFonts w:ascii="Calibri" w:hAnsi="Calibri" w:cs="Arial"/>
          <w:sz w:val="20"/>
        </w:rPr>
        <w:t xml:space="preserve"> a administração</w:t>
      </w:r>
      <w:r w:rsidR="003D6144" w:rsidRPr="00D17BDC">
        <w:rPr>
          <w:rFonts w:ascii="Calibri" w:hAnsi="Calibri" w:cs="Arial"/>
          <w:sz w:val="20"/>
        </w:rPr>
        <w:t xml:space="preserve"> pública enquanto perdurarem os motivos determinantes da punição ou até que seja promovida a reabilitação perante a própria autoridade que aplicou a penalidade, que será concedida sempre que a</w:t>
      </w:r>
      <w:r w:rsidR="00FE0DCA">
        <w:rPr>
          <w:rFonts w:ascii="Calibri" w:hAnsi="Calibri" w:cs="Arial"/>
          <w:sz w:val="20"/>
        </w:rPr>
        <w:t xml:space="preserve"> CONTRATADA</w:t>
      </w:r>
      <w:r w:rsidR="003D6144" w:rsidRPr="00D17BDC">
        <w:rPr>
          <w:rFonts w:ascii="Calibri" w:hAnsi="Calibri" w:cs="Arial"/>
          <w:sz w:val="20"/>
        </w:rPr>
        <w:t xml:space="preserve"> ressarcir o</w:t>
      </w:r>
      <w:r w:rsidR="00FE0DCA">
        <w:rPr>
          <w:rFonts w:ascii="Calibri" w:hAnsi="Calibri" w:cs="Arial"/>
          <w:sz w:val="20"/>
        </w:rPr>
        <w:t xml:space="preserve"> CONTRATANTE</w:t>
      </w:r>
      <w:r w:rsidR="003D6144" w:rsidRPr="00D17BDC">
        <w:rPr>
          <w:rFonts w:ascii="Calibri" w:hAnsi="Calibri" w:cs="Arial"/>
          <w:sz w:val="20"/>
        </w:rPr>
        <w:t xml:space="preserve"> pelos prejuízos resultantes e após decorrido o prazo da sanção aplicada com base no subitem anterior;</w:t>
      </w:r>
    </w:p>
    <w:p w:rsidR="003D6144" w:rsidRDefault="00D70B71" w:rsidP="00297DD9">
      <w:pPr>
        <w:pStyle w:val="Padro"/>
        <w:tabs>
          <w:tab w:val="left" w:pos="220"/>
        </w:tabs>
        <w:contextualSpacing/>
        <w:jc w:val="both"/>
        <w:rPr>
          <w:rFonts w:ascii="Calibri" w:hAnsi="Calibri" w:cs="Arial"/>
          <w:sz w:val="20"/>
        </w:rPr>
      </w:pPr>
      <w:r>
        <w:rPr>
          <w:rFonts w:ascii="Calibri" w:hAnsi="Calibri" w:cs="Arial"/>
          <w:b/>
          <w:sz w:val="20"/>
        </w:rPr>
        <w:t>9</w:t>
      </w:r>
      <w:r w:rsidR="003D6144" w:rsidRPr="00D17BDC">
        <w:rPr>
          <w:rFonts w:ascii="Calibri" w:hAnsi="Calibri" w:cs="Arial"/>
          <w:b/>
          <w:sz w:val="20"/>
        </w:rPr>
        <w:t>.2.6.</w:t>
      </w:r>
      <w:r w:rsidR="003D6144" w:rsidRPr="00D17BDC">
        <w:rPr>
          <w:rFonts w:ascii="Calibri" w:hAnsi="Calibri" w:cs="Arial"/>
          <w:sz w:val="20"/>
        </w:rPr>
        <w:t xml:space="preserve"> A multa dobrará em cada caso de reincidência, não podendo ultrapassar a </w:t>
      </w:r>
      <w:r w:rsidR="00273C97">
        <w:rPr>
          <w:rFonts w:ascii="Calibri" w:hAnsi="Calibri" w:cs="Arial"/>
          <w:sz w:val="20"/>
        </w:rPr>
        <w:t>20% (vinte</w:t>
      </w:r>
      <w:r w:rsidR="003D6144" w:rsidRPr="00D17BDC">
        <w:rPr>
          <w:rFonts w:ascii="Calibri" w:hAnsi="Calibri" w:cs="Arial"/>
          <w:sz w:val="20"/>
        </w:rPr>
        <w:t xml:space="preserve"> por cento) sobre o valor da contratação, sem prejuízo da cobrança de perdas e danos de qualquer valor, que venham a ser ca</w:t>
      </w:r>
      <w:r w:rsidR="001701C1">
        <w:rPr>
          <w:rFonts w:ascii="Calibri" w:hAnsi="Calibri" w:cs="Arial"/>
          <w:sz w:val="20"/>
        </w:rPr>
        <w:t>usados ao CREA-RS e/ou rescisão.</w:t>
      </w:r>
    </w:p>
    <w:p w:rsidR="00297DD9" w:rsidRPr="00297DD9" w:rsidRDefault="00297DD9" w:rsidP="00297DD9">
      <w:pPr>
        <w:pStyle w:val="Padro"/>
        <w:tabs>
          <w:tab w:val="left" w:pos="220"/>
        </w:tabs>
        <w:contextualSpacing/>
        <w:jc w:val="both"/>
        <w:rPr>
          <w:rFonts w:ascii="Calibri" w:hAnsi="Calibri" w:cs="Arial"/>
          <w:sz w:val="20"/>
        </w:rPr>
      </w:pPr>
    </w:p>
    <w:p w:rsidR="003D6144" w:rsidRPr="00D17BDC" w:rsidRDefault="003D6144" w:rsidP="003D6144">
      <w:pPr>
        <w:jc w:val="both"/>
        <w:rPr>
          <w:rFonts w:ascii="Calibri" w:hAnsi="Calibri"/>
          <w:b/>
        </w:rPr>
      </w:pPr>
      <w:r>
        <w:rPr>
          <w:rFonts w:ascii="Calibri" w:hAnsi="Calibri"/>
          <w:b/>
        </w:rPr>
        <w:t xml:space="preserve">CLÁUSULA </w:t>
      </w:r>
      <w:r w:rsidRPr="00D17BDC">
        <w:rPr>
          <w:rFonts w:ascii="Calibri" w:hAnsi="Calibri"/>
          <w:b/>
        </w:rPr>
        <w:t>DÉCIMA– DA INEXE</w:t>
      </w:r>
      <w:r w:rsidR="002978A1">
        <w:rPr>
          <w:rFonts w:ascii="Calibri" w:hAnsi="Calibri"/>
          <w:b/>
        </w:rPr>
        <w:t>CUÇÃO E DA RESCISÃO DO CONTRATO</w:t>
      </w:r>
    </w:p>
    <w:p w:rsidR="003D6144" w:rsidRPr="00D17BDC" w:rsidRDefault="003D6144" w:rsidP="003D6144">
      <w:pPr>
        <w:pStyle w:val="Corpodetexto3"/>
        <w:spacing w:after="0"/>
        <w:contextualSpacing/>
        <w:jc w:val="both"/>
        <w:rPr>
          <w:rFonts w:ascii="Calibri" w:hAnsi="Calibri" w:cs="Calibri"/>
          <w:sz w:val="20"/>
          <w:szCs w:val="20"/>
        </w:rPr>
      </w:pPr>
      <w:bookmarkStart w:id="9" w:name="_Hlk523146764"/>
      <w:r w:rsidRPr="00D17BDC">
        <w:rPr>
          <w:rFonts w:ascii="Calibri" w:hAnsi="Calibri" w:cs="Calibri"/>
          <w:b/>
          <w:sz w:val="20"/>
          <w:szCs w:val="20"/>
        </w:rPr>
        <w:t>1</w:t>
      </w:r>
      <w:r w:rsidR="00D70B71">
        <w:rPr>
          <w:rFonts w:ascii="Calibri" w:hAnsi="Calibri" w:cs="Calibri"/>
          <w:b/>
          <w:sz w:val="20"/>
          <w:szCs w:val="20"/>
        </w:rPr>
        <w:t>0</w:t>
      </w:r>
      <w:r w:rsidRPr="00D17BDC">
        <w:rPr>
          <w:rFonts w:ascii="Calibri" w:hAnsi="Calibri" w:cs="Calibri"/>
          <w:b/>
          <w:sz w:val="20"/>
          <w:szCs w:val="20"/>
        </w:rPr>
        <w:t>.1.</w:t>
      </w:r>
      <w:r w:rsidRPr="00D17BDC">
        <w:rPr>
          <w:rFonts w:ascii="Calibri" w:hAnsi="Calibri" w:cs="Calibri"/>
          <w:sz w:val="20"/>
          <w:szCs w:val="20"/>
        </w:rPr>
        <w:t xml:space="preserve"> A rescisão contratual poderá ser efetivada nos termos da Lei, na hipótese de descumprimento total ou parcial de quaisquer das obrigações contratuais, com as consequências legais e instrumentais.</w:t>
      </w:r>
    </w:p>
    <w:p w:rsidR="00C6068F" w:rsidRDefault="002978A1" w:rsidP="009137C0">
      <w:pPr>
        <w:pStyle w:val="Corpodetexto3"/>
        <w:spacing w:after="0"/>
        <w:contextualSpacing/>
        <w:jc w:val="both"/>
        <w:rPr>
          <w:rFonts w:ascii="Calibri" w:hAnsi="Calibri" w:cs="Calibri"/>
          <w:sz w:val="20"/>
          <w:szCs w:val="20"/>
        </w:rPr>
      </w:pPr>
      <w:r>
        <w:rPr>
          <w:rFonts w:ascii="Calibri" w:hAnsi="Calibri" w:cs="Calibri"/>
          <w:b/>
          <w:sz w:val="20"/>
          <w:szCs w:val="20"/>
        </w:rPr>
        <w:t>1</w:t>
      </w:r>
      <w:r w:rsidR="00D70B71">
        <w:rPr>
          <w:rFonts w:ascii="Calibri" w:hAnsi="Calibri" w:cs="Calibri"/>
          <w:b/>
          <w:sz w:val="20"/>
          <w:szCs w:val="20"/>
        </w:rPr>
        <w:t>0</w:t>
      </w:r>
      <w:r w:rsidR="003D6144" w:rsidRPr="00D17BDC">
        <w:rPr>
          <w:rFonts w:ascii="Calibri" w:hAnsi="Calibri" w:cs="Calibri"/>
          <w:b/>
          <w:sz w:val="20"/>
          <w:szCs w:val="20"/>
        </w:rPr>
        <w:t>.2.</w:t>
      </w:r>
      <w:r w:rsidR="003D6144" w:rsidRPr="00D17BDC">
        <w:rPr>
          <w:rFonts w:ascii="Calibri" w:hAnsi="Calibri" w:cs="Calibri"/>
          <w:sz w:val="20"/>
          <w:szCs w:val="20"/>
        </w:rPr>
        <w:t xml:space="preserve"> Constituirá também, motivo de rescisão, os elencados no art. 78 da Lei nº</w:t>
      </w:r>
      <w:r w:rsidR="009D2FA0">
        <w:rPr>
          <w:rFonts w:ascii="Calibri" w:hAnsi="Calibri" w:cs="Calibri"/>
          <w:sz w:val="20"/>
          <w:szCs w:val="20"/>
        </w:rPr>
        <w:t xml:space="preserve"> 8.666/1993</w:t>
      </w:r>
      <w:bookmarkEnd w:id="9"/>
      <w:r w:rsidR="003D6144" w:rsidRPr="00D17BDC">
        <w:rPr>
          <w:rFonts w:ascii="Calibri" w:hAnsi="Calibri" w:cs="Calibri"/>
          <w:sz w:val="20"/>
          <w:szCs w:val="20"/>
        </w:rPr>
        <w:t>.</w:t>
      </w:r>
    </w:p>
    <w:p w:rsidR="009137C0" w:rsidRDefault="009137C0" w:rsidP="009137C0">
      <w:pPr>
        <w:pStyle w:val="Corpodetexto3"/>
        <w:spacing w:after="0"/>
        <w:contextualSpacing/>
        <w:jc w:val="both"/>
        <w:rPr>
          <w:rFonts w:ascii="Calibri" w:hAnsi="Calibri" w:cs="Calibri"/>
        </w:rPr>
      </w:pPr>
    </w:p>
    <w:p w:rsidR="000E7473" w:rsidRPr="00113732" w:rsidRDefault="000E7473" w:rsidP="000E7473">
      <w:pPr>
        <w:suppressAutoHyphens w:val="0"/>
        <w:autoSpaceDE w:val="0"/>
        <w:autoSpaceDN w:val="0"/>
        <w:adjustRightInd w:val="0"/>
        <w:rPr>
          <w:rFonts w:ascii="Calibri" w:hAnsi="Calibri" w:cs="Calibri"/>
          <w:color w:val="000000"/>
          <w:lang w:eastAsia="pt-BR"/>
        </w:rPr>
      </w:pPr>
      <w:r w:rsidRPr="00113732">
        <w:rPr>
          <w:rFonts w:ascii="Calibri" w:hAnsi="Calibri" w:cs="Calibri"/>
          <w:b/>
          <w:bCs/>
          <w:color w:val="000000"/>
          <w:lang w:eastAsia="pt-BR"/>
        </w:rPr>
        <w:t xml:space="preserve">CLÁUSULA DÉCIMA </w:t>
      </w:r>
      <w:r>
        <w:rPr>
          <w:rFonts w:ascii="Calibri" w:hAnsi="Calibri" w:cs="Calibri"/>
          <w:b/>
          <w:bCs/>
          <w:color w:val="000000"/>
          <w:lang w:eastAsia="pt-BR"/>
        </w:rPr>
        <w:t>PRIMEIRA</w:t>
      </w:r>
      <w:r w:rsidRPr="00113732">
        <w:rPr>
          <w:rFonts w:ascii="Calibri" w:hAnsi="Calibri" w:cs="Calibri"/>
          <w:b/>
          <w:bCs/>
          <w:color w:val="000000"/>
          <w:lang w:eastAsia="pt-BR"/>
        </w:rPr>
        <w:t xml:space="preserve"> – DA VIGÊNCIA </w:t>
      </w:r>
    </w:p>
    <w:p w:rsidR="000E7473" w:rsidRDefault="000E7473" w:rsidP="000E69F2">
      <w:pPr>
        <w:suppressAutoHyphens w:val="0"/>
        <w:ind w:right="119"/>
        <w:jc w:val="both"/>
        <w:rPr>
          <w:rFonts w:ascii="Calibri" w:hAnsi="Calibri"/>
        </w:rPr>
      </w:pPr>
      <w:r w:rsidRPr="004369FD">
        <w:rPr>
          <w:rFonts w:ascii="Calibri" w:hAnsi="Calibri" w:cs="Calibri"/>
          <w:b/>
          <w:bCs/>
          <w:color w:val="000000"/>
          <w:lang w:eastAsia="pt-BR"/>
        </w:rPr>
        <w:t xml:space="preserve">11.1. </w:t>
      </w:r>
      <w:r w:rsidRPr="004369FD">
        <w:rPr>
          <w:rFonts w:ascii="Calibri" w:hAnsi="Calibri"/>
        </w:rPr>
        <w:t xml:space="preserve">O prazo de duração desta contratação será de </w:t>
      </w:r>
      <w:r w:rsidR="004369FD" w:rsidRPr="004369FD">
        <w:rPr>
          <w:rFonts w:ascii="Calibri" w:hAnsi="Calibri"/>
        </w:rPr>
        <w:t>12</w:t>
      </w:r>
      <w:r w:rsidRPr="004369FD">
        <w:rPr>
          <w:rFonts w:ascii="Calibri" w:hAnsi="Calibri"/>
        </w:rPr>
        <w:t xml:space="preserve"> (</w:t>
      </w:r>
      <w:r w:rsidR="004369FD" w:rsidRPr="004369FD">
        <w:rPr>
          <w:rFonts w:ascii="Calibri" w:hAnsi="Calibri"/>
        </w:rPr>
        <w:t>doze) meses</w:t>
      </w:r>
      <w:r w:rsidRPr="004369FD">
        <w:rPr>
          <w:rFonts w:ascii="Calibri" w:hAnsi="Calibri"/>
        </w:rPr>
        <w:t xml:space="preserve">, </w:t>
      </w:r>
      <w:r w:rsidR="000E69F2">
        <w:rPr>
          <w:rFonts w:ascii="Calibri" w:hAnsi="Calibri"/>
        </w:rPr>
        <w:t xml:space="preserve">enquanto durar a garantia prevista no item </w:t>
      </w:r>
      <w:r w:rsidR="009B27B8">
        <w:rPr>
          <w:rFonts w:ascii="Calibri" w:hAnsi="Calibri"/>
          <w:b/>
          <w:color w:val="000000"/>
          <w:lang w:eastAsia="pt-BR"/>
        </w:rPr>
        <w:t>1.3.1</w:t>
      </w:r>
      <w:r w:rsidR="000E69F2" w:rsidRPr="00F43DD7">
        <w:rPr>
          <w:rFonts w:ascii="Calibri" w:hAnsi="Calibri"/>
          <w:b/>
          <w:color w:val="000000"/>
          <w:lang w:eastAsia="pt-BR"/>
        </w:rPr>
        <w:t>.</w:t>
      </w:r>
      <w:r w:rsidR="000E69F2">
        <w:rPr>
          <w:rFonts w:ascii="Calibri" w:hAnsi="Calibri"/>
          <w:color w:val="000000"/>
          <w:lang w:eastAsia="pt-BR"/>
        </w:rPr>
        <w:t xml:space="preserve"> </w:t>
      </w:r>
      <w:proofErr w:type="gramStart"/>
      <w:r w:rsidR="000E69F2">
        <w:rPr>
          <w:rFonts w:ascii="Calibri" w:hAnsi="Calibri"/>
          <w:color w:val="000000"/>
          <w:lang w:eastAsia="pt-BR"/>
        </w:rPr>
        <w:t>deste</w:t>
      </w:r>
      <w:proofErr w:type="gramEnd"/>
      <w:r w:rsidR="000E69F2">
        <w:rPr>
          <w:rFonts w:ascii="Calibri" w:hAnsi="Calibri"/>
          <w:color w:val="000000"/>
          <w:lang w:eastAsia="pt-BR"/>
        </w:rPr>
        <w:t xml:space="preserve"> contrato</w:t>
      </w:r>
      <w:r w:rsidRPr="004369FD">
        <w:rPr>
          <w:rFonts w:ascii="Calibri" w:hAnsi="Calibri"/>
        </w:rPr>
        <w:t>, podendo ser prorrogado nos termos da lei.</w:t>
      </w:r>
    </w:p>
    <w:p w:rsidR="00862E1E" w:rsidRPr="00113732" w:rsidRDefault="00862E1E" w:rsidP="00862E1E">
      <w:pPr>
        <w:shd w:val="clear" w:color="auto" w:fill="FFFFFF"/>
        <w:jc w:val="both"/>
        <w:rPr>
          <w:rFonts w:ascii="Calibri" w:hAnsi="Calibri" w:cs="Calibri"/>
          <w:color w:val="000000"/>
          <w:highlight w:val="yellow"/>
          <w:lang w:eastAsia="pt-BR"/>
        </w:rPr>
      </w:pPr>
    </w:p>
    <w:p w:rsidR="003D6144" w:rsidRPr="009B27B8" w:rsidRDefault="003D6144" w:rsidP="00C6068F">
      <w:pPr>
        <w:jc w:val="both"/>
        <w:rPr>
          <w:rFonts w:asciiTheme="minorHAnsi" w:hAnsiTheme="minorHAnsi" w:cs="Arial"/>
          <w:b/>
        </w:rPr>
      </w:pPr>
      <w:r>
        <w:rPr>
          <w:rFonts w:ascii="Calibri" w:hAnsi="Calibri" w:cs="Arial"/>
          <w:b/>
        </w:rPr>
        <w:t xml:space="preserve">CLÁUSULA </w:t>
      </w:r>
      <w:r w:rsidR="000E7473" w:rsidRPr="009B27B8">
        <w:rPr>
          <w:rFonts w:asciiTheme="minorHAnsi" w:hAnsiTheme="minorHAnsi" w:cs="Arial"/>
          <w:b/>
        </w:rPr>
        <w:t>DÉCIMA SEGUNDA</w:t>
      </w:r>
      <w:r w:rsidR="002978A1" w:rsidRPr="009B27B8">
        <w:rPr>
          <w:rFonts w:asciiTheme="minorHAnsi" w:hAnsiTheme="minorHAnsi" w:cs="Arial"/>
          <w:b/>
        </w:rPr>
        <w:t xml:space="preserve"> – DOTAÇÃO ORÇAMENTÁRIA</w:t>
      </w:r>
    </w:p>
    <w:p w:rsidR="008C2CAE" w:rsidRPr="008C2CAE" w:rsidRDefault="000F048D" w:rsidP="008C2CAE">
      <w:pPr>
        <w:pStyle w:val="WW-Padro"/>
        <w:contextualSpacing/>
        <w:jc w:val="both"/>
        <w:rPr>
          <w:rFonts w:ascii="Calibri" w:hAnsi="Calibri"/>
        </w:rPr>
      </w:pPr>
      <w:r w:rsidRPr="009B27B8">
        <w:rPr>
          <w:rFonts w:asciiTheme="minorHAnsi" w:hAnsiTheme="minorHAnsi" w:cs="Arial"/>
          <w:b/>
        </w:rPr>
        <w:t>1</w:t>
      </w:r>
      <w:r w:rsidR="000E7473" w:rsidRPr="009B27B8">
        <w:rPr>
          <w:rFonts w:asciiTheme="minorHAnsi" w:hAnsiTheme="minorHAnsi" w:cs="Arial"/>
          <w:b/>
        </w:rPr>
        <w:t>2</w:t>
      </w:r>
      <w:r w:rsidR="003D6144" w:rsidRPr="009B27B8">
        <w:rPr>
          <w:rFonts w:asciiTheme="minorHAnsi" w:hAnsiTheme="minorHAnsi" w:cs="Arial"/>
          <w:b/>
        </w:rPr>
        <w:t>.1.</w:t>
      </w:r>
      <w:r w:rsidR="003D6144" w:rsidRPr="009B27B8">
        <w:rPr>
          <w:rFonts w:asciiTheme="minorHAnsi" w:hAnsiTheme="minorHAnsi" w:cs="Arial"/>
        </w:rPr>
        <w:t xml:space="preserve"> As despesas decorrentes dos serviços prestados, referentes a presente licitação, correrão, por conta da</w:t>
      </w:r>
      <w:r w:rsidR="00553ECC" w:rsidRPr="009B27B8">
        <w:rPr>
          <w:rFonts w:asciiTheme="minorHAnsi" w:hAnsiTheme="minorHAnsi" w:cs="Arial"/>
        </w:rPr>
        <w:t xml:space="preserve"> </w:t>
      </w:r>
      <w:r w:rsidR="00F00310" w:rsidRPr="009B27B8">
        <w:rPr>
          <w:rFonts w:asciiTheme="minorHAnsi" w:hAnsiTheme="minorHAnsi" w:cs="Arial"/>
        </w:rPr>
        <w:t>dotação</w:t>
      </w:r>
      <w:r w:rsidR="008C2CAE" w:rsidRPr="009B27B8">
        <w:rPr>
          <w:rFonts w:asciiTheme="minorHAnsi" w:hAnsiTheme="minorHAnsi" w:cs="Arial"/>
        </w:rPr>
        <w:t xml:space="preserve"> orçamentári</w:t>
      </w:r>
      <w:r w:rsidR="00F00310" w:rsidRPr="009B27B8">
        <w:rPr>
          <w:rFonts w:asciiTheme="minorHAnsi" w:hAnsiTheme="minorHAnsi" w:cs="Arial"/>
        </w:rPr>
        <w:t>a</w:t>
      </w:r>
      <w:r w:rsidR="008C2CAE" w:rsidRPr="009B27B8">
        <w:rPr>
          <w:rFonts w:asciiTheme="minorHAnsi" w:hAnsiTheme="minorHAnsi" w:cs="Arial"/>
        </w:rPr>
        <w:t xml:space="preserve"> nº</w:t>
      </w:r>
      <w:r w:rsidR="008C2CAE" w:rsidRPr="009B27B8">
        <w:rPr>
          <w:rFonts w:asciiTheme="minorHAnsi" w:hAnsiTheme="minorHAnsi"/>
        </w:rPr>
        <w:t> </w:t>
      </w:r>
      <w:r w:rsidR="009B27B8" w:rsidRPr="009B27B8">
        <w:rPr>
          <w:rFonts w:asciiTheme="minorHAnsi" w:hAnsiTheme="minorHAnsi"/>
          <w:color w:val="000000"/>
        </w:rPr>
        <w:t>6.2.2.1.1.02.01.03.002</w:t>
      </w:r>
      <w:r w:rsidR="008C2CAE" w:rsidRPr="008C2CAE">
        <w:rPr>
          <w:rFonts w:ascii="Calibri" w:hAnsi="Calibri"/>
          <w:color w:val="000000"/>
        </w:rPr>
        <w:t>.</w:t>
      </w:r>
    </w:p>
    <w:p w:rsidR="002D0948" w:rsidRPr="00D17BDC" w:rsidRDefault="002D0948" w:rsidP="002D0948">
      <w:pPr>
        <w:pStyle w:val="Corpodetexto2"/>
        <w:spacing w:after="0" w:line="240" w:lineRule="auto"/>
        <w:contextualSpacing/>
        <w:jc w:val="both"/>
        <w:rPr>
          <w:rFonts w:ascii="Calibri" w:eastAsia="ArialMT" w:hAnsi="Calibri" w:cs="Arial"/>
          <w:b/>
        </w:rPr>
      </w:pPr>
    </w:p>
    <w:p w:rsidR="002978A1" w:rsidRDefault="002978A1" w:rsidP="002978A1">
      <w:pPr>
        <w:pStyle w:val="WW-Padro"/>
        <w:contextualSpacing/>
        <w:jc w:val="both"/>
        <w:rPr>
          <w:rFonts w:ascii="Calibri" w:hAnsi="Calibri" w:cs="Arial"/>
        </w:rPr>
      </w:pPr>
      <w:r w:rsidRPr="00EA5687">
        <w:rPr>
          <w:rFonts w:ascii="Calibri" w:hAnsi="Calibri" w:cs="Arial"/>
          <w:b/>
        </w:rPr>
        <w:t>CLÁUSULA DÉCIMA</w:t>
      </w:r>
      <w:r>
        <w:rPr>
          <w:rFonts w:ascii="Calibri" w:hAnsi="Calibri" w:cs="Arial"/>
          <w:b/>
        </w:rPr>
        <w:t xml:space="preserve"> </w:t>
      </w:r>
      <w:r w:rsidR="000E7473">
        <w:rPr>
          <w:rFonts w:ascii="Calibri" w:hAnsi="Calibri" w:cs="Arial"/>
          <w:b/>
        </w:rPr>
        <w:t>TERCEIRA</w:t>
      </w:r>
      <w:r>
        <w:rPr>
          <w:rFonts w:ascii="Calibri" w:hAnsi="Calibri" w:cs="Arial"/>
          <w:b/>
        </w:rPr>
        <w:t xml:space="preserve"> – DISPOSIÇÕES GERAIS</w:t>
      </w:r>
    </w:p>
    <w:p w:rsidR="002978A1" w:rsidRDefault="002978A1" w:rsidP="002978A1">
      <w:pPr>
        <w:pStyle w:val="Recuodecorpodetexto31"/>
        <w:spacing w:before="0" w:after="0" w:line="240" w:lineRule="auto"/>
        <w:ind w:firstLine="0"/>
        <w:rPr>
          <w:rFonts w:ascii="Calibri" w:hAnsi="Calibri" w:cs="Arial"/>
          <w:b w:val="0"/>
          <w:sz w:val="20"/>
        </w:rPr>
      </w:pPr>
      <w:r>
        <w:rPr>
          <w:rFonts w:ascii="Calibri" w:hAnsi="Calibri" w:cs="Arial"/>
          <w:sz w:val="20"/>
        </w:rPr>
        <w:t>1</w:t>
      </w:r>
      <w:r w:rsidR="000E7473">
        <w:rPr>
          <w:rFonts w:ascii="Calibri" w:hAnsi="Calibri" w:cs="Arial"/>
          <w:sz w:val="20"/>
        </w:rPr>
        <w:t>3</w:t>
      </w:r>
      <w:r>
        <w:rPr>
          <w:rFonts w:ascii="Calibri" w:hAnsi="Calibri" w:cs="Arial"/>
          <w:sz w:val="20"/>
        </w:rPr>
        <w:t>.1</w:t>
      </w:r>
      <w:r>
        <w:rPr>
          <w:rFonts w:ascii="Calibri" w:hAnsi="Calibri" w:cs="Arial"/>
          <w:b w:val="0"/>
          <w:sz w:val="20"/>
        </w:rPr>
        <w:t xml:space="preserve"> O contrato deverá ser assinado eletronicamente pela licitante vencedora, no prazo de até 05 (cinco) dias corridos contados da sua disponibilização no sistema eletrônico de Informação, SEI, nos termos do </w:t>
      </w:r>
      <w:r>
        <w:rPr>
          <w:rFonts w:ascii="Calibri" w:hAnsi="Calibri" w:cs="Calibri"/>
          <w:b w:val="0"/>
          <w:color w:val="000000"/>
          <w:sz w:val="20"/>
        </w:rPr>
        <w:t>Decreto nº 8.539/2015, que dispõe sobre o uso do meio eletrônico na realização do processo administrativo no âmbito dos órgãos e das entidades da administração pública federal direta, autárquica e fundacional</w:t>
      </w:r>
      <w:r>
        <w:rPr>
          <w:rFonts w:ascii="Calibri" w:hAnsi="Calibri" w:cs="Arial"/>
          <w:b w:val="0"/>
          <w:sz w:val="20"/>
        </w:rPr>
        <w:t>;</w:t>
      </w:r>
    </w:p>
    <w:p w:rsidR="002978A1" w:rsidRDefault="002978A1" w:rsidP="002978A1">
      <w:pPr>
        <w:pStyle w:val="Recuodecorpodetexto31"/>
        <w:spacing w:before="0" w:after="0" w:line="240" w:lineRule="auto"/>
        <w:ind w:firstLine="0"/>
        <w:rPr>
          <w:rFonts w:ascii="Calibri" w:hAnsi="Calibri" w:cs="Arial"/>
          <w:b w:val="0"/>
          <w:sz w:val="20"/>
        </w:rPr>
      </w:pPr>
      <w:r>
        <w:rPr>
          <w:rFonts w:ascii="Calibri" w:hAnsi="Calibri" w:cs="Arial"/>
          <w:sz w:val="20"/>
        </w:rPr>
        <w:t>1</w:t>
      </w:r>
      <w:r w:rsidR="000E7473">
        <w:rPr>
          <w:rFonts w:ascii="Calibri" w:hAnsi="Calibri" w:cs="Arial"/>
          <w:sz w:val="20"/>
        </w:rPr>
        <w:t>3</w:t>
      </w:r>
      <w:r>
        <w:rPr>
          <w:rFonts w:ascii="Calibri" w:hAnsi="Calibri" w:cs="Arial"/>
          <w:sz w:val="20"/>
        </w:rPr>
        <w:t>.1.1</w:t>
      </w:r>
      <w:r>
        <w:rPr>
          <w:rFonts w:ascii="Calibri" w:hAnsi="Calibri" w:cs="Arial"/>
          <w:b w:val="0"/>
          <w:sz w:val="20"/>
        </w:rPr>
        <w:t xml:space="preserve">. Para poder efetivar as assinaturas eletrônicas, a licitante vencedora deverá estar cadastrada no sistema eletrônico de Informação do </w:t>
      </w:r>
      <w:proofErr w:type="spellStart"/>
      <w:r>
        <w:rPr>
          <w:rFonts w:ascii="Calibri" w:hAnsi="Calibri" w:cs="Arial"/>
          <w:b w:val="0"/>
          <w:sz w:val="20"/>
        </w:rPr>
        <w:t>Crea-RS</w:t>
      </w:r>
      <w:proofErr w:type="spellEnd"/>
      <w:r>
        <w:rPr>
          <w:rFonts w:ascii="Calibri" w:hAnsi="Calibri" w:cs="Arial"/>
          <w:b w:val="0"/>
          <w:sz w:val="20"/>
        </w:rPr>
        <w:t>;</w:t>
      </w:r>
    </w:p>
    <w:p w:rsidR="002978A1" w:rsidRDefault="002978A1" w:rsidP="002978A1">
      <w:pPr>
        <w:pStyle w:val="Recuodecorpodetexto31"/>
        <w:spacing w:before="0" w:after="0" w:line="240" w:lineRule="auto"/>
        <w:ind w:firstLine="0"/>
        <w:rPr>
          <w:rFonts w:ascii="Calibri" w:hAnsi="Calibri" w:cs="Arial"/>
          <w:b w:val="0"/>
          <w:sz w:val="20"/>
        </w:rPr>
      </w:pPr>
      <w:r>
        <w:rPr>
          <w:rFonts w:ascii="Calibri" w:hAnsi="Calibri" w:cs="Arial"/>
          <w:sz w:val="20"/>
        </w:rPr>
        <w:t>1</w:t>
      </w:r>
      <w:r w:rsidR="000E7473">
        <w:rPr>
          <w:rFonts w:ascii="Calibri" w:hAnsi="Calibri" w:cs="Arial"/>
          <w:sz w:val="20"/>
        </w:rPr>
        <w:t>3</w:t>
      </w:r>
      <w:r>
        <w:rPr>
          <w:rFonts w:ascii="Calibri" w:hAnsi="Calibri" w:cs="Arial"/>
          <w:sz w:val="20"/>
        </w:rPr>
        <w:t>.1.1.1</w:t>
      </w:r>
      <w:r>
        <w:rPr>
          <w:rFonts w:ascii="Calibri" w:hAnsi="Calibri" w:cs="Arial"/>
          <w:b w:val="0"/>
          <w:sz w:val="20"/>
        </w:rPr>
        <w:t xml:space="preserve">. Caso não possua o referido cadastro, será enviado </w:t>
      </w:r>
      <w:proofErr w:type="spellStart"/>
      <w:r>
        <w:rPr>
          <w:rFonts w:ascii="Calibri" w:hAnsi="Calibri" w:cs="Arial"/>
          <w:b w:val="0"/>
          <w:i/>
          <w:sz w:val="20"/>
        </w:rPr>
        <w:t>weblink</w:t>
      </w:r>
      <w:proofErr w:type="spellEnd"/>
      <w:r>
        <w:rPr>
          <w:rFonts w:ascii="Calibri" w:hAnsi="Calibri" w:cs="Arial"/>
          <w:b w:val="0"/>
          <w:sz w:val="20"/>
        </w:rPr>
        <w:t xml:space="preserve"> de página da internet, para o endereço de correio eletrônico, </w:t>
      </w:r>
      <w:r w:rsidRPr="009255B5">
        <w:rPr>
          <w:rFonts w:ascii="Calibri" w:hAnsi="Calibri" w:cs="Arial"/>
          <w:b w:val="0"/>
          <w:i/>
          <w:sz w:val="20"/>
        </w:rPr>
        <w:t>e</w:t>
      </w:r>
      <w:r w:rsidRPr="009336BF">
        <w:rPr>
          <w:rFonts w:ascii="Calibri" w:hAnsi="Calibri" w:cs="Arial"/>
          <w:b w:val="0"/>
          <w:i/>
          <w:sz w:val="20"/>
        </w:rPr>
        <w:t>-mail</w:t>
      </w:r>
      <w:r>
        <w:rPr>
          <w:rFonts w:ascii="Calibri" w:hAnsi="Calibri" w:cs="Arial"/>
          <w:b w:val="0"/>
          <w:i/>
          <w:sz w:val="20"/>
        </w:rPr>
        <w:t>,</w:t>
      </w:r>
      <w:r>
        <w:rPr>
          <w:rFonts w:ascii="Calibri" w:hAnsi="Calibri" w:cs="Arial"/>
          <w:b w:val="0"/>
          <w:sz w:val="20"/>
        </w:rPr>
        <w:t xml:space="preserve"> do responsável pela assinatura do contrato, como forma de se implementar a assinatura eletrônica;</w:t>
      </w:r>
    </w:p>
    <w:p w:rsidR="002978A1" w:rsidRDefault="002978A1" w:rsidP="002978A1">
      <w:pPr>
        <w:pStyle w:val="Recuodecorpodetexto31"/>
        <w:spacing w:before="0" w:after="0" w:line="240" w:lineRule="auto"/>
        <w:ind w:firstLine="0"/>
        <w:rPr>
          <w:rFonts w:ascii="Calibri" w:hAnsi="Calibri" w:cs="Arial"/>
          <w:b w:val="0"/>
          <w:sz w:val="20"/>
        </w:rPr>
      </w:pPr>
      <w:r>
        <w:rPr>
          <w:rFonts w:ascii="Calibri" w:hAnsi="Calibri" w:cs="Arial"/>
          <w:sz w:val="20"/>
        </w:rPr>
        <w:t>1</w:t>
      </w:r>
      <w:r w:rsidR="000E7473">
        <w:rPr>
          <w:rFonts w:ascii="Calibri" w:hAnsi="Calibri" w:cs="Arial"/>
          <w:sz w:val="20"/>
        </w:rPr>
        <w:t>3</w:t>
      </w:r>
      <w:r w:rsidR="00F753CC">
        <w:rPr>
          <w:rFonts w:ascii="Calibri" w:hAnsi="Calibri" w:cs="Arial"/>
          <w:sz w:val="20"/>
        </w:rPr>
        <w:t>.</w:t>
      </w:r>
      <w:r>
        <w:rPr>
          <w:rFonts w:ascii="Calibri" w:hAnsi="Calibri" w:cs="Arial"/>
          <w:sz w:val="20"/>
        </w:rPr>
        <w:t>1.2</w:t>
      </w:r>
      <w:r>
        <w:rPr>
          <w:rFonts w:ascii="Calibri" w:hAnsi="Calibri" w:cs="Arial"/>
          <w:b w:val="0"/>
          <w:sz w:val="20"/>
        </w:rPr>
        <w:t>. O contrato poderá ser assinado também por meio de certificado digital, nos termos da legislação vigente;</w:t>
      </w:r>
    </w:p>
    <w:p w:rsidR="002978A1" w:rsidRPr="009717BC" w:rsidRDefault="002978A1" w:rsidP="002978A1">
      <w:pPr>
        <w:pStyle w:val="Recuodecorpodetexto31"/>
        <w:spacing w:before="0" w:after="0" w:line="240" w:lineRule="auto"/>
        <w:ind w:firstLine="0"/>
        <w:contextualSpacing/>
        <w:rPr>
          <w:rFonts w:ascii="Calibri" w:hAnsi="Calibri" w:cs="Arial"/>
          <w:b w:val="0"/>
          <w:sz w:val="20"/>
        </w:rPr>
      </w:pPr>
      <w:r>
        <w:rPr>
          <w:rFonts w:ascii="Calibri" w:hAnsi="Calibri" w:cs="Arial"/>
          <w:sz w:val="20"/>
        </w:rPr>
        <w:t>1</w:t>
      </w:r>
      <w:r w:rsidR="000E7473">
        <w:rPr>
          <w:rFonts w:ascii="Calibri" w:hAnsi="Calibri" w:cs="Arial"/>
          <w:sz w:val="20"/>
        </w:rPr>
        <w:t>3</w:t>
      </w:r>
      <w:r w:rsidRPr="009717BC">
        <w:rPr>
          <w:rFonts w:ascii="Calibri" w:hAnsi="Calibri" w:cs="Arial"/>
          <w:sz w:val="20"/>
        </w:rPr>
        <w:t>.</w:t>
      </w:r>
      <w:r>
        <w:rPr>
          <w:rFonts w:ascii="Calibri" w:hAnsi="Calibri" w:cs="Arial"/>
          <w:sz w:val="20"/>
        </w:rPr>
        <w:t>2</w:t>
      </w:r>
      <w:r>
        <w:rPr>
          <w:rFonts w:ascii="Calibri" w:hAnsi="Calibri" w:cs="Arial"/>
          <w:b w:val="0"/>
          <w:sz w:val="20"/>
        </w:rPr>
        <w:t xml:space="preserve"> O edital</w:t>
      </w:r>
      <w:r w:rsidRPr="009717BC">
        <w:rPr>
          <w:rFonts w:ascii="Calibri" w:hAnsi="Calibri" w:cs="Arial"/>
          <w:b w:val="0"/>
          <w:sz w:val="20"/>
        </w:rPr>
        <w:t xml:space="preserve"> e seus anexos, bem como a proposta vencedora, farão parte integrante do instrumento de</w:t>
      </w:r>
      <w:r>
        <w:rPr>
          <w:rFonts w:ascii="Calibri" w:hAnsi="Calibri" w:cs="Arial"/>
          <w:b w:val="0"/>
          <w:sz w:val="20"/>
        </w:rPr>
        <w:t xml:space="preserve"> contrato</w:t>
      </w:r>
      <w:r w:rsidRPr="009717BC">
        <w:rPr>
          <w:rFonts w:ascii="Calibri" w:hAnsi="Calibri" w:cs="Arial"/>
          <w:b w:val="0"/>
          <w:sz w:val="20"/>
        </w:rPr>
        <w:t>, como</w:t>
      </w:r>
      <w:r w:rsidR="00A10A11">
        <w:rPr>
          <w:rFonts w:ascii="Calibri" w:hAnsi="Calibri" w:cs="Arial"/>
          <w:b w:val="0"/>
          <w:sz w:val="20"/>
        </w:rPr>
        <w:t xml:space="preserve"> se nele estivessem transcritos;</w:t>
      </w:r>
    </w:p>
    <w:p w:rsidR="002978A1" w:rsidRDefault="002978A1" w:rsidP="002978A1">
      <w:pPr>
        <w:jc w:val="both"/>
        <w:rPr>
          <w:rFonts w:ascii="Calibri" w:hAnsi="Calibri"/>
        </w:rPr>
      </w:pPr>
      <w:r>
        <w:rPr>
          <w:rFonts w:ascii="Calibri" w:hAnsi="Calibri" w:cs="Arial"/>
          <w:b/>
        </w:rPr>
        <w:t>1</w:t>
      </w:r>
      <w:r w:rsidR="000E7473">
        <w:rPr>
          <w:rFonts w:ascii="Calibri" w:hAnsi="Calibri" w:cs="Arial"/>
          <w:b/>
        </w:rPr>
        <w:t>3</w:t>
      </w:r>
      <w:r>
        <w:rPr>
          <w:rFonts w:ascii="Calibri" w:hAnsi="Calibri" w:cs="Arial"/>
          <w:b/>
        </w:rPr>
        <w:t xml:space="preserve">.3. </w:t>
      </w:r>
      <w:r w:rsidRPr="00732614">
        <w:rPr>
          <w:rFonts w:ascii="Calibri" w:hAnsi="Calibri"/>
        </w:rPr>
        <w:t>Os casos omissos serão resolvidos de acordo com a Lei nº 8.666/1993, Decreto nº 7.892/20</w:t>
      </w:r>
      <w:r>
        <w:rPr>
          <w:rFonts w:ascii="Calibri" w:hAnsi="Calibri"/>
        </w:rPr>
        <w:t>13, e demais normas aplicáveis.</w:t>
      </w:r>
    </w:p>
    <w:p w:rsidR="00297DD9" w:rsidRDefault="00297DD9" w:rsidP="002978A1">
      <w:pPr>
        <w:jc w:val="both"/>
        <w:rPr>
          <w:rFonts w:ascii="Calibri" w:hAnsi="Calibri"/>
        </w:rPr>
      </w:pPr>
    </w:p>
    <w:p w:rsidR="002978A1" w:rsidRPr="00EA5687" w:rsidRDefault="002978A1" w:rsidP="002978A1">
      <w:pPr>
        <w:contextualSpacing/>
        <w:jc w:val="both"/>
        <w:rPr>
          <w:rFonts w:ascii="Calibri" w:hAnsi="Calibri" w:cs="Arial"/>
          <w:b/>
        </w:rPr>
      </w:pPr>
      <w:r>
        <w:rPr>
          <w:rFonts w:ascii="Calibri" w:hAnsi="Calibri" w:cs="Arial"/>
          <w:b/>
        </w:rPr>
        <w:t xml:space="preserve">CLÁUSULA DÉCIMA </w:t>
      </w:r>
      <w:r w:rsidR="000E7473">
        <w:rPr>
          <w:rFonts w:ascii="Calibri" w:hAnsi="Calibri" w:cs="Arial"/>
          <w:b/>
        </w:rPr>
        <w:t>QUARTA</w:t>
      </w:r>
      <w:r>
        <w:rPr>
          <w:rFonts w:ascii="Calibri" w:hAnsi="Calibri" w:cs="Arial"/>
          <w:b/>
        </w:rPr>
        <w:t xml:space="preserve"> – DO FORO</w:t>
      </w:r>
    </w:p>
    <w:p w:rsidR="002978A1" w:rsidRPr="00EA5687" w:rsidRDefault="002978A1" w:rsidP="002978A1">
      <w:pPr>
        <w:contextualSpacing/>
        <w:jc w:val="both"/>
        <w:rPr>
          <w:rFonts w:ascii="Calibri" w:hAnsi="Calibri" w:cs="Arial"/>
        </w:rPr>
      </w:pPr>
      <w:r w:rsidRPr="00C1159E">
        <w:rPr>
          <w:rFonts w:ascii="Calibri" w:hAnsi="Calibri" w:cs="Arial"/>
          <w:b/>
        </w:rPr>
        <w:t>1</w:t>
      </w:r>
      <w:r w:rsidR="000E7473">
        <w:rPr>
          <w:rFonts w:ascii="Calibri" w:hAnsi="Calibri" w:cs="Arial"/>
          <w:b/>
        </w:rPr>
        <w:t>4.</w:t>
      </w:r>
      <w:r w:rsidRPr="00C1159E">
        <w:rPr>
          <w:rFonts w:ascii="Calibri" w:hAnsi="Calibri" w:cs="Arial"/>
          <w:b/>
        </w:rPr>
        <w:t>1.</w:t>
      </w:r>
      <w:r w:rsidRPr="00EA5687">
        <w:rPr>
          <w:rFonts w:ascii="Calibri" w:hAnsi="Calibri" w:cs="Arial"/>
        </w:rPr>
        <w:t xml:space="preserve"> É competente para dirimir as controvérsias oriun</w:t>
      </w:r>
      <w:r>
        <w:rPr>
          <w:rFonts w:ascii="Calibri" w:hAnsi="Calibri" w:cs="Arial"/>
        </w:rPr>
        <w:t xml:space="preserve">das </w:t>
      </w:r>
      <w:proofErr w:type="gramStart"/>
      <w:r>
        <w:rPr>
          <w:rFonts w:ascii="Calibri" w:hAnsi="Calibri" w:cs="Arial"/>
        </w:rPr>
        <w:t>da</w:t>
      </w:r>
      <w:r w:rsidR="005F0CC2">
        <w:rPr>
          <w:rFonts w:ascii="Calibri" w:hAnsi="Calibri" w:cs="Arial"/>
        </w:rPr>
        <w:t xml:space="preserve"> </w:t>
      </w:r>
      <w:r w:rsidRPr="00EA5687">
        <w:rPr>
          <w:rFonts w:ascii="Calibri" w:hAnsi="Calibri" w:cs="Arial"/>
        </w:rPr>
        <w:t>presente</w:t>
      </w:r>
      <w:proofErr w:type="gramEnd"/>
      <w:r w:rsidRPr="00EA5687">
        <w:rPr>
          <w:rFonts w:ascii="Calibri" w:hAnsi="Calibri" w:cs="Arial"/>
        </w:rPr>
        <w:t xml:space="preserve"> avença, o Foro da Justiça Federal de Porto Alegre/RS.</w:t>
      </w:r>
    </w:p>
    <w:p w:rsidR="003D6144" w:rsidRDefault="003D6144" w:rsidP="003D6144">
      <w:pPr>
        <w:pStyle w:val="Corpodetexto3"/>
        <w:spacing w:after="0"/>
        <w:ind w:firstLine="708"/>
        <w:contextualSpacing/>
        <w:jc w:val="both"/>
        <w:rPr>
          <w:rFonts w:ascii="Calibri" w:hAnsi="Calibri" w:cs="Calibri"/>
          <w:sz w:val="20"/>
          <w:szCs w:val="20"/>
        </w:rPr>
      </w:pPr>
    </w:p>
    <w:p w:rsidR="003D6144" w:rsidRDefault="003D6144" w:rsidP="003D6144">
      <w:pPr>
        <w:contextualSpacing/>
        <w:jc w:val="right"/>
        <w:rPr>
          <w:rFonts w:ascii="Calibri" w:hAnsi="Calibri" w:cs="Arial"/>
        </w:rPr>
      </w:pPr>
      <w:r w:rsidRPr="00341CB0">
        <w:rPr>
          <w:rFonts w:ascii="Calibri" w:hAnsi="Calibri" w:cs="Arial"/>
        </w:rPr>
        <w:t xml:space="preserve">Porto Alegre, ___ de ___________ </w:t>
      </w:r>
      <w:proofErr w:type="spellStart"/>
      <w:r w:rsidRPr="00341CB0">
        <w:rPr>
          <w:rFonts w:ascii="Calibri" w:hAnsi="Calibri" w:cs="Arial"/>
        </w:rPr>
        <w:t>de</w:t>
      </w:r>
      <w:proofErr w:type="spellEnd"/>
      <w:r w:rsidRPr="00341CB0">
        <w:rPr>
          <w:rFonts w:ascii="Calibri" w:hAnsi="Calibri" w:cs="Arial"/>
        </w:rPr>
        <w:t xml:space="preserve"> 20</w:t>
      </w:r>
      <w:r w:rsidR="00360A09">
        <w:rPr>
          <w:rFonts w:ascii="Calibri" w:hAnsi="Calibri" w:cs="Arial"/>
        </w:rPr>
        <w:t>2</w:t>
      </w:r>
      <w:r w:rsidR="00504B2E">
        <w:rPr>
          <w:rFonts w:ascii="Calibri" w:hAnsi="Calibri" w:cs="Arial"/>
        </w:rPr>
        <w:t>3</w:t>
      </w:r>
      <w:r>
        <w:rPr>
          <w:rFonts w:ascii="Calibri" w:hAnsi="Calibri" w:cs="Arial"/>
        </w:rPr>
        <w:t>.</w:t>
      </w:r>
    </w:p>
    <w:sectPr w:rsidR="003D6144" w:rsidSect="003668D1">
      <w:headerReference w:type="even" r:id="rId22"/>
      <w:headerReference w:type="default" r:id="rId23"/>
      <w:footerReference w:type="default" r:id="rId24"/>
      <w:headerReference w:type="first" r:id="rId25"/>
      <w:footnotePr>
        <w:pos w:val="beneathText"/>
      </w:footnotePr>
      <w:pgSz w:w="11905" w:h="16837"/>
      <w:pgMar w:top="2091" w:right="848" w:bottom="426" w:left="1701" w:header="284" w:footer="3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90E" w:rsidRDefault="00E5090E">
      <w:r>
        <w:separator/>
      </w:r>
    </w:p>
  </w:endnote>
  <w:endnote w:type="continuationSeparator" w:id="0">
    <w:p w:rsidR="00E5090E" w:rsidRDefault="00E5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Univer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Times New Roman"/>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Ba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urich BT">
    <w:panose1 w:val="00000000000000000000"/>
    <w:charset w:val="00"/>
    <w:family w:val="roman"/>
    <w:notTrueType/>
    <w:pitch w:val="default"/>
  </w:font>
  <w:font w:name="Times-Roman">
    <w:panose1 w:val="00000000000000000000"/>
    <w:charset w:val="00"/>
    <w:family w:val="swiss"/>
    <w:notTrueType/>
    <w:pitch w:val="default"/>
    <w:sig w:usb0="00000003" w:usb1="00000000" w:usb2="00000000" w:usb3="00000000" w:csb0="00000001" w:csb1="00000000"/>
  </w:font>
  <w:font w:name="Arial-Bold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90E" w:rsidRPr="00AB3291" w:rsidRDefault="00E5090E" w:rsidP="00B51896">
    <w:pPr>
      <w:pStyle w:val="Rodap"/>
      <w:jc w:val="right"/>
      <w:rPr>
        <w:rFonts w:ascii="Calibri" w:hAnsi="Calibri"/>
        <w:bCs/>
        <w:sz w:val="18"/>
        <w:szCs w:val="18"/>
      </w:rPr>
    </w:pPr>
    <w:r w:rsidRPr="00B91E75">
      <w:rPr>
        <w:rFonts w:ascii="Calibri" w:hAnsi="Calibri"/>
        <w:sz w:val="18"/>
        <w:szCs w:val="18"/>
      </w:rPr>
      <w:t xml:space="preserve">Página </w:t>
    </w:r>
    <w:r w:rsidRPr="00B91E75">
      <w:rPr>
        <w:rFonts w:ascii="Calibri" w:hAnsi="Calibri"/>
        <w:bCs/>
        <w:sz w:val="18"/>
        <w:szCs w:val="18"/>
      </w:rPr>
      <w:fldChar w:fldCharType="begin"/>
    </w:r>
    <w:r w:rsidRPr="00B91E75">
      <w:rPr>
        <w:rFonts w:ascii="Calibri" w:hAnsi="Calibri"/>
        <w:bCs/>
        <w:sz w:val="18"/>
        <w:szCs w:val="18"/>
      </w:rPr>
      <w:instrText>PAGE</w:instrText>
    </w:r>
    <w:r w:rsidRPr="00B91E75">
      <w:rPr>
        <w:rFonts w:ascii="Calibri" w:hAnsi="Calibri"/>
        <w:bCs/>
        <w:sz w:val="18"/>
        <w:szCs w:val="18"/>
      </w:rPr>
      <w:fldChar w:fldCharType="separate"/>
    </w:r>
    <w:r w:rsidR="00F3397B">
      <w:rPr>
        <w:rFonts w:ascii="Calibri" w:hAnsi="Calibri"/>
        <w:bCs/>
        <w:noProof/>
        <w:sz w:val="18"/>
        <w:szCs w:val="18"/>
      </w:rPr>
      <w:t>21</w:t>
    </w:r>
    <w:r w:rsidRPr="00B91E75">
      <w:rPr>
        <w:rFonts w:ascii="Calibri" w:hAnsi="Calibri"/>
        <w:bCs/>
        <w:sz w:val="18"/>
        <w:szCs w:val="18"/>
      </w:rPr>
      <w:fldChar w:fldCharType="end"/>
    </w:r>
    <w:r w:rsidRPr="00B91E75">
      <w:rPr>
        <w:rFonts w:ascii="Calibri" w:hAnsi="Calibri"/>
        <w:sz w:val="18"/>
        <w:szCs w:val="18"/>
      </w:rPr>
      <w:t xml:space="preserve"> de </w:t>
    </w:r>
    <w:r w:rsidRPr="00B91E75">
      <w:rPr>
        <w:rFonts w:ascii="Calibri" w:hAnsi="Calibri"/>
        <w:bCs/>
        <w:sz w:val="18"/>
        <w:szCs w:val="18"/>
      </w:rPr>
      <w:fldChar w:fldCharType="begin"/>
    </w:r>
    <w:r w:rsidRPr="00B91E75">
      <w:rPr>
        <w:rFonts w:ascii="Calibri" w:hAnsi="Calibri"/>
        <w:bCs/>
        <w:sz w:val="18"/>
        <w:szCs w:val="18"/>
      </w:rPr>
      <w:instrText>NUMPAGES</w:instrText>
    </w:r>
    <w:r w:rsidRPr="00B91E75">
      <w:rPr>
        <w:rFonts w:ascii="Calibri" w:hAnsi="Calibri"/>
        <w:bCs/>
        <w:sz w:val="18"/>
        <w:szCs w:val="18"/>
      </w:rPr>
      <w:fldChar w:fldCharType="separate"/>
    </w:r>
    <w:r w:rsidR="00F3397B">
      <w:rPr>
        <w:rFonts w:ascii="Calibri" w:hAnsi="Calibri"/>
        <w:bCs/>
        <w:noProof/>
        <w:sz w:val="18"/>
        <w:szCs w:val="18"/>
      </w:rPr>
      <w:t>33</w:t>
    </w:r>
    <w:r w:rsidRPr="00B91E75">
      <w:rPr>
        <w:rFonts w:ascii="Calibri" w:hAnsi="Calibri"/>
        <w:bCs/>
        <w:sz w:val="18"/>
        <w:szCs w:val="18"/>
      </w:rPr>
      <w:fldChar w:fldCharType="end"/>
    </w:r>
  </w:p>
  <w:p w:rsidR="00E5090E" w:rsidRDefault="00E509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90E" w:rsidRDefault="00E5090E">
      <w:r>
        <w:separator/>
      </w:r>
    </w:p>
  </w:footnote>
  <w:footnote w:type="continuationSeparator" w:id="0">
    <w:p w:rsidR="00E5090E" w:rsidRDefault="00E50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90E" w:rsidRDefault="00F3397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1376" o:spid="_x0000_s2050" type="#_x0000_t75" style="position:absolute;margin-left:0;margin-top:0;width:503.05pt;height:490.5pt;z-index:-251659264;mso-position-horizontal:center;mso-position-horizontal-relative:margin;mso-position-vertical:center;mso-position-vertical-relative:margin" o:allowincell="f">
          <v:imagedata r:id="rId1" o:title="minerva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90E" w:rsidRDefault="00F3397B">
    <w:pPr>
      <w:pStyle w:val="Cabealho"/>
      <w:jc w:val="center"/>
      <w:rPr>
        <w:sz w:val="18"/>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1377" o:spid="_x0000_s2051" type="#_x0000_t75" style="position:absolute;left:0;text-align:left;margin-left:0;margin-top:0;width:503.05pt;height:490.5pt;z-index:-251658240;mso-position-horizontal:center;mso-position-horizontal-relative:margin;mso-position-vertical:center;mso-position-vertical-relative:margin" o:allowincell="f">
          <v:imagedata r:id="rId1" o:title="minerva3" gain="19661f" blacklevel="22938f"/>
          <w10:wrap anchorx="margin" anchory="margin"/>
        </v:shape>
      </w:pict>
    </w:r>
    <w:r w:rsidR="00E5090E">
      <w:object w:dxaOrig="3119" w:dyaOrig="3365">
        <v:shape id="_x0000_i1025" type="#_x0000_t75" style="width:44.25pt;height:48pt" o:ole="" filled="t">
          <v:fill color2="black"/>
          <v:imagedata r:id="rId2" o:title=""/>
        </v:shape>
        <o:OLEObject Type="Embed" ProgID="Desenho" ShapeID="_x0000_i1025" DrawAspect="Content" ObjectID="_1738062458" r:id="rId3"/>
      </w:object>
    </w:r>
  </w:p>
  <w:p w:rsidR="00E5090E" w:rsidRPr="00937062" w:rsidRDefault="00E5090E">
    <w:pPr>
      <w:pStyle w:val="Cabealho"/>
      <w:spacing w:line="120" w:lineRule="auto"/>
      <w:jc w:val="center"/>
      <w:rPr>
        <w:sz w:val="18"/>
      </w:rPr>
    </w:pPr>
  </w:p>
  <w:p w:rsidR="00E5090E" w:rsidRPr="00937062" w:rsidRDefault="00E5090E">
    <w:pPr>
      <w:pStyle w:val="Cabealho"/>
      <w:jc w:val="center"/>
      <w:rPr>
        <w:rFonts w:ascii="Arial" w:hAnsi="Arial"/>
        <w:sz w:val="18"/>
      </w:rPr>
    </w:pPr>
    <w:r w:rsidRPr="00937062">
      <w:rPr>
        <w:rFonts w:ascii="Arial" w:hAnsi="Arial"/>
        <w:sz w:val="18"/>
      </w:rPr>
      <w:t>Conselho Regional de Engenharia e Agronomia do Rio Grande do Sul</w:t>
    </w:r>
  </w:p>
  <w:p w:rsidR="00E5090E" w:rsidRPr="00937062" w:rsidRDefault="00E5090E">
    <w:pPr>
      <w:pStyle w:val="Cabealho"/>
      <w:jc w:val="center"/>
      <w:rPr>
        <w:rFonts w:ascii="Arial" w:hAnsi="Arial"/>
        <w:sz w:val="18"/>
      </w:rPr>
    </w:pPr>
    <w:r w:rsidRPr="00937062">
      <w:rPr>
        <w:rFonts w:ascii="Arial" w:hAnsi="Arial"/>
        <w:sz w:val="18"/>
      </w:rPr>
      <w:t>Serviço Público Federal - Órgão de Fiscalização da Engenharia e Agronomia</w:t>
    </w:r>
  </w:p>
  <w:p w:rsidR="00E5090E" w:rsidRPr="00937062" w:rsidRDefault="00E5090E">
    <w:pPr>
      <w:pStyle w:val="Cabealho"/>
      <w:jc w:val="center"/>
      <w:rPr>
        <w:rFonts w:ascii="Arial" w:hAnsi="Arial"/>
        <w:sz w:val="18"/>
      </w:rPr>
    </w:pPr>
    <w:r w:rsidRPr="00937062">
      <w:rPr>
        <w:rFonts w:ascii="Arial" w:hAnsi="Arial"/>
        <w:sz w:val="18"/>
      </w:rPr>
      <w:t>Rua São Lu</w:t>
    </w:r>
    <w:r>
      <w:rPr>
        <w:rFonts w:ascii="Arial" w:hAnsi="Arial"/>
        <w:sz w:val="18"/>
      </w:rPr>
      <w:t>í</w:t>
    </w:r>
    <w:r w:rsidRPr="00937062">
      <w:rPr>
        <w:rFonts w:ascii="Arial" w:hAnsi="Arial"/>
        <w:sz w:val="18"/>
      </w:rPr>
      <w:t xml:space="preserve">s, 77 - Porto Alegre/RS - 90620-170 - Telefone: (51) 3320-2100 </w:t>
    </w:r>
  </w:p>
  <w:p w:rsidR="00E5090E" w:rsidRPr="00937062" w:rsidRDefault="00E5090E">
    <w:pPr>
      <w:pStyle w:val="Cabealho"/>
      <w:jc w:val="center"/>
      <w:rPr>
        <w:rFonts w:ascii="Arial" w:hAnsi="Arial"/>
        <w:sz w:val="18"/>
      </w:rPr>
    </w:pPr>
    <w:r w:rsidRPr="00937062">
      <w:rPr>
        <w:rFonts w:ascii="Arial" w:hAnsi="Arial"/>
        <w:sz w:val="18"/>
      </w:rPr>
      <w:t>www.crea-rs.org.br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90E" w:rsidRDefault="00F3397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1375" o:spid="_x0000_s2049" type="#_x0000_t75" style="position:absolute;margin-left:0;margin-top:0;width:503.05pt;height:490.5pt;z-index:-251660288;mso-position-horizontal:center;mso-position-horizontal-relative:margin;mso-position-vertical:center;mso-position-vertical-relative:margin" o:allowincell="f">
          <v:imagedata r:id="rId1" o:title="minerva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5"/>
      <w:numFmt w:val="decimal"/>
      <w:lvlText w:val="%1."/>
      <w:lvlJc w:val="left"/>
      <w:pPr>
        <w:tabs>
          <w:tab w:val="num" w:pos="1600"/>
        </w:tabs>
        <w:ind w:left="775" w:firstLine="0"/>
      </w:pPr>
    </w:lvl>
    <w:lvl w:ilvl="1">
      <w:start w:val="1"/>
      <w:numFmt w:val="decimal"/>
      <w:lvlText w:val="%1.%2."/>
      <w:lvlJc w:val="left"/>
      <w:pPr>
        <w:tabs>
          <w:tab w:val="num" w:pos="1600"/>
        </w:tabs>
        <w:ind w:left="775" w:firstLine="0"/>
      </w:pPr>
    </w:lvl>
    <w:lvl w:ilvl="2">
      <w:start w:val="4"/>
      <w:numFmt w:val="decimal"/>
      <w:lvlText w:val="%1.%2.%3."/>
      <w:lvlJc w:val="left"/>
      <w:pPr>
        <w:tabs>
          <w:tab w:val="num" w:pos="1600"/>
        </w:tabs>
        <w:ind w:left="775" w:firstLine="0"/>
      </w:pPr>
    </w:lvl>
    <w:lvl w:ilvl="3">
      <w:start w:val="1"/>
      <w:numFmt w:val="decimal"/>
      <w:lvlText w:val="%1.%2.%3.%4."/>
      <w:lvlJc w:val="left"/>
      <w:pPr>
        <w:tabs>
          <w:tab w:val="num" w:pos="1600"/>
        </w:tabs>
        <w:ind w:left="775" w:firstLine="0"/>
      </w:pPr>
    </w:lvl>
    <w:lvl w:ilvl="4">
      <w:start w:val="1"/>
      <w:numFmt w:val="decimal"/>
      <w:lvlText w:val="%1.%2.%3.%4.%5."/>
      <w:lvlJc w:val="left"/>
      <w:pPr>
        <w:tabs>
          <w:tab w:val="num" w:pos="1855"/>
        </w:tabs>
        <w:ind w:left="775" w:firstLine="0"/>
      </w:pPr>
    </w:lvl>
    <w:lvl w:ilvl="5">
      <w:start w:val="1"/>
      <w:numFmt w:val="decimal"/>
      <w:lvlText w:val="%1.%2.%3.%4.%5.%6."/>
      <w:lvlJc w:val="left"/>
      <w:pPr>
        <w:tabs>
          <w:tab w:val="num" w:pos="1855"/>
        </w:tabs>
        <w:ind w:left="775" w:firstLine="0"/>
      </w:pPr>
    </w:lvl>
    <w:lvl w:ilvl="6">
      <w:start w:val="1"/>
      <w:numFmt w:val="decimal"/>
      <w:lvlText w:val="%1.%2.%3.%4.%5.%6.%7."/>
      <w:lvlJc w:val="left"/>
      <w:pPr>
        <w:tabs>
          <w:tab w:val="num" w:pos="2215"/>
        </w:tabs>
        <w:ind w:left="775" w:firstLine="0"/>
      </w:pPr>
    </w:lvl>
    <w:lvl w:ilvl="7">
      <w:start w:val="1"/>
      <w:numFmt w:val="decimal"/>
      <w:lvlText w:val="%1.%2.%3.%4.%5.%6.%7.%8."/>
      <w:lvlJc w:val="left"/>
      <w:pPr>
        <w:tabs>
          <w:tab w:val="num" w:pos="2215"/>
        </w:tabs>
        <w:ind w:left="775" w:firstLine="0"/>
      </w:pPr>
    </w:lvl>
    <w:lvl w:ilvl="8">
      <w:start w:val="1"/>
      <w:numFmt w:val="decimal"/>
      <w:lvlText w:val="%1.%2.%3.%4.%5.%6.%7.%8.%9."/>
      <w:lvlJc w:val="left"/>
      <w:pPr>
        <w:tabs>
          <w:tab w:val="num" w:pos="2575"/>
        </w:tabs>
        <w:ind w:left="775" w:firstLine="0"/>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cs="Symbol"/>
        <w:sz w:val="20"/>
      </w:rPr>
    </w:lvl>
    <w:lvl w:ilvl="1">
      <w:start w:val="1"/>
      <w:numFmt w:val="bullet"/>
      <w:suff w:val="nothing"/>
      <w:lvlText w:val="–"/>
      <w:lvlJc w:val="left"/>
      <w:pPr>
        <w:tabs>
          <w:tab w:val="num" w:pos="0"/>
        </w:tabs>
        <w:ind w:left="0" w:firstLine="0"/>
      </w:pPr>
      <w:rPr>
        <w:rFonts w:cs="Symbol"/>
        <w:sz w:val="20"/>
      </w:rPr>
    </w:lvl>
    <w:lvl w:ilvl="2">
      <w:start w:val="1"/>
      <w:numFmt w:val="bullet"/>
      <w:suff w:val="nothing"/>
      <w:lvlText w:val="–"/>
      <w:lvlJc w:val="left"/>
      <w:pPr>
        <w:tabs>
          <w:tab w:val="num" w:pos="0"/>
        </w:tabs>
        <w:ind w:left="0" w:firstLine="0"/>
      </w:pPr>
      <w:rPr>
        <w:rFonts w:cs="Symbol"/>
        <w:sz w:val="20"/>
      </w:rPr>
    </w:lvl>
    <w:lvl w:ilvl="3">
      <w:start w:val="1"/>
      <w:numFmt w:val="bullet"/>
      <w:suff w:val="nothing"/>
      <w:lvlText w:val="–"/>
      <w:lvlJc w:val="left"/>
      <w:pPr>
        <w:tabs>
          <w:tab w:val="num" w:pos="0"/>
        </w:tabs>
        <w:ind w:left="0" w:firstLine="0"/>
      </w:pPr>
      <w:rPr>
        <w:rFonts w:cs="Symbol"/>
        <w:sz w:val="20"/>
      </w:rPr>
    </w:lvl>
    <w:lvl w:ilvl="4">
      <w:start w:val="1"/>
      <w:numFmt w:val="bullet"/>
      <w:suff w:val="nothing"/>
      <w:lvlText w:val="–"/>
      <w:lvlJc w:val="left"/>
      <w:pPr>
        <w:tabs>
          <w:tab w:val="num" w:pos="0"/>
        </w:tabs>
        <w:ind w:left="0" w:firstLine="0"/>
      </w:pPr>
      <w:rPr>
        <w:rFonts w:cs="Symbol"/>
        <w:sz w:val="20"/>
      </w:rPr>
    </w:lvl>
    <w:lvl w:ilvl="5">
      <w:start w:val="1"/>
      <w:numFmt w:val="bullet"/>
      <w:suff w:val="nothing"/>
      <w:lvlText w:val="–"/>
      <w:lvlJc w:val="left"/>
      <w:pPr>
        <w:tabs>
          <w:tab w:val="num" w:pos="0"/>
        </w:tabs>
        <w:ind w:left="0" w:firstLine="0"/>
      </w:pPr>
      <w:rPr>
        <w:rFonts w:cs="Symbol"/>
        <w:sz w:val="20"/>
      </w:rPr>
    </w:lvl>
    <w:lvl w:ilvl="6">
      <w:start w:val="1"/>
      <w:numFmt w:val="bullet"/>
      <w:suff w:val="nothing"/>
      <w:lvlText w:val="–"/>
      <w:lvlJc w:val="left"/>
      <w:pPr>
        <w:tabs>
          <w:tab w:val="num" w:pos="0"/>
        </w:tabs>
        <w:ind w:left="0" w:firstLine="0"/>
      </w:pPr>
      <w:rPr>
        <w:rFonts w:cs="Symbol"/>
        <w:sz w:val="20"/>
      </w:rPr>
    </w:lvl>
    <w:lvl w:ilvl="7">
      <w:start w:val="1"/>
      <w:numFmt w:val="bullet"/>
      <w:suff w:val="nothing"/>
      <w:lvlText w:val="–"/>
      <w:lvlJc w:val="left"/>
      <w:pPr>
        <w:tabs>
          <w:tab w:val="num" w:pos="0"/>
        </w:tabs>
        <w:ind w:left="0" w:firstLine="0"/>
      </w:pPr>
      <w:rPr>
        <w:rFonts w:cs="Symbol"/>
        <w:sz w:val="20"/>
      </w:rPr>
    </w:lvl>
    <w:lvl w:ilvl="8">
      <w:start w:val="1"/>
      <w:numFmt w:val="bullet"/>
      <w:suff w:val="nothing"/>
      <w:lvlText w:val="–"/>
      <w:lvlJc w:val="left"/>
      <w:pPr>
        <w:tabs>
          <w:tab w:val="num" w:pos="0"/>
        </w:tabs>
        <w:ind w:left="0" w:firstLine="0"/>
      </w:pPr>
      <w:rPr>
        <w:rFonts w:cs="Symbol"/>
        <w:sz w:val="20"/>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6"/>
    <w:multiLevelType w:val="multilevel"/>
    <w:tmpl w:val="00000006"/>
    <w:name w:val="WW8Num6"/>
    <w:lvl w:ilvl="0">
      <w:start w:val="13"/>
      <w:numFmt w:val="decimal"/>
      <w:lvlText w:val="%1."/>
      <w:lvlJc w:val="left"/>
      <w:pPr>
        <w:tabs>
          <w:tab w:val="num" w:pos="780"/>
        </w:tabs>
        <w:ind w:left="0" w:firstLine="0"/>
      </w:pPr>
    </w:lvl>
    <w:lvl w:ilvl="1">
      <w:start w:val="1"/>
      <w:numFmt w:val="decimal"/>
      <w:lvlText w:val="%1.%2."/>
      <w:lvlJc w:val="left"/>
      <w:pPr>
        <w:tabs>
          <w:tab w:val="num" w:pos="780"/>
        </w:tabs>
        <w:ind w:left="0" w:firstLine="0"/>
      </w:pPr>
    </w:lvl>
    <w:lvl w:ilvl="2">
      <w:start w:val="1"/>
      <w:numFmt w:val="decimal"/>
      <w:lvlText w:val="15.%2.%3."/>
      <w:lvlJc w:val="left"/>
      <w:pPr>
        <w:tabs>
          <w:tab w:val="num" w:pos="780"/>
        </w:tabs>
        <w:ind w:left="0" w:firstLine="0"/>
      </w:pPr>
    </w:lvl>
    <w:lvl w:ilvl="3">
      <w:start w:val="1"/>
      <w:numFmt w:val="decimal"/>
      <w:lvlText w:val="%1.%2.%3.%4."/>
      <w:lvlJc w:val="left"/>
      <w:pPr>
        <w:tabs>
          <w:tab w:val="num" w:pos="7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 w15:restartNumberingAfterBreak="0">
    <w:nsid w:val="00000007"/>
    <w:multiLevelType w:val="singleLevel"/>
    <w:tmpl w:val="00000007"/>
    <w:name w:val="WW8Num7"/>
    <w:lvl w:ilvl="0">
      <w:start w:val="1"/>
      <w:numFmt w:val="upperRoman"/>
      <w:lvlText w:val="%1."/>
      <w:lvlJc w:val="left"/>
      <w:pPr>
        <w:tabs>
          <w:tab w:val="num" w:pos="720"/>
        </w:tabs>
        <w:ind w:left="0" w:firstLine="0"/>
      </w:pPr>
      <w:rPr>
        <w:rFonts w:eastAsia="ArialMT"/>
        <w:color w:val="000000"/>
      </w:r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6" w15:restartNumberingAfterBreak="0">
    <w:nsid w:val="05DF6A47"/>
    <w:multiLevelType w:val="multilevel"/>
    <w:tmpl w:val="C6F2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35B4B"/>
    <w:multiLevelType w:val="multilevel"/>
    <w:tmpl w:val="4226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4E4910"/>
    <w:multiLevelType w:val="hybridMultilevel"/>
    <w:tmpl w:val="79E0E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1B0304"/>
    <w:multiLevelType w:val="multilevel"/>
    <w:tmpl w:val="C952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CA6D7F"/>
    <w:multiLevelType w:val="multilevel"/>
    <w:tmpl w:val="EA0A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43735"/>
    <w:multiLevelType w:val="multilevel"/>
    <w:tmpl w:val="78DC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3529E"/>
    <w:multiLevelType w:val="multilevel"/>
    <w:tmpl w:val="7BAE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D4003"/>
    <w:multiLevelType w:val="multilevel"/>
    <w:tmpl w:val="5A7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131DC"/>
    <w:multiLevelType w:val="multilevel"/>
    <w:tmpl w:val="FA1E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B59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CF413F"/>
    <w:multiLevelType w:val="multilevel"/>
    <w:tmpl w:val="7FDA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48C1C56"/>
    <w:multiLevelType w:val="multilevel"/>
    <w:tmpl w:val="5A7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314617"/>
    <w:multiLevelType w:val="multilevel"/>
    <w:tmpl w:val="3448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BA41D5"/>
    <w:multiLevelType w:val="hybridMultilevel"/>
    <w:tmpl w:val="864A6320"/>
    <w:lvl w:ilvl="0" w:tplc="AA483138">
      <w:start w:val="1"/>
      <w:numFmt w:val="upp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2E5938"/>
    <w:multiLevelType w:val="multilevel"/>
    <w:tmpl w:val="DE8C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2E01DC"/>
    <w:multiLevelType w:val="hybridMultilevel"/>
    <w:tmpl w:val="62362D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E976A1"/>
    <w:multiLevelType w:val="multilevel"/>
    <w:tmpl w:val="988E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86D96"/>
    <w:multiLevelType w:val="hybridMultilevel"/>
    <w:tmpl w:val="AF7E23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1F322F6"/>
    <w:multiLevelType w:val="multilevel"/>
    <w:tmpl w:val="F336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AD43AF"/>
    <w:multiLevelType w:val="hybridMultilevel"/>
    <w:tmpl w:val="C110FF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548764A"/>
    <w:multiLevelType w:val="multilevel"/>
    <w:tmpl w:val="83A8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D84932"/>
    <w:multiLevelType w:val="multilevel"/>
    <w:tmpl w:val="7CA0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7B6F2C"/>
    <w:multiLevelType w:val="multilevel"/>
    <w:tmpl w:val="5A7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BB70E5"/>
    <w:multiLevelType w:val="hybridMultilevel"/>
    <w:tmpl w:val="9CFA8C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A772021"/>
    <w:multiLevelType w:val="multilevel"/>
    <w:tmpl w:val="5A7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C63EE"/>
    <w:multiLevelType w:val="multilevel"/>
    <w:tmpl w:val="B5065B7C"/>
    <w:lvl w:ilvl="0">
      <w:start w:val="1"/>
      <w:numFmt w:val="decimal"/>
      <w:lvlText w:val="%1."/>
      <w:lvlJc w:val="left"/>
      <w:pPr>
        <w:ind w:left="405" w:hanging="405"/>
      </w:pPr>
      <w:rPr>
        <w:rFonts w:eastAsia="Times New Roman" w:cs="Times New Roman" w:hint="default"/>
        <w:b/>
      </w:rPr>
    </w:lvl>
    <w:lvl w:ilvl="1">
      <w:start w:val="1"/>
      <w:numFmt w:val="decimal"/>
      <w:lvlText w:val="%1.%2."/>
      <w:lvlJc w:val="left"/>
      <w:pPr>
        <w:ind w:left="405" w:hanging="405"/>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080" w:hanging="108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440" w:hanging="1440"/>
      </w:pPr>
      <w:rPr>
        <w:rFonts w:eastAsia="Times New Roman" w:cs="Times New Roman" w:hint="default"/>
        <w:b/>
      </w:rPr>
    </w:lvl>
  </w:abstractNum>
  <w:abstractNum w:abstractNumId="34" w15:restartNumberingAfterBreak="0">
    <w:nsid w:val="736A02FA"/>
    <w:multiLevelType w:val="multilevel"/>
    <w:tmpl w:val="5A7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2E2568"/>
    <w:multiLevelType w:val="hybridMultilevel"/>
    <w:tmpl w:val="893ADB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7467FFA"/>
    <w:multiLevelType w:val="multilevel"/>
    <w:tmpl w:val="EEA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472A8"/>
    <w:multiLevelType w:val="multilevel"/>
    <w:tmpl w:val="C52E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543D4B"/>
    <w:multiLevelType w:val="multilevel"/>
    <w:tmpl w:val="4CAA6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5"/>
  </w:num>
  <w:num w:numId="3">
    <w:abstractNumId w:val="9"/>
  </w:num>
  <w:num w:numId="4">
    <w:abstractNumId w:val="28"/>
  </w:num>
  <w:num w:numId="5">
    <w:abstractNumId w:val="38"/>
  </w:num>
  <w:num w:numId="6">
    <w:abstractNumId w:val="11"/>
  </w:num>
  <w:num w:numId="7">
    <w:abstractNumId w:val="17"/>
  </w:num>
  <w:num w:numId="8">
    <w:abstractNumId w:val="26"/>
  </w:num>
  <w:num w:numId="9">
    <w:abstractNumId w:val="12"/>
  </w:num>
  <w:num w:numId="10">
    <w:abstractNumId w:val="16"/>
  </w:num>
  <w:num w:numId="11">
    <w:abstractNumId w:val="31"/>
  </w:num>
  <w:num w:numId="12">
    <w:abstractNumId w:val="27"/>
  </w:num>
  <w:num w:numId="13">
    <w:abstractNumId w:val="23"/>
  </w:num>
  <w:num w:numId="14">
    <w:abstractNumId w:val="33"/>
  </w:num>
  <w:num w:numId="15">
    <w:abstractNumId w:val="30"/>
  </w:num>
  <w:num w:numId="16">
    <w:abstractNumId w:val="36"/>
  </w:num>
  <w:num w:numId="17">
    <w:abstractNumId w:val="29"/>
  </w:num>
  <w:num w:numId="18">
    <w:abstractNumId w:val="22"/>
  </w:num>
  <w:num w:numId="19">
    <w:abstractNumId w:val="15"/>
  </w:num>
  <w:num w:numId="20">
    <w:abstractNumId w:val="24"/>
  </w:num>
  <w:num w:numId="21">
    <w:abstractNumId w:val="20"/>
  </w:num>
  <w:num w:numId="22">
    <w:abstractNumId w:val="37"/>
  </w:num>
  <w:num w:numId="23">
    <w:abstractNumId w:val="13"/>
  </w:num>
  <w:num w:numId="24">
    <w:abstractNumId w:val="6"/>
  </w:num>
  <w:num w:numId="25">
    <w:abstractNumId w:val="7"/>
  </w:num>
  <w:num w:numId="26">
    <w:abstractNumId w:val="25"/>
  </w:num>
  <w:num w:numId="27">
    <w:abstractNumId w:val="21"/>
  </w:num>
  <w:num w:numId="28">
    <w:abstractNumId w:val="8"/>
  </w:num>
  <w:num w:numId="29">
    <w:abstractNumId w:val="19"/>
  </w:num>
  <w:num w:numId="30">
    <w:abstractNumId w:val="34"/>
  </w:num>
  <w:num w:numId="31">
    <w:abstractNumId w:val="14"/>
  </w:num>
  <w:num w:numId="32">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64"/>
    <w:rsid w:val="0000054C"/>
    <w:rsid w:val="0000068B"/>
    <w:rsid w:val="00000D8D"/>
    <w:rsid w:val="00000FA6"/>
    <w:rsid w:val="00001032"/>
    <w:rsid w:val="00002186"/>
    <w:rsid w:val="0000285A"/>
    <w:rsid w:val="00002894"/>
    <w:rsid w:val="000030A1"/>
    <w:rsid w:val="000034B7"/>
    <w:rsid w:val="000036A0"/>
    <w:rsid w:val="0000392E"/>
    <w:rsid w:val="0000397B"/>
    <w:rsid w:val="0000492B"/>
    <w:rsid w:val="00004DFE"/>
    <w:rsid w:val="00004EB5"/>
    <w:rsid w:val="00004F05"/>
    <w:rsid w:val="00005702"/>
    <w:rsid w:val="0000581F"/>
    <w:rsid w:val="00005B74"/>
    <w:rsid w:val="00005C50"/>
    <w:rsid w:val="00006095"/>
    <w:rsid w:val="000063F8"/>
    <w:rsid w:val="0000693A"/>
    <w:rsid w:val="00006FFB"/>
    <w:rsid w:val="0000723B"/>
    <w:rsid w:val="000073BF"/>
    <w:rsid w:val="00007F88"/>
    <w:rsid w:val="00007FBA"/>
    <w:rsid w:val="00010B29"/>
    <w:rsid w:val="00010E9B"/>
    <w:rsid w:val="0001158D"/>
    <w:rsid w:val="000115DB"/>
    <w:rsid w:val="0001479D"/>
    <w:rsid w:val="00014C53"/>
    <w:rsid w:val="00014D66"/>
    <w:rsid w:val="00014F2E"/>
    <w:rsid w:val="000153E0"/>
    <w:rsid w:val="000153E6"/>
    <w:rsid w:val="00015A2B"/>
    <w:rsid w:val="00015CF9"/>
    <w:rsid w:val="000160F9"/>
    <w:rsid w:val="00016347"/>
    <w:rsid w:val="00016D86"/>
    <w:rsid w:val="0001754C"/>
    <w:rsid w:val="00017557"/>
    <w:rsid w:val="00017847"/>
    <w:rsid w:val="00021154"/>
    <w:rsid w:val="0002118C"/>
    <w:rsid w:val="0002119E"/>
    <w:rsid w:val="000213DB"/>
    <w:rsid w:val="00021840"/>
    <w:rsid w:val="00021CF6"/>
    <w:rsid w:val="00022417"/>
    <w:rsid w:val="00022700"/>
    <w:rsid w:val="0002302C"/>
    <w:rsid w:val="00023093"/>
    <w:rsid w:val="00023259"/>
    <w:rsid w:val="0002326D"/>
    <w:rsid w:val="00024033"/>
    <w:rsid w:val="0002448F"/>
    <w:rsid w:val="00024903"/>
    <w:rsid w:val="00024960"/>
    <w:rsid w:val="00024B3B"/>
    <w:rsid w:val="00025397"/>
    <w:rsid w:val="00025C17"/>
    <w:rsid w:val="00026793"/>
    <w:rsid w:val="00027191"/>
    <w:rsid w:val="00027FF7"/>
    <w:rsid w:val="00030521"/>
    <w:rsid w:val="0003121B"/>
    <w:rsid w:val="00031640"/>
    <w:rsid w:val="00031802"/>
    <w:rsid w:val="00031810"/>
    <w:rsid w:val="0003188D"/>
    <w:rsid w:val="00031BAE"/>
    <w:rsid w:val="00032160"/>
    <w:rsid w:val="0003254D"/>
    <w:rsid w:val="00033224"/>
    <w:rsid w:val="00033596"/>
    <w:rsid w:val="00033BC2"/>
    <w:rsid w:val="00033EF8"/>
    <w:rsid w:val="0003436B"/>
    <w:rsid w:val="0003472D"/>
    <w:rsid w:val="00035384"/>
    <w:rsid w:val="000357B6"/>
    <w:rsid w:val="00035936"/>
    <w:rsid w:val="00035A23"/>
    <w:rsid w:val="00036286"/>
    <w:rsid w:val="000362DA"/>
    <w:rsid w:val="000371A4"/>
    <w:rsid w:val="00037751"/>
    <w:rsid w:val="000379F5"/>
    <w:rsid w:val="00040314"/>
    <w:rsid w:val="00040FB0"/>
    <w:rsid w:val="00041A6C"/>
    <w:rsid w:val="00042298"/>
    <w:rsid w:val="00042FED"/>
    <w:rsid w:val="00043155"/>
    <w:rsid w:val="0004397C"/>
    <w:rsid w:val="00043CA3"/>
    <w:rsid w:val="00043E7C"/>
    <w:rsid w:val="000440DA"/>
    <w:rsid w:val="00044CA4"/>
    <w:rsid w:val="00045A6F"/>
    <w:rsid w:val="00045C3F"/>
    <w:rsid w:val="00045E8A"/>
    <w:rsid w:val="00046A8A"/>
    <w:rsid w:val="00046F64"/>
    <w:rsid w:val="0005024C"/>
    <w:rsid w:val="00050F39"/>
    <w:rsid w:val="00051B60"/>
    <w:rsid w:val="00052723"/>
    <w:rsid w:val="000534F4"/>
    <w:rsid w:val="00054017"/>
    <w:rsid w:val="000549E1"/>
    <w:rsid w:val="000561D1"/>
    <w:rsid w:val="00056885"/>
    <w:rsid w:val="00056928"/>
    <w:rsid w:val="00056B9E"/>
    <w:rsid w:val="00057555"/>
    <w:rsid w:val="00057D71"/>
    <w:rsid w:val="00057F69"/>
    <w:rsid w:val="000606E9"/>
    <w:rsid w:val="000607E3"/>
    <w:rsid w:val="00060A95"/>
    <w:rsid w:val="00060B92"/>
    <w:rsid w:val="000611CC"/>
    <w:rsid w:val="000617CA"/>
    <w:rsid w:val="00062249"/>
    <w:rsid w:val="00065B37"/>
    <w:rsid w:val="00065BB9"/>
    <w:rsid w:val="0006648F"/>
    <w:rsid w:val="00066D57"/>
    <w:rsid w:val="00066D6A"/>
    <w:rsid w:val="00066D83"/>
    <w:rsid w:val="000674B8"/>
    <w:rsid w:val="00067A05"/>
    <w:rsid w:val="00067D99"/>
    <w:rsid w:val="000700B2"/>
    <w:rsid w:val="0007120C"/>
    <w:rsid w:val="00071485"/>
    <w:rsid w:val="000722E1"/>
    <w:rsid w:val="000727AF"/>
    <w:rsid w:val="00072B9F"/>
    <w:rsid w:val="0007317E"/>
    <w:rsid w:val="00073A19"/>
    <w:rsid w:val="00073FB7"/>
    <w:rsid w:val="0007441C"/>
    <w:rsid w:val="00074E4E"/>
    <w:rsid w:val="00075D7E"/>
    <w:rsid w:val="00076236"/>
    <w:rsid w:val="000765DB"/>
    <w:rsid w:val="00076F5A"/>
    <w:rsid w:val="000807B9"/>
    <w:rsid w:val="000808EB"/>
    <w:rsid w:val="00080FB5"/>
    <w:rsid w:val="00081505"/>
    <w:rsid w:val="000815B3"/>
    <w:rsid w:val="00081860"/>
    <w:rsid w:val="00081EE1"/>
    <w:rsid w:val="000840DC"/>
    <w:rsid w:val="00084AD9"/>
    <w:rsid w:val="00085C8C"/>
    <w:rsid w:val="00086439"/>
    <w:rsid w:val="00086A4D"/>
    <w:rsid w:val="00086CEE"/>
    <w:rsid w:val="00087815"/>
    <w:rsid w:val="00087ED1"/>
    <w:rsid w:val="00087EF0"/>
    <w:rsid w:val="000904ED"/>
    <w:rsid w:val="00090A6C"/>
    <w:rsid w:val="00091038"/>
    <w:rsid w:val="000911FD"/>
    <w:rsid w:val="00091762"/>
    <w:rsid w:val="00092338"/>
    <w:rsid w:val="0009302D"/>
    <w:rsid w:val="00093467"/>
    <w:rsid w:val="000937D8"/>
    <w:rsid w:val="0009420A"/>
    <w:rsid w:val="000945E0"/>
    <w:rsid w:val="00094714"/>
    <w:rsid w:val="00094810"/>
    <w:rsid w:val="000948D6"/>
    <w:rsid w:val="00094B01"/>
    <w:rsid w:val="00094CFA"/>
    <w:rsid w:val="0009557B"/>
    <w:rsid w:val="000961BB"/>
    <w:rsid w:val="000962DF"/>
    <w:rsid w:val="00096B00"/>
    <w:rsid w:val="00097094"/>
    <w:rsid w:val="00097549"/>
    <w:rsid w:val="00097621"/>
    <w:rsid w:val="00097A65"/>
    <w:rsid w:val="000A017B"/>
    <w:rsid w:val="000A0834"/>
    <w:rsid w:val="000A13FC"/>
    <w:rsid w:val="000A1E1E"/>
    <w:rsid w:val="000A1E5D"/>
    <w:rsid w:val="000A22DD"/>
    <w:rsid w:val="000A27A9"/>
    <w:rsid w:val="000A2BD9"/>
    <w:rsid w:val="000A3326"/>
    <w:rsid w:val="000A3429"/>
    <w:rsid w:val="000A360B"/>
    <w:rsid w:val="000A3662"/>
    <w:rsid w:val="000A4221"/>
    <w:rsid w:val="000A472A"/>
    <w:rsid w:val="000A6252"/>
    <w:rsid w:val="000A6485"/>
    <w:rsid w:val="000A660E"/>
    <w:rsid w:val="000A74A9"/>
    <w:rsid w:val="000A767B"/>
    <w:rsid w:val="000A7878"/>
    <w:rsid w:val="000A7BC8"/>
    <w:rsid w:val="000B0790"/>
    <w:rsid w:val="000B0AC6"/>
    <w:rsid w:val="000B15A5"/>
    <w:rsid w:val="000B1646"/>
    <w:rsid w:val="000B16BB"/>
    <w:rsid w:val="000B1B78"/>
    <w:rsid w:val="000B1ED9"/>
    <w:rsid w:val="000B2828"/>
    <w:rsid w:val="000B315C"/>
    <w:rsid w:val="000B3627"/>
    <w:rsid w:val="000B45AC"/>
    <w:rsid w:val="000B51E1"/>
    <w:rsid w:val="000B5DCE"/>
    <w:rsid w:val="000B6300"/>
    <w:rsid w:val="000B6DD4"/>
    <w:rsid w:val="000C0ADC"/>
    <w:rsid w:val="000C0CB3"/>
    <w:rsid w:val="000C0E3C"/>
    <w:rsid w:val="000C1C76"/>
    <w:rsid w:val="000C1E54"/>
    <w:rsid w:val="000C2262"/>
    <w:rsid w:val="000C261C"/>
    <w:rsid w:val="000C2F2E"/>
    <w:rsid w:val="000C3632"/>
    <w:rsid w:val="000C3656"/>
    <w:rsid w:val="000C37B5"/>
    <w:rsid w:val="000C398C"/>
    <w:rsid w:val="000C3999"/>
    <w:rsid w:val="000C3FE5"/>
    <w:rsid w:val="000C41C9"/>
    <w:rsid w:val="000C547A"/>
    <w:rsid w:val="000C5659"/>
    <w:rsid w:val="000C5ACB"/>
    <w:rsid w:val="000C6D3F"/>
    <w:rsid w:val="000D0021"/>
    <w:rsid w:val="000D0421"/>
    <w:rsid w:val="000D05A9"/>
    <w:rsid w:val="000D1E1B"/>
    <w:rsid w:val="000D3272"/>
    <w:rsid w:val="000D3318"/>
    <w:rsid w:val="000D38A5"/>
    <w:rsid w:val="000D3AA9"/>
    <w:rsid w:val="000D4528"/>
    <w:rsid w:val="000D4EC1"/>
    <w:rsid w:val="000D56D9"/>
    <w:rsid w:val="000D5F5A"/>
    <w:rsid w:val="000D6076"/>
    <w:rsid w:val="000D646C"/>
    <w:rsid w:val="000D7013"/>
    <w:rsid w:val="000D7A88"/>
    <w:rsid w:val="000D7C0A"/>
    <w:rsid w:val="000E060F"/>
    <w:rsid w:val="000E0D9C"/>
    <w:rsid w:val="000E1FAE"/>
    <w:rsid w:val="000E2BCB"/>
    <w:rsid w:val="000E2DD0"/>
    <w:rsid w:val="000E34FA"/>
    <w:rsid w:val="000E3E7B"/>
    <w:rsid w:val="000E43D9"/>
    <w:rsid w:val="000E43DD"/>
    <w:rsid w:val="000E4B8A"/>
    <w:rsid w:val="000E4CB3"/>
    <w:rsid w:val="000E4FB6"/>
    <w:rsid w:val="000E63B7"/>
    <w:rsid w:val="000E69F2"/>
    <w:rsid w:val="000E6BB5"/>
    <w:rsid w:val="000E6D76"/>
    <w:rsid w:val="000E7473"/>
    <w:rsid w:val="000E77F7"/>
    <w:rsid w:val="000E7E9E"/>
    <w:rsid w:val="000F010D"/>
    <w:rsid w:val="000F0476"/>
    <w:rsid w:val="000F048D"/>
    <w:rsid w:val="000F05BD"/>
    <w:rsid w:val="000F0E35"/>
    <w:rsid w:val="000F1BD8"/>
    <w:rsid w:val="000F1BE4"/>
    <w:rsid w:val="000F1DDB"/>
    <w:rsid w:val="000F32C3"/>
    <w:rsid w:val="000F3408"/>
    <w:rsid w:val="000F36D4"/>
    <w:rsid w:val="000F3A76"/>
    <w:rsid w:val="000F3E47"/>
    <w:rsid w:val="000F4FC5"/>
    <w:rsid w:val="000F57F9"/>
    <w:rsid w:val="000F5C37"/>
    <w:rsid w:val="000F5D2C"/>
    <w:rsid w:val="000F68F3"/>
    <w:rsid w:val="000F6A24"/>
    <w:rsid w:val="00100061"/>
    <w:rsid w:val="001006D5"/>
    <w:rsid w:val="00100701"/>
    <w:rsid w:val="00100A7B"/>
    <w:rsid w:val="00100B7C"/>
    <w:rsid w:val="00100EC0"/>
    <w:rsid w:val="00101B7D"/>
    <w:rsid w:val="00101BE4"/>
    <w:rsid w:val="00101D16"/>
    <w:rsid w:val="00101DB3"/>
    <w:rsid w:val="001028F8"/>
    <w:rsid w:val="00102BC0"/>
    <w:rsid w:val="0010402C"/>
    <w:rsid w:val="0010449C"/>
    <w:rsid w:val="001045B7"/>
    <w:rsid w:val="00104D4A"/>
    <w:rsid w:val="0010538F"/>
    <w:rsid w:val="00105EE5"/>
    <w:rsid w:val="0010620E"/>
    <w:rsid w:val="00106369"/>
    <w:rsid w:val="00106517"/>
    <w:rsid w:val="001065EA"/>
    <w:rsid w:val="00106991"/>
    <w:rsid w:val="00106B40"/>
    <w:rsid w:val="00107A43"/>
    <w:rsid w:val="0011022E"/>
    <w:rsid w:val="001102A2"/>
    <w:rsid w:val="001104D2"/>
    <w:rsid w:val="0011061F"/>
    <w:rsid w:val="00110646"/>
    <w:rsid w:val="001109C4"/>
    <w:rsid w:val="00110BD1"/>
    <w:rsid w:val="00111797"/>
    <w:rsid w:val="00111854"/>
    <w:rsid w:val="001122E3"/>
    <w:rsid w:val="00112A9C"/>
    <w:rsid w:val="00112E51"/>
    <w:rsid w:val="00113732"/>
    <w:rsid w:val="00114547"/>
    <w:rsid w:val="00116BCD"/>
    <w:rsid w:val="00116CFD"/>
    <w:rsid w:val="00117BBA"/>
    <w:rsid w:val="00117FF6"/>
    <w:rsid w:val="001205E8"/>
    <w:rsid w:val="00120E9C"/>
    <w:rsid w:val="00121A34"/>
    <w:rsid w:val="001230BB"/>
    <w:rsid w:val="00123B40"/>
    <w:rsid w:val="00123CF3"/>
    <w:rsid w:val="00124213"/>
    <w:rsid w:val="00125182"/>
    <w:rsid w:val="00125CB9"/>
    <w:rsid w:val="0012624B"/>
    <w:rsid w:val="0012630A"/>
    <w:rsid w:val="00126403"/>
    <w:rsid w:val="00126462"/>
    <w:rsid w:val="00126ED0"/>
    <w:rsid w:val="00130E72"/>
    <w:rsid w:val="00130F15"/>
    <w:rsid w:val="00131D39"/>
    <w:rsid w:val="001323C6"/>
    <w:rsid w:val="00133F04"/>
    <w:rsid w:val="0013422C"/>
    <w:rsid w:val="001345EF"/>
    <w:rsid w:val="001348D7"/>
    <w:rsid w:val="00134E0D"/>
    <w:rsid w:val="00135560"/>
    <w:rsid w:val="00136188"/>
    <w:rsid w:val="0013669A"/>
    <w:rsid w:val="00137351"/>
    <w:rsid w:val="00137ABA"/>
    <w:rsid w:val="0014038A"/>
    <w:rsid w:val="0014050B"/>
    <w:rsid w:val="00140899"/>
    <w:rsid w:val="0014161A"/>
    <w:rsid w:val="00141A75"/>
    <w:rsid w:val="00141C6D"/>
    <w:rsid w:val="00141E4A"/>
    <w:rsid w:val="00142987"/>
    <w:rsid w:val="00143258"/>
    <w:rsid w:val="0014358F"/>
    <w:rsid w:val="00143A24"/>
    <w:rsid w:val="00143A2F"/>
    <w:rsid w:val="00143ADA"/>
    <w:rsid w:val="00143E13"/>
    <w:rsid w:val="00143F55"/>
    <w:rsid w:val="0014471F"/>
    <w:rsid w:val="00146BE1"/>
    <w:rsid w:val="001472B2"/>
    <w:rsid w:val="001500AA"/>
    <w:rsid w:val="00150102"/>
    <w:rsid w:val="00150488"/>
    <w:rsid w:val="00150EA6"/>
    <w:rsid w:val="001510FB"/>
    <w:rsid w:val="00151362"/>
    <w:rsid w:val="00151C36"/>
    <w:rsid w:val="0015208F"/>
    <w:rsid w:val="00152892"/>
    <w:rsid w:val="00152DC1"/>
    <w:rsid w:val="001539AB"/>
    <w:rsid w:val="00153B9A"/>
    <w:rsid w:val="00154011"/>
    <w:rsid w:val="0015409D"/>
    <w:rsid w:val="001540B6"/>
    <w:rsid w:val="0015434D"/>
    <w:rsid w:val="0015449C"/>
    <w:rsid w:val="001544C9"/>
    <w:rsid w:val="001547C5"/>
    <w:rsid w:val="00154B20"/>
    <w:rsid w:val="00156579"/>
    <w:rsid w:val="001566CD"/>
    <w:rsid w:val="00156D91"/>
    <w:rsid w:val="00156F57"/>
    <w:rsid w:val="0015726D"/>
    <w:rsid w:val="001572C5"/>
    <w:rsid w:val="00157627"/>
    <w:rsid w:val="001600F9"/>
    <w:rsid w:val="00160102"/>
    <w:rsid w:val="00161557"/>
    <w:rsid w:val="001620A5"/>
    <w:rsid w:val="001621FC"/>
    <w:rsid w:val="00162C7F"/>
    <w:rsid w:val="00162E0A"/>
    <w:rsid w:val="001631B9"/>
    <w:rsid w:val="001634DC"/>
    <w:rsid w:val="0016390E"/>
    <w:rsid w:val="00163EDB"/>
    <w:rsid w:val="0016417B"/>
    <w:rsid w:val="0016578F"/>
    <w:rsid w:val="00166562"/>
    <w:rsid w:val="00166956"/>
    <w:rsid w:val="00166B80"/>
    <w:rsid w:val="00166EE9"/>
    <w:rsid w:val="00167010"/>
    <w:rsid w:val="0016755A"/>
    <w:rsid w:val="001701C1"/>
    <w:rsid w:val="00170BC1"/>
    <w:rsid w:val="00171040"/>
    <w:rsid w:val="0017135B"/>
    <w:rsid w:val="00171589"/>
    <w:rsid w:val="00171735"/>
    <w:rsid w:val="00171CD6"/>
    <w:rsid w:val="00171DB6"/>
    <w:rsid w:val="001720AF"/>
    <w:rsid w:val="001721C6"/>
    <w:rsid w:val="00172387"/>
    <w:rsid w:val="001730CA"/>
    <w:rsid w:val="001734D1"/>
    <w:rsid w:val="00173DCD"/>
    <w:rsid w:val="00173E63"/>
    <w:rsid w:val="00174082"/>
    <w:rsid w:val="00174684"/>
    <w:rsid w:val="001747A6"/>
    <w:rsid w:val="001757B8"/>
    <w:rsid w:val="001760EF"/>
    <w:rsid w:val="001764BE"/>
    <w:rsid w:val="00176D3B"/>
    <w:rsid w:val="00177AD9"/>
    <w:rsid w:val="001802AB"/>
    <w:rsid w:val="001806F9"/>
    <w:rsid w:val="0018072C"/>
    <w:rsid w:val="00183429"/>
    <w:rsid w:val="00183877"/>
    <w:rsid w:val="00183A80"/>
    <w:rsid w:val="00183CAF"/>
    <w:rsid w:val="00184422"/>
    <w:rsid w:val="001848C9"/>
    <w:rsid w:val="00184AE7"/>
    <w:rsid w:val="00184D78"/>
    <w:rsid w:val="001853F0"/>
    <w:rsid w:val="0018714B"/>
    <w:rsid w:val="001875C9"/>
    <w:rsid w:val="00187879"/>
    <w:rsid w:val="00190562"/>
    <w:rsid w:val="001915AA"/>
    <w:rsid w:val="00191C0A"/>
    <w:rsid w:val="00191D6E"/>
    <w:rsid w:val="00191DAD"/>
    <w:rsid w:val="00192269"/>
    <w:rsid w:val="0019305D"/>
    <w:rsid w:val="00193146"/>
    <w:rsid w:val="001941B4"/>
    <w:rsid w:val="0019421A"/>
    <w:rsid w:val="001945BC"/>
    <w:rsid w:val="001951C8"/>
    <w:rsid w:val="001954A0"/>
    <w:rsid w:val="00195A7C"/>
    <w:rsid w:val="00195A88"/>
    <w:rsid w:val="00195BE0"/>
    <w:rsid w:val="00195EC9"/>
    <w:rsid w:val="001962F6"/>
    <w:rsid w:val="00196D01"/>
    <w:rsid w:val="00197147"/>
    <w:rsid w:val="00197BCC"/>
    <w:rsid w:val="001A05D3"/>
    <w:rsid w:val="001A06B8"/>
    <w:rsid w:val="001A09E2"/>
    <w:rsid w:val="001A0B6D"/>
    <w:rsid w:val="001A2260"/>
    <w:rsid w:val="001A2D7D"/>
    <w:rsid w:val="001A2F14"/>
    <w:rsid w:val="001A2FFF"/>
    <w:rsid w:val="001A54DC"/>
    <w:rsid w:val="001A5D33"/>
    <w:rsid w:val="001A5EFB"/>
    <w:rsid w:val="001A6218"/>
    <w:rsid w:val="001A69B1"/>
    <w:rsid w:val="001A7999"/>
    <w:rsid w:val="001A7EF7"/>
    <w:rsid w:val="001B065A"/>
    <w:rsid w:val="001B09A4"/>
    <w:rsid w:val="001B09B1"/>
    <w:rsid w:val="001B1300"/>
    <w:rsid w:val="001B1AC4"/>
    <w:rsid w:val="001B2AD5"/>
    <w:rsid w:val="001B2B18"/>
    <w:rsid w:val="001B2E71"/>
    <w:rsid w:val="001B321D"/>
    <w:rsid w:val="001B3C9A"/>
    <w:rsid w:val="001B48C8"/>
    <w:rsid w:val="001B5C12"/>
    <w:rsid w:val="001B5C90"/>
    <w:rsid w:val="001B600D"/>
    <w:rsid w:val="001B689E"/>
    <w:rsid w:val="001B6B88"/>
    <w:rsid w:val="001B6DAE"/>
    <w:rsid w:val="001B6EFF"/>
    <w:rsid w:val="001B78A9"/>
    <w:rsid w:val="001C034B"/>
    <w:rsid w:val="001C056D"/>
    <w:rsid w:val="001C08C8"/>
    <w:rsid w:val="001C0B68"/>
    <w:rsid w:val="001C109F"/>
    <w:rsid w:val="001C1169"/>
    <w:rsid w:val="001C122B"/>
    <w:rsid w:val="001C1654"/>
    <w:rsid w:val="001C1A18"/>
    <w:rsid w:val="001C1A97"/>
    <w:rsid w:val="001C1E1E"/>
    <w:rsid w:val="001C5107"/>
    <w:rsid w:val="001C59AD"/>
    <w:rsid w:val="001C5DD8"/>
    <w:rsid w:val="001C5F31"/>
    <w:rsid w:val="001C5F32"/>
    <w:rsid w:val="001C6A9D"/>
    <w:rsid w:val="001C6BFA"/>
    <w:rsid w:val="001C6CDC"/>
    <w:rsid w:val="001C6E53"/>
    <w:rsid w:val="001C78C2"/>
    <w:rsid w:val="001C7FF2"/>
    <w:rsid w:val="001D0246"/>
    <w:rsid w:val="001D055D"/>
    <w:rsid w:val="001D0588"/>
    <w:rsid w:val="001D0B93"/>
    <w:rsid w:val="001D2641"/>
    <w:rsid w:val="001D2988"/>
    <w:rsid w:val="001D2DE2"/>
    <w:rsid w:val="001D3439"/>
    <w:rsid w:val="001D3544"/>
    <w:rsid w:val="001D3FD9"/>
    <w:rsid w:val="001D4907"/>
    <w:rsid w:val="001D50AB"/>
    <w:rsid w:val="001D5110"/>
    <w:rsid w:val="001D547F"/>
    <w:rsid w:val="001D55A4"/>
    <w:rsid w:val="001D696B"/>
    <w:rsid w:val="001D70E7"/>
    <w:rsid w:val="001D79D1"/>
    <w:rsid w:val="001E03A8"/>
    <w:rsid w:val="001E103E"/>
    <w:rsid w:val="001E116D"/>
    <w:rsid w:val="001E1D80"/>
    <w:rsid w:val="001E3186"/>
    <w:rsid w:val="001E3B09"/>
    <w:rsid w:val="001E40FC"/>
    <w:rsid w:val="001E476F"/>
    <w:rsid w:val="001E4C5D"/>
    <w:rsid w:val="001E52CB"/>
    <w:rsid w:val="001E58E5"/>
    <w:rsid w:val="001E5B1E"/>
    <w:rsid w:val="001E6DCE"/>
    <w:rsid w:val="001E6F00"/>
    <w:rsid w:val="001E79D2"/>
    <w:rsid w:val="001E7BC5"/>
    <w:rsid w:val="001E7E16"/>
    <w:rsid w:val="001E7ED5"/>
    <w:rsid w:val="001F0B45"/>
    <w:rsid w:val="001F13B4"/>
    <w:rsid w:val="001F15AB"/>
    <w:rsid w:val="001F1D3F"/>
    <w:rsid w:val="001F216D"/>
    <w:rsid w:val="001F238B"/>
    <w:rsid w:val="001F276C"/>
    <w:rsid w:val="001F298C"/>
    <w:rsid w:val="001F3345"/>
    <w:rsid w:val="001F3842"/>
    <w:rsid w:val="001F3F69"/>
    <w:rsid w:val="001F4725"/>
    <w:rsid w:val="001F4DA0"/>
    <w:rsid w:val="001F508C"/>
    <w:rsid w:val="001F5204"/>
    <w:rsid w:val="001F5370"/>
    <w:rsid w:val="001F5870"/>
    <w:rsid w:val="001F58CD"/>
    <w:rsid w:val="001F5CCA"/>
    <w:rsid w:val="001F5F12"/>
    <w:rsid w:val="001F6211"/>
    <w:rsid w:val="001F6900"/>
    <w:rsid w:val="001F6A9D"/>
    <w:rsid w:val="001F7210"/>
    <w:rsid w:val="001F7AA3"/>
    <w:rsid w:val="002006E6"/>
    <w:rsid w:val="00201C57"/>
    <w:rsid w:val="0020240E"/>
    <w:rsid w:val="0020241C"/>
    <w:rsid w:val="00203263"/>
    <w:rsid w:val="00203452"/>
    <w:rsid w:val="0020475B"/>
    <w:rsid w:val="00204761"/>
    <w:rsid w:val="002047DF"/>
    <w:rsid w:val="00204A8D"/>
    <w:rsid w:val="00204FA2"/>
    <w:rsid w:val="002053FE"/>
    <w:rsid w:val="00206A2A"/>
    <w:rsid w:val="00207C7C"/>
    <w:rsid w:val="00207E1E"/>
    <w:rsid w:val="00210327"/>
    <w:rsid w:val="00210342"/>
    <w:rsid w:val="002104CE"/>
    <w:rsid w:val="00210B2D"/>
    <w:rsid w:val="002110D3"/>
    <w:rsid w:val="00211A45"/>
    <w:rsid w:val="00211C45"/>
    <w:rsid w:val="002125E1"/>
    <w:rsid w:val="00213B39"/>
    <w:rsid w:val="00213F04"/>
    <w:rsid w:val="0021451E"/>
    <w:rsid w:val="0021455A"/>
    <w:rsid w:val="0021475B"/>
    <w:rsid w:val="0021492B"/>
    <w:rsid w:val="00214B08"/>
    <w:rsid w:val="00215E65"/>
    <w:rsid w:val="00217B68"/>
    <w:rsid w:val="00220B51"/>
    <w:rsid w:val="002218EB"/>
    <w:rsid w:val="00221B6F"/>
    <w:rsid w:val="00221C02"/>
    <w:rsid w:val="00221EDF"/>
    <w:rsid w:val="00223CBD"/>
    <w:rsid w:val="00223D85"/>
    <w:rsid w:val="00223D86"/>
    <w:rsid w:val="00224DE6"/>
    <w:rsid w:val="002253ED"/>
    <w:rsid w:val="00225D43"/>
    <w:rsid w:val="00226823"/>
    <w:rsid w:val="00226C3B"/>
    <w:rsid w:val="0022795A"/>
    <w:rsid w:val="00227EC8"/>
    <w:rsid w:val="00230472"/>
    <w:rsid w:val="00230740"/>
    <w:rsid w:val="00230917"/>
    <w:rsid w:val="002310E9"/>
    <w:rsid w:val="002319EC"/>
    <w:rsid w:val="00231F6D"/>
    <w:rsid w:val="00232132"/>
    <w:rsid w:val="00232D9D"/>
    <w:rsid w:val="00233601"/>
    <w:rsid w:val="00233867"/>
    <w:rsid w:val="00233AAA"/>
    <w:rsid w:val="002352C1"/>
    <w:rsid w:val="00235709"/>
    <w:rsid w:val="00235976"/>
    <w:rsid w:val="00235FE3"/>
    <w:rsid w:val="0023680A"/>
    <w:rsid w:val="00236DAF"/>
    <w:rsid w:val="002378E7"/>
    <w:rsid w:val="00241071"/>
    <w:rsid w:val="002426F8"/>
    <w:rsid w:val="002429CB"/>
    <w:rsid w:val="00242E90"/>
    <w:rsid w:val="002434A1"/>
    <w:rsid w:val="00243F6C"/>
    <w:rsid w:val="00244ADD"/>
    <w:rsid w:val="00244DDD"/>
    <w:rsid w:val="00244EAB"/>
    <w:rsid w:val="00245257"/>
    <w:rsid w:val="002453B8"/>
    <w:rsid w:val="0024583B"/>
    <w:rsid w:val="00246B1D"/>
    <w:rsid w:val="00246DA0"/>
    <w:rsid w:val="00247004"/>
    <w:rsid w:val="00247458"/>
    <w:rsid w:val="00247D28"/>
    <w:rsid w:val="00250230"/>
    <w:rsid w:val="0025028B"/>
    <w:rsid w:val="00251A79"/>
    <w:rsid w:val="00251BD8"/>
    <w:rsid w:val="00252502"/>
    <w:rsid w:val="002527C4"/>
    <w:rsid w:val="00252CD2"/>
    <w:rsid w:val="00253035"/>
    <w:rsid w:val="002530EF"/>
    <w:rsid w:val="0025398C"/>
    <w:rsid w:val="0025435B"/>
    <w:rsid w:val="00254B2D"/>
    <w:rsid w:val="00255DB9"/>
    <w:rsid w:val="00256101"/>
    <w:rsid w:val="00256B52"/>
    <w:rsid w:val="00256C08"/>
    <w:rsid w:val="00256ECF"/>
    <w:rsid w:val="0025700C"/>
    <w:rsid w:val="002570D1"/>
    <w:rsid w:val="00257C9B"/>
    <w:rsid w:val="00260129"/>
    <w:rsid w:val="0026096F"/>
    <w:rsid w:val="00261ABB"/>
    <w:rsid w:val="00261DE7"/>
    <w:rsid w:val="00261F17"/>
    <w:rsid w:val="00263595"/>
    <w:rsid w:val="00263694"/>
    <w:rsid w:val="00263711"/>
    <w:rsid w:val="00263DDA"/>
    <w:rsid w:val="00264672"/>
    <w:rsid w:val="00265340"/>
    <w:rsid w:val="00265642"/>
    <w:rsid w:val="00265DBC"/>
    <w:rsid w:val="002662BC"/>
    <w:rsid w:val="0026679B"/>
    <w:rsid w:val="00267652"/>
    <w:rsid w:val="00267BF6"/>
    <w:rsid w:val="00267D9C"/>
    <w:rsid w:val="0027018A"/>
    <w:rsid w:val="00272497"/>
    <w:rsid w:val="002728EC"/>
    <w:rsid w:val="00272B04"/>
    <w:rsid w:val="00272CA4"/>
    <w:rsid w:val="00273893"/>
    <w:rsid w:val="00273C97"/>
    <w:rsid w:val="00273DFD"/>
    <w:rsid w:val="00274287"/>
    <w:rsid w:val="00274F88"/>
    <w:rsid w:val="00275305"/>
    <w:rsid w:val="002755D1"/>
    <w:rsid w:val="0027572B"/>
    <w:rsid w:val="0027671B"/>
    <w:rsid w:val="00277088"/>
    <w:rsid w:val="0027718F"/>
    <w:rsid w:val="002777FC"/>
    <w:rsid w:val="002778C2"/>
    <w:rsid w:val="00277B8D"/>
    <w:rsid w:val="00280029"/>
    <w:rsid w:val="002805C3"/>
    <w:rsid w:val="002805F0"/>
    <w:rsid w:val="00281097"/>
    <w:rsid w:val="00281572"/>
    <w:rsid w:val="00281ADD"/>
    <w:rsid w:val="00282617"/>
    <w:rsid w:val="00282916"/>
    <w:rsid w:val="00282CBF"/>
    <w:rsid w:val="0028344F"/>
    <w:rsid w:val="00284430"/>
    <w:rsid w:val="00284876"/>
    <w:rsid w:val="002851BE"/>
    <w:rsid w:val="002853EA"/>
    <w:rsid w:val="00285CFD"/>
    <w:rsid w:val="00286D67"/>
    <w:rsid w:val="002876EF"/>
    <w:rsid w:val="00287994"/>
    <w:rsid w:val="00287C5B"/>
    <w:rsid w:val="00290122"/>
    <w:rsid w:val="0029018F"/>
    <w:rsid w:val="00290509"/>
    <w:rsid w:val="00292606"/>
    <w:rsid w:val="00292CB4"/>
    <w:rsid w:val="0029317B"/>
    <w:rsid w:val="00293F81"/>
    <w:rsid w:val="002960B7"/>
    <w:rsid w:val="00296146"/>
    <w:rsid w:val="00296251"/>
    <w:rsid w:val="002966E6"/>
    <w:rsid w:val="00296B2D"/>
    <w:rsid w:val="00296DDA"/>
    <w:rsid w:val="00296DFA"/>
    <w:rsid w:val="002970AB"/>
    <w:rsid w:val="002971A7"/>
    <w:rsid w:val="00297599"/>
    <w:rsid w:val="002978A1"/>
    <w:rsid w:val="00297DD9"/>
    <w:rsid w:val="002A09C4"/>
    <w:rsid w:val="002A0C10"/>
    <w:rsid w:val="002A1044"/>
    <w:rsid w:val="002A197C"/>
    <w:rsid w:val="002A1D0E"/>
    <w:rsid w:val="002A1DBF"/>
    <w:rsid w:val="002A1F6C"/>
    <w:rsid w:val="002A2284"/>
    <w:rsid w:val="002A25A0"/>
    <w:rsid w:val="002A2926"/>
    <w:rsid w:val="002A2D67"/>
    <w:rsid w:val="002A3341"/>
    <w:rsid w:val="002A3D4E"/>
    <w:rsid w:val="002A4307"/>
    <w:rsid w:val="002A4658"/>
    <w:rsid w:val="002A53DB"/>
    <w:rsid w:val="002A5F27"/>
    <w:rsid w:val="002A63C6"/>
    <w:rsid w:val="002A6DFD"/>
    <w:rsid w:val="002A73FE"/>
    <w:rsid w:val="002A7832"/>
    <w:rsid w:val="002A785C"/>
    <w:rsid w:val="002A7F14"/>
    <w:rsid w:val="002B0207"/>
    <w:rsid w:val="002B0839"/>
    <w:rsid w:val="002B08F9"/>
    <w:rsid w:val="002B1275"/>
    <w:rsid w:val="002B1325"/>
    <w:rsid w:val="002B1B68"/>
    <w:rsid w:val="002B1BC2"/>
    <w:rsid w:val="002B1CC7"/>
    <w:rsid w:val="002B1F28"/>
    <w:rsid w:val="002B244F"/>
    <w:rsid w:val="002B3233"/>
    <w:rsid w:val="002B3A5A"/>
    <w:rsid w:val="002B3C06"/>
    <w:rsid w:val="002B3F59"/>
    <w:rsid w:val="002B428D"/>
    <w:rsid w:val="002B4E17"/>
    <w:rsid w:val="002B5D9D"/>
    <w:rsid w:val="002B6B9F"/>
    <w:rsid w:val="002B6EA0"/>
    <w:rsid w:val="002B7A1C"/>
    <w:rsid w:val="002B7E23"/>
    <w:rsid w:val="002C0077"/>
    <w:rsid w:val="002C06F3"/>
    <w:rsid w:val="002C0FF7"/>
    <w:rsid w:val="002C11C2"/>
    <w:rsid w:val="002C1617"/>
    <w:rsid w:val="002C2980"/>
    <w:rsid w:val="002C2AEF"/>
    <w:rsid w:val="002C2E20"/>
    <w:rsid w:val="002C3145"/>
    <w:rsid w:val="002C387E"/>
    <w:rsid w:val="002C3DBE"/>
    <w:rsid w:val="002C433F"/>
    <w:rsid w:val="002C44D1"/>
    <w:rsid w:val="002C5B17"/>
    <w:rsid w:val="002C656E"/>
    <w:rsid w:val="002C6590"/>
    <w:rsid w:val="002C702C"/>
    <w:rsid w:val="002C7179"/>
    <w:rsid w:val="002C730D"/>
    <w:rsid w:val="002C7534"/>
    <w:rsid w:val="002C7827"/>
    <w:rsid w:val="002C7EF8"/>
    <w:rsid w:val="002D047D"/>
    <w:rsid w:val="002D0948"/>
    <w:rsid w:val="002D0955"/>
    <w:rsid w:val="002D0CFE"/>
    <w:rsid w:val="002D0E06"/>
    <w:rsid w:val="002D13E9"/>
    <w:rsid w:val="002D1608"/>
    <w:rsid w:val="002D16A5"/>
    <w:rsid w:val="002D18E6"/>
    <w:rsid w:val="002D19AB"/>
    <w:rsid w:val="002D1B6B"/>
    <w:rsid w:val="002D1E46"/>
    <w:rsid w:val="002D20CC"/>
    <w:rsid w:val="002D2166"/>
    <w:rsid w:val="002D22FB"/>
    <w:rsid w:val="002D2EE0"/>
    <w:rsid w:val="002D330A"/>
    <w:rsid w:val="002D3B93"/>
    <w:rsid w:val="002D3F20"/>
    <w:rsid w:val="002D40C8"/>
    <w:rsid w:val="002D45C6"/>
    <w:rsid w:val="002D4B6B"/>
    <w:rsid w:val="002D50FE"/>
    <w:rsid w:val="002D5389"/>
    <w:rsid w:val="002D5A54"/>
    <w:rsid w:val="002D5A55"/>
    <w:rsid w:val="002D5E9E"/>
    <w:rsid w:val="002D61CA"/>
    <w:rsid w:val="002D6387"/>
    <w:rsid w:val="002E013F"/>
    <w:rsid w:val="002E084E"/>
    <w:rsid w:val="002E0A5E"/>
    <w:rsid w:val="002E102B"/>
    <w:rsid w:val="002E19BE"/>
    <w:rsid w:val="002E1AF0"/>
    <w:rsid w:val="002E1DF5"/>
    <w:rsid w:val="002E3022"/>
    <w:rsid w:val="002E3237"/>
    <w:rsid w:val="002E4013"/>
    <w:rsid w:val="002E421E"/>
    <w:rsid w:val="002E4AA2"/>
    <w:rsid w:val="002E4B50"/>
    <w:rsid w:val="002E4B53"/>
    <w:rsid w:val="002E4C25"/>
    <w:rsid w:val="002E5054"/>
    <w:rsid w:val="002E5EA1"/>
    <w:rsid w:val="002E5EDB"/>
    <w:rsid w:val="002E6039"/>
    <w:rsid w:val="002E6133"/>
    <w:rsid w:val="002E73DA"/>
    <w:rsid w:val="002E7527"/>
    <w:rsid w:val="002E757B"/>
    <w:rsid w:val="002F00C2"/>
    <w:rsid w:val="002F0529"/>
    <w:rsid w:val="002F0686"/>
    <w:rsid w:val="002F116A"/>
    <w:rsid w:val="002F1200"/>
    <w:rsid w:val="002F1CA8"/>
    <w:rsid w:val="002F204E"/>
    <w:rsid w:val="002F3133"/>
    <w:rsid w:val="002F325B"/>
    <w:rsid w:val="002F3289"/>
    <w:rsid w:val="002F34B1"/>
    <w:rsid w:val="002F3B7E"/>
    <w:rsid w:val="002F3E0F"/>
    <w:rsid w:val="002F4AFF"/>
    <w:rsid w:val="002F5321"/>
    <w:rsid w:val="002F5533"/>
    <w:rsid w:val="002F60FD"/>
    <w:rsid w:val="002F62DF"/>
    <w:rsid w:val="002F662B"/>
    <w:rsid w:val="002F708E"/>
    <w:rsid w:val="002F744B"/>
    <w:rsid w:val="003009A8"/>
    <w:rsid w:val="00300A4F"/>
    <w:rsid w:val="00301518"/>
    <w:rsid w:val="0030277F"/>
    <w:rsid w:val="003031D8"/>
    <w:rsid w:val="003034EF"/>
    <w:rsid w:val="00303EA8"/>
    <w:rsid w:val="00304301"/>
    <w:rsid w:val="0030490B"/>
    <w:rsid w:val="003052C5"/>
    <w:rsid w:val="003054B3"/>
    <w:rsid w:val="003054E8"/>
    <w:rsid w:val="00305874"/>
    <w:rsid w:val="00305A15"/>
    <w:rsid w:val="00305F7B"/>
    <w:rsid w:val="00307901"/>
    <w:rsid w:val="00310167"/>
    <w:rsid w:val="00310BDF"/>
    <w:rsid w:val="00311801"/>
    <w:rsid w:val="00311E78"/>
    <w:rsid w:val="0031215B"/>
    <w:rsid w:val="00312259"/>
    <w:rsid w:val="0031235E"/>
    <w:rsid w:val="00312DE7"/>
    <w:rsid w:val="00312DF3"/>
    <w:rsid w:val="0031350F"/>
    <w:rsid w:val="00313548"/>
    <w:rsid w:val="00313567"/>
    <w:rsid w:val="00313875"/>
    <w:rsid w:val="00313899"/>
    <w:rsid w:val="00314844"/>
    <w:rsid w:val="00314DE7"/>
    <w:rsid w:val="0031504C"/>
    <w:rsid w:val="00315576"/>
    <w:rsid w:val="0031615C"/>
    <w:rsid w:val="0031674D"/>
    <w:rsid w:val="0031701F"/>
    <w:rsid w:val="00317145"/>
    <w:rsid w:val="00317153"/>
    <w:rsid w:val="003174CC"/>
    <w:rsid w:val="0032034E"/>
    <w:rsid w:val="00320510"/>
    <w:rsid w:val="0032057C"/>
    <w:rsid w:val="003209D3"/>
    <w:rsid w:val="00320F29"/>
    <w:rsid w:val="00320F4A"/>
    <w:rsid w:val="00321C4F"/>
    <w:rsid w:val="0032346A"/>
    <w:rsid w:val="00323A4B"/>
    <w:rsid w:val="00323C34"/>
    <w:rsid w:val="00323DDD"/>
    <w:rsid w:val="00324197"/>
    <w:rsid w:val="00324573"/>
    <w:rsid w:val="003245C0"/>
    <w:rsid w:val="00325A66"/>
    <w:rsid w:val="00326054"/>
    <w:rsid w:val="00326766"/>
    <w:rsid w:val="00326822"/>
    <w:rsid w:val="003269C0"/>
    <w:rsid w:val="00327356"/>
    <w:rsid w:val="00327FCD"/>
    <w:rsid w:val="00330213"/>
    <w:rsid w:val="00330222"/>
    <w:rsid w:val="00330514"/>
    <w:rsid w:val="0033082D"/>
    <w:rsid w:val="00330EEA"/>
    <w:rsid w:val="003314D9"/>
    <w:rsid w:val="00331648"/>
    <w:rsid w:val="00331987"/>
    <w:rsid w:val="00331C11"/>
    <w:rsid w:val="00332CEF"/>
    <w:rsid w:val="0033363A"/>
    <w:rsid w:val="00333A1B"/>
    <w:rsid w:val="00333B44"/>
    <w:rsid w:val="003342EE"/>
    <w:rsid w:val="0033478E"/>
    <w:rsid w:val="0033576F"/>
    <w:rsid w:val="00335CF5"/>
    <w:rsid w:val="00335D50"/>
    <w:rsid w:val="00336753"/>
    <w:rsid w:val="00336BF2"/>
    <w:rsid w:val="00337B1B"/>
    <w:rsid w:val="00340277"/>
    <w:rsid w:val="00340322"/>
    <w:rsid w:val="00340864"/>
    <w:rsid w:val="00340B87"/>
    <w:rsid w:val="00341E52"/>
    <w:rsid w:val="00343AE3"/>
    <w:rsid w:val="00343BD5"/>
    <w:rsid w:val="00343CB6"/>
    <w:rsid w:val="00344316"/>
    <w:rsid w:val="00344446"/>
    <w:rsid w:val="00344A9C"/>
    <w:rsid w:val="00344AF7"/>
    <w:rsid w:val="0034545B"/>
    <w:rsid w:val="00345B03"/>
    <w:rsid w:val="00345BC4"/>
    <w:rsid w:val="003467A8"/>
    <w:rsid w:val="00346B2F"/>
    <w:rsid w:val="00346B84"/>
    <w:rsid w:val="0034712A"/>
    <w:rsid w:val="0034761C"/>
    <w:rsid w:val="00347726"/>
    <w:rsid w:val="00347C29"/>
    <w:rsid w:val="00350A8B"/>
    <w:rsid w:val="00351261"/>
    <w:rsid w:val="0035138A"/>
    <w:rsid w:val="00351DC7"/>
    <w:rsid w:val="00352073"/>
    <w:rsid w:val="00352DD4"/>
    <w:rsid w:val="003531C3"/>
    <w:rsid w:val="0035342A"/>
    <w:rsid w:val="00353D47"/>
    <w:rsid w:val="0035419A"/>
    <w:rsid w:val="00354C33"/>
    <w:rsid w:val="00354E12"/>
    <w:rsid w:val="00355BC9"/>
    <w:rsid w:val="00356095"/>
    <w:rsid w:val="00356127"/>
    <w:rsid w:val="00356568"/>
    <w:rsid w:val="00356B9E"/>
    <w:rsid w:val="00357103"/>
    <w:rsid w:val="0035711A"/>
    <w:rsid w:val="003576B5"/>
    <w:rsid w:val="00360317"/>
    <w:rsid w:val="0036049F"/>
    <w:rsid w:val="00360A09"/>
    <w:rsid w:val="00360C08"/>
    <w:rsid w:val="00360C1B"/>
    <w:rsid w:val="00363480"/>
    <w:rsid w:val="00363844"/>
    <w:rsid w:val="00363D57"/>
    <w:rsid w:val="0036459A"/>
    <w:rsid w:val="00364896"/>
    <w:rsid w:val="00366756"/>
    <w:rsid w:val="003668D1"/>
    <w:rsid w:val="00367705"/>
    <w:rsid w:val="0036798E"/>
    <w:rsid w:val="00367DFA"/>
    <w:rsid w:val="00367EA4"/>
    <w:rsid w:val="00370035"/>
    <w:rsid w:val="003706CE"/>
    <w:rsid w:val="00370E33"/>
    <w:rsid w:val="00370F1C"/>
    <w:rsid w:val="003711AD"/>
    <w:rsid w:val="003713F3"/>
    <w:rsid w:val="003721C9"/>
    <w:rsid w:val="00372613"/>
    <w:rsid w:val="003726FB"/>
    <w:rsid w:val="00372BA7"/>
    <w:rsid w:val="00372C43"/>
    <w:rsid w:val="003733F7"/>
    <w:rsid w:val="00373D52"/>
    <w:rsid w:val="0037401D"/>
    <w:rsid w:val="00374C8D"/>
    <w:rsid w:val="00374EF8"/>
    <w:rsid w:val="00375BBA"/>
    <w:rsid w:val="00375CAA"/>
    <w:rsid w:val="00375DB8"/>
    <w:rsid w:val="0037627D"/>
    <w:rsid w:val="0037645D"/>
    <w:rsid w:val="00376591"/>
    <w:rsid w:val="003768CD"/>
    <w:rsid w:val="00376CD0"/>
    <w:rsid w:val="0037789B"/>
    <w:rsid w:val="003778D6"/>
    <w:rsid w:val="00377C3C"/>
    <w:rsid w:val="00377D0B"/>
    <w:rsid w:val="00377FFD"/>
    <w:rsid w:val="00380503"/>
    <w:rsid w:val="00382303"/>
    <w:rsid w:val="003823C7"/>
    <w:rsid w:val="00382EDE"/>
    <w:rsid w:val="00383129"/>
    <w:rsid w:val="003838CA"/>
    <w:rsid w:val="0038397D"/>
    <w:rsid w:val="00383AF2"/>
    <w:rsid w:val="00383E8E"/>
    <w:rsid w:val="00383F1D"/>
    <w:rsid w:val="003842C4"/>
    <w:rsid w:val="0038475E"/>
    <w:rsid w:val="0038555B"/>
    <w:rsid w:val="0038582F"/>
    <w:rsid w:val="00385C8B"/>
    <w:rsid w:val="00386565"/>
    <w:rsid w:val="003869CE"/>
    <w:rsid w:val="00386FC2"/>
    <w:rsid w:val="0039001F"/>
    <w:rsid w:val="003903C6"/>
    <w:rsid w:val="003905F9"/>
    <w:rsid w:val="00390D56"/>
    <w:rsid w:val="00390FC8"/>
    <w:rsid w:val="00391F4A"/>
    <w:rsid w:val="00392279"/>
    <w:rsid w:val="003924B8"/>
    <w:rsid w:val="00392512"/>
    <w:rsid w:val="003930C5"/>
    <w:rsid w:val="0039397B"/>
    <w:rsid w:val="003944F9"/>
    <w:rsid w:val="0039461E"/>
    <w:rsid w:val="003955B3"/>
    <w:rsid w:val="003958C6"/>
    <w:rsid w:val="00395C4B"/>
    <w:rsid w:val="003960B3"/>
    <w:rsid w:val="00397323"/>
    <w:rsid w:val="00397418"/>
    <w:rsid w:val="00397761"/>
    <w:rsid w:val="00397A36"/>
    <w:rsid w:val="003A0A40"/>
    <w:rsid w:val="003A1D40"/>
    <w:rsid w:val="003A2055"/>
    <w:rsid w:val="003A20BF"/>
    <w:rsid w:val="003A24EE"/>
    <w:rsid w:val="003A2D8C"/>
    <w:rsid w:val="003A312F"/>
    <w:rsid w:val="003A3F5A"/>
    <w:rsid w:val="003A464A"/>
    <w:rsid w:val="003A471E"/>
    <w:rsid w:val="003A4AB9"/>
    <w:rsid w:val="003A4EB8"/>
    <w:rsid w:val="003A5B44"/>
    <w:rsid w:val="003A609D"/>
    <w:rsid w:val="003A666C"/>
    <w:rsid w:val="003A6AD8"/>
    <w:rsid w:val="003A6D21"/>
    <w:rsid w:val="003A71D5"/>
    <w:rsid w:val="003A78C5"/>
    <w:rsid w:val="003A7D49"/>
    <w:rsid w:val="003B01F7"/>
    <w:rsid w:val="003B0282"/>
    <w:rsid w:val="003B0406"/>
    <w:rsid w:val="003B05E7"/>
    <w:rsid w:val="003B0659"/>
    <w:rsid w:val="003B0F3D"/>
    <w:rsid w:val="003B1549"/>
    <w:rsid w:val="003B1791"/>
    <w:rsid w:val="003B19C5"/>
    <w:rsid w:val="003B1B32"/>
    <w:rsid w:val="003B1EC6"/>
    <w:rsid w:val="003B3C78"/>
    <w:rsid w:val="003B4579"/>
    <w:rsid w:val="003B47E0"/>
    <w:rsid w:val="003B48EE"/>
    <w:rsid w:val="003B49AD"/>
    <w:rsid w:val="003B4C92"/>
    <w:rsid w:val="003B4E25"/>
    <w:rsid w:val="003B4E69"/>
    <w:rsid w:val="003B54BB"/>
    <w:rsid w:val="003B59A8"/>
    <w:rsid w:val="003B5FDE"/>
    <w:rsid w:val="003B6F7C"/>
    <w:rsid w:val="003C079D"/>
    <w:rsid w:val="003C0914"/>
    <w:rsid w:val="003C096F"/>
    <w:rsid w:val="003C0B58"/>
    <w:rsid w:val="003C10AD"/>
    <w:rsid w:val="003C12C9"/>
    <w:rsid w:val="003C16F3"/>
    <w:rsid w:val="003C196A"/>
    <w:rsid w:val="003C1C92"/>
    <w:rsid w:val="003C1E6E"/>
    <w:rsid w:val="003C2429"/>
    <w:rsid w:val="003C2ACF"/>
    <w:rsid w:val="003C31BF"/>
    <w:rsid w:val="003C3B2A"/>
    <w:rsid w:val="003C3D85"/>
    <w:rsid w:val="003C43B1"/>
    <w:rsid w:val="003C43D7"/>
    <w:rsid w:val="003C547B"/>
    <w:rsid w:val="003C54A7"/>
    <w:rsid w:val="003C60E4"/>
    <w:rsid w:val="003C639A"/>
    <w:rsid w:val="003C674B"/>
    <w:rsid w:val="003C6EA6"/>
    <w:rsid w:val="003C7502"/>
    <w:rsid w:val="003C7EA1"/>
    <w:rsid w:val="003D0115"/>
    <w:rsid w:val="003D01C2"/>
    <w:rsid w:val="003D0337"/>
    <w:rsid w:val="003D06E1"/>
    <w:rsid w:val="003D0FD4"/>
    <w:rsid w:val="003D109A"/>
    <w:rsid w:val="003D14A8"/>
    <w:rsid w:val="003D24D9"/>
    <w:rsid w:val="003D385E"/>
    <w:rsid w:val="003D57B1"/>
    <w:rsid w:val="003D6144"/>
    <w:rsid w:val="003D633F"/>
    <w:rsid w:val="003D677D"/>
    <w:rsid w:val="003D6CC5"/>
    <w:rsid w:val="003D7D0E"/>
    <w:rsid w:val="003E06BE"/>
    <w:rsid w:val="003E0D8E"/>
    <w:rsid w:val="003E10CC"/>
    <w:rsid w:val="003E1E7B"/>
    <w:rsid w:val="003E2F04"/>
    <w:rsid w:val="003E300D"/>
    <w:rsid w:val="003E34BC"/>
    <w:rsid w:val="003E3A9D"/>
    <w:rsid w:val="003E3C71"/>
    <w:rsid w:val="003E3DBC"/>
    <w:rsid w:val="003E4939"/>
    <w:rsid w:val="003E4B42"/>
    <w:rsid w:val="003E55E5"/>
    <w:rsid w:val="003E564C"/>
    <w:rsid w:val="003E5E85"/>
    <w:rsid w:val="003E61D7"/>
    <w:rsid w:val="003E7370"/>
    <w:rsid w:val="003E7490"/>
    <w:rsid w:val="003E7BED"/>
    <w:rsid w:val="003E7C57"/>
    <w:rsid w:val="003F03A2"/>
    <w:rsid w:val="003F1712"/>
    <w:rsid w:val="003F18D3"/>
    <w:rsid w:val="003F196C"/>
    <w:rsid w:val="003F1FAB"/>
    <w:rsid w:val="003F20D8"/>
    <w:rsid w:val="003F21AB"/>
    <w:rsid w:val="003F3D55"/>
    <w:rsid w:val="003F3EA1"/>
    <w:rsid w:val="003F406E"/>
    <w:rsid w:val="003F47EA"/>
    <w:rsid w:val="003F51B4"/>
    <w:rsid w:val="003F5D6D"/>
    <w:rsid w:val="003F6800"/>
    <w:rsid w:val="003F696E"/>
    <w:rsid w:val="003F7409"/>
    <w:rsid w:val="003F797B"/>
    <w:rsid w:val="003F7CD7"/>
    <w:rsid w:val="004005F0"/>
    <w:rsid w:val="0040084E"/>
    <w:rsid w:val="004020DF"/>
    <w:rsid w:val="00403C58"/>
    <w:rsid w:val="00403E9B"/>
    <w:rsid w:val="0040480D"/>
    <w:rsid w:val="00404EE4"/>
    <w:rsid w:val="004052CD"/>
    <w:rsid w:val="00405B93"/>
    <w:rsid w:val="004064EA"/>
    <w:rsid w:val="004065F6"/>
    <w:rsid w:val="0040698E"/>
    <w:rsid w:val="00407148"/>
    <w:rsid w:val="0040762B"/>
    <w:rsid w:val="00407B93"/>
    <w:rsid w:val="00407D71"/>
    <w:rsid w:val="0041024D"/>
    <w:rsid w:val="0041075E"/>
    <w:rsid w:val="00410B36"/>
    <w:rsid w:val="00411B1C"/>
    <w:rsid w:val="00411E4E"/>
    <w:rsid w:val="00411F63"/>
    <w:rsid w:val="004126E5"/>
    <w:rsid w:val="00414A33"/>
    <w:rsid w:val="00414F18"/>
    <w:rsid w:val="004150F3"/>
    <w:rsid w:val="00415E3A"/>
    <w:rsid w:val="004167C4"/>
    <w:rsid w:val="004167C9"/>
    <w:rsid w:val="004168E6"/>
    <w:rsid w:val="00417173"/>
    <w:rsid w:val="0041729C"/>
    <w:rsid w:val="00417A47"/>
    <w:rsid w:val="00417FA9"/>
    <w:rsid w:val="00420288"/>
    <w:rsid w:val="004203CF"/>
    <w:rsid w:val="00420BB1"/>
    <w:rsid w:val="00421103"/>
    <w:rsid w:val="00421580"/>
    <w:rsid w:val="00421982"/>
    <w:rsid w:val="00421B96"/>
    <w:rsid w:val="00421F6E"/>
    <w:rsid w:val="0042230B"/>
    <w:rsid w:val="00422810"/>
    <w:rsid w:val="00422BA6"/>
    <w:rsid w:val="004236F8"/>
    <w:rsid w:val="00424000"/>
    <w:rsid w:val="00424874"/>
    <w:rsid w:val="0042494F"/>
    <w:rsid w:val="00424966"/>
    <w:rsid w:val="004252F7"/>
    <w:rsid w:val="004267B1"/>
    <w:rsid w:val="004267D8"/>
    <w:rsid w:val="004271A7"/>
    <w:rsid w:val="00427BDF"/>
    <w:rsid w:val="00427C01"/>
    <w:rsid w:val="00430425"/>
    <w:rsid w:val="00430AEC"/>
    <w:rsid w:val="00431156"/>
    <w:rsid w:val="00431172"/>
    <w:rsid w:val="0043169C"/>
    <w:rsid w:val="004318E8"/>
    <w:rsid w:val="00431E56"/>
    <w:rsid w:val="00432008"/>
    <w:rsid w:val="00432341"/>
    <w:rsid w:val="004334A2"/>
    <w:rsid w:val="004347E8"/>
    <w:rsid w:val="004350FA"/>
    <w:rsid w:val="0043550C"/>
    <w:rsid w:val="00435A62"/>
    <w:rsid w:val="00435BC4"/>
    <w:rsid w:val="00435C24"/>
    <w:rsid w:val="004361E3"/>
    <w:rsid w:val="004363FB"/>
    <w:rsid w:val="004369FD"/>
    <w:rsid w:val="00436B7C"/>
    <w:rsid w:val="00436D1E"/>
    <w:rsid w:val="00436E54"/>
    <w:rsid w:val="004374DF"/>
    <w:rsid w:val="00437545"/>
    <w:rsid w:val="00437579"/>
    <w:rsid w:val="00441CDA"/>
    <w:rsid w:val="00441DEF"/>
    <w:rsid w:val="00442708"/>
    <w:rsid w:val="004427BA"/>
    <w:rsid w:val="00443924"/>
    <w:rsid w:val="00443B06"/>
    <w:rsid w:val="00443FF6"/>
    <w:rsid w:val="004446E4"/>
    <w:rsid w:val="004447C3"/>
    <w:rsid w:val="00445180"/>
    <w:rsid w:val="004451C5"/>
    <w:rsid w:val="00445703"/>
    <w:rsid w:val="00445C0A"/>
    <w:rsid w:val="004466D1"/>
    <w:rsid w:val="00446C42"/>
    <w:rsid w:val="004472AB"/>
    <w:rsid w:val="00447EF1"/>
    <w:rsid w:val="00450083"/>
    <w:rsid w:val="0045015D"/>
    <w:rsid w:val="004509D1"/>
    <w:rsid w:val="00450D3B"/>
    <w:rsid w:val="00450F22"/>
    <w:rsid w:val="00450F23"/>
    <w:rsid w:val="004517EB"/>
    <w:rsid w:val="00451D78"/>
    <w:rsid w:val="0045201C"/>
    <w:rsid w:val="00452664"/>
    <w:rsid w:val="00452A35"/>
    <w:rsid w:val="00452F78"/>
    <w:rsid w:val="00453710"/>
    <w:rsid w:val="00453F9C"/>
    <w:rsid w:val="00453F9E"/>
    <w:rsid w:val="00454DBD"/>
    <w:rsid w:val="00454DE4"/>
    <w:rsid w:val="00455226"/>
    <w:rsid w:val="00456CAE"/>
    <w:rsid w:val="004570FD"/>
    <w:rsid w:val="00457666"/>
    <w:rsid w:val="004600C0"/>
    <w:rsid w:val="00460607"/>
    <w:rsid w:val="00460677"/>
    <w:rsid w:val="004610FE"/>
    <w:rsid w:val="0046132A"/>
    <w:rsid w:val="00461513"/>
    <w:rsid w:val="004615EE"/>
    <w:rsid w:val="00462156"/>
    <w:rsid w:val="004626C2"/>
    <w:rsid w:val="00462A5B"/>
    <w:rsid w:val="00462AEF"/>
    <w:rsid w:val="00462C77"/>
    <w:rsid w:val="00462EA1"/>
    <w:rsid w:val="00463666"/>
    <w:rsid w:val="00464BA0"/>
    <w:rsid w:val="00464E73"/>
    <w:rsid w:val="0046530F"/>
    <w:rsid w:val="00465357"/>
    <w:rsid w:val="004654A5"/>
    <w:rsid w:val="004654D8"/>
    <w:rsid w:val="00465CB9"/>
    <w:rsid w:val="00466098"/>
    <w:rsid w:val="00467398"/>
    <w:rsid w:val="004674FB"/>
    <w:rsid w:val="00467BC5"/>
    <w:rsid w:val="00472545"/>
    <w:rsid w:val="00473511"/>
    <w:rsid w:val="0047364C"/>
    <w:rsid w:val="0047371E"/>
    <w:rsid w:val="00474536"/>
    <w:rsid w:val="00474690"/>
    <w:rsid w:val="0047545B"/>
    <w:rsid w:val="00475700"/>
    <w:rsid w:val="00475946"/>
    <w:rsid w:val="00475C29"/>
    <w:rsid w:val="00475D4B"/>
    <w:rsid w:val="00475E3D"/>
    <w:rsid w:val="0047627F"/>
    <w:rsid w:val="00477654"/>
    <w:rsid w:val="00477816"/>
    <w:rsid w:val="00477A1A"/>
    <w:rsid w:val="00477CFC"/>
    <w:rsid w:val="00477E1B"/>
    <w:rsid w:val="00477E81"/>
    <w:rsid w:val="004804B0"/>
    <w:rsid w:val="00480A31"/>
    <w:rsid w:val="00481275"/>
    <w:rsid w:val="004819B0"/>
    <w:rsid w:val="00482F3D"/>
    <w:rsid w:val="00482FDE"/>
    <w:rsid w:val="00483450"/>
    <w:rsid w:val="00483510"/>
    <w:rsid w:val="004835AB"/>
    <w:rsid w:val="0048385E"/>
    <w:rsid w:val="00483EE7"/>
    <w:rsid w:val="00486194"/>
    <w:rsid w:val="00487A4E"/>
    <w:rsid w:val="00487D0F"/>
    <w:rsid w:val="004908A9"/>
    <w:rsid w:val="004910AF"/>
    <w:rsid w:val="004916D9"/>
    <w:rsid w:val="004922A1"/>
    <w:rsid w:val="0049244B"/>
    <w:rsid w:val="00492D88"/>
    <w:rsid w:val="00492EAF"/>
    <w:rsid w:val="0049444D"/>
    <w:rsid w:val="00494A12"/>
    <w:rsid w:val="004959A2"/>
    <w:rsid w:val="00495CB1"/>
    <w:rsid w:val="0049606F"/>
    <w:rsid w:val="004964E9"/>
    <w:rsid w:val="0049661A"/>
    <w:rsid w:val="004971F0"/>
    <w:rsid w:val="004972BA"/>
    <w:rsid w:val="004973FF"/>
    <w:rsid w:val="004A034C"/>
    <w:rsid w:val="004A0B65"/>
    <w:rsid w:val="004A0BF1"/>
    <w:rsid w:val="004A18C7"/>
    <w:rsid w:val="004A1CCF"/>
    <w:rsid w:val="004A2212"/>
    <w:rsid w:val="004A22E9"/>
    <w:rsid w:val="004A2482"/>
    <w:rsid w:val="004A287B"/>
    <w:rsid w:val="004A28FC"/>
    <w:rsid w:val="004A38DE"/>
    <w:rsid w:val="004A3AEB"/>
    <w:rsid w:val="004A3BBA"/>
    <w:rsid w:val="004A3FC5"/>
    <w:rsid w:val="004A4281"/>
    <w:rsid w:val="004A4A06"/>
    <w:rsid w:val="004A4CEE"/>
    <w:rsid w:val="004A4F00"/>
    <w:rsid w:val="004A5FDF"/>
    <w:rsid w:val="004A68DE"/>
    <w:rsid w:val="004A7164"/>
    <w:rsid w:val="004A7342"/>
    <w:rsid w:val="004A7FB2"/>
    <w:rsid w:val="004B00A5"/>
    <w:rsid w:val="004B07E1"/>
    <w:rsid w:val="004B0CA8"/>
    <w:rsid w:val="004B0CF6"/>
    <w:rsid w:val="004B1B16"/>
    <w:rsid w:val="004B29C2"/>
    <w:rsid w:val="004B2F1E"/>
    <w:rsid w:val="004B3015"/>
    <w:rsid w:val="004B3B0C"/>
    <w:rsid w:val="004B3B7E"/>
    <w:rsid w:val="004B3C00"/>
    <w:rsid w:val="004B4547"/>
    <w:rsid w:val="004B45B9"/>
    <w:rsid w:val="004B45CE"/>
    <w:rsid w:val="004B571D"/>
    <w:rsid w:val="004B5E65"/>
    <w:rsid w:val="004B6896"/>
    <w:rsid w:val="004B68A9"/>
    <w:rsid w:val="004B763C"/>
    <w:rsid w:val="004B7727"/>
    <w:rsid w:val="004B7B21"/>
    <w:rsid w:val="004C00D2"/>
    <w:rsid w:val="004C034E"/>
    <w:rsid w:val="004C03C0"/>
    <w:rsid w:val="004C0591"/>
    <w:rsid w:val="004C0D02"/>
    <w:rsid w:val="004C0E49"/>
    <w:rsid w:val="004C13E9"/>
    <w:rsid w:val="004C148B"/>
    <w:rsid w:val="004C1D41"/>
    <w:rsid w:val="004C2C7F"/>
    <w:rsid w:val="004C2FE7"/>
    <w:rsid w:val="004C391C"/>
    <w:rsid w:val="004C560F"/>
    <w:rsid w:val="004C595A"/>
    <w:rsid w:val="004C5B55"/>
    <w:rsid w:val="004C5B71"/>
    <w:rsid w:val="004C5D11"/>
    <w:rsid w:val="004C5FBF"/>
    <w:rsid w:val="004C62D0"/>
    <w:rsid w:val="004C63B7"/>
    <w:rsid w:val="004C6A04"/>
    <w:rsid w:val="004C6A2F"/>
    <w:rsid w:val="004C73AA"/>
    <w:rsid w:val="004C73C4"/>
    <w:rsid w:val="004C7C4F"/>
    <w:rsid w:val="004D0A00"/>
    <w:rsid w:val="004D0C19"/>
    <w:rsid w:val="004D1BE0"/>
    <w:rsid w:val="004D22F4"/>
    <w:rsid w:val="004D2925"/>
    <w:rsid w:val="004D349D"/>
    <w:rsid w:val="004D3A32"/>
    <w:rsid w:val="004D4BAE"/>
    <w:rsid w:val="004D520B"/>
    <w:rsid w:val="004D584F"/>
    <w:rsid w:val="004D5AED"/>
    <w:rsid w:val="004D65F8"/>
    <w:rsid w:val="004D69FE"/>
    <w:rsid w:val="004E0D75"/>
    <w:rsid w:val="004E0EF1"/>
    <w:rsid w:val="004E13DD"/>
    <w:rsid w:val="004E16A1"/>
    <w:rsid w:val="004E1D77"/>
    <w:rsid w:val="004E2B4E"/>
    <w:rsid w:val="004E3038"/>
    <w:rsid w:val="004E3450"/>
    <w:rsid w:val="004E3485"/>
    <w:rsid w:val="004E34A0"/>
    <w:rsid w:val="004E366D"/>
    <w:rsid w:val="004E4634"/>
    <w:rsid w:val="004E5585"/>
    <w:rsid w:val="004E5ED4"/>
    <w:rsid w:val="004E60C6"/>
    <w:rsid w:val="004E677E"/>
    <w:rsid w:val="004E7317"/>
    <w:rsid w:val="004E7CA7"/>
    <w:rsid w:val="004E7E18"/>
    <w:rsid w:val="004F00ED"/>
    <w:rsid w:val="004F0103"/>
    <w:rsid w:val="004F0280"/>
    <w:rsid w:val="004F0474"/>
    <w:rsid w:val="004F06FF"/>
    <w:rsid w:val="004F0C5B"/>
    <w:rsid w:val="004F1523"/>
    <w:rsid w:val="004F1E8E"/>
    <w:rsid w:val="004F20AD"/>
    <w:rsid w:val="004F2225"/>
    <w:rsid w:val="004F2970"/>
    <w:rsid w:val="004F2C8F"/>
    <w:rsid w:val="004F2CF1"/>
    <w:rsid w:val="004F2D0C"/>
    <w:rsid w:val="004F2E56"/>
    <w:rsid w:val="004F3E8B"/>
    <w:rsid w:val="004F3EEA"/>
    <w:rsid w:val="004F44BB"/>
    <w:rsid w:val="004F49AB"/>
    <w:rsid w:val="004F5006"/>
    <w:rsid w:val="004F592B"/>
    <w:rsid w:val="004F5957"/>
    <w:rsid w:val="004F5F8B"/>
    <w:rsid w:val="004F60A7"/>
    <w:rsid w:val="004F64E9"/>
    <w:rsid w:val="004F6AF7"/>
    <w:rsid w:val="004F6EDD"/>
    <w:rsid w:val="004F72C4"/>
    <w:rsid w:val="0050032D"/>
    <w:rsid w:val="00500791"/>
    <w:rsid w:val="00501095"/>
    <w:rsid w:val="005013C8"/>
    <w:rsid w:val="00501A8D"/>
    <w:rsid w:val="005023D7"/>
    <w:rsid w:val="0050264A"/>
    <w:rsid w:val="00502A02"/>
    <w:rsid w:val="00502E6A"/>
    <w:rsid w:val="00503275"/>
    <w:rsid w:val="005035C0"/>
    <w:rsid w:val="0050397F"/>
    <w:rsid w:val="005044D2"/>
    <w:rsid w:val="005048DF"/>
    <w:rsid w:val="00504B2E"/>
    <w:rsid w:val="00505AEB"/>
    <w:rsid w:val="00506176"/>
    <w:rsid w:val="00506238"/>
    <w:rsid w:val="00506737"/>
    <w:rsid w:val="00506D4D"/>
    <w:rsid w:val="00507058"/>
    <w:rsid w:val="005070B3"/>
    <w:rsid w:val="00507322"/>
    <w:rsid w:val="0050764D"/>
    <w:rsid w:val="005077C9"/>
    <w:rsid w:val="0051077F"/>
    <w:rsid w:val="0051098B"/>
    <w:rsid w:val="00510E30"/>
    <w:rsid w:val="005114BB"/>
    <w:rsid w:val="0051182A"/>
    <w:rsid w:val="00511E71"/>
    <w:rsid w:val="0051287D"/>
    <w:rsid w:val="0051299F"/>
    <w:rsid w:val="00512CA9"/>
    <w:rsid w:val="0051343F"/>
    <w:rsid w:val="00513DB6"/>
    <w:rsid w:val="005159A2"/>
    <w:rsid w:val="00516202"/>
    <w:rsid w:val="0051723F"/>
    <w:rsid w:val="005176D6"/>
    <w:rsid w:val="00517C4E"/>
    <w:rsid w:val="00517DF0"/>
    <w:rsid w:val="00517EF7"/>
    <w:rsid w:val="00517F04"/>
    <w:rsid w:val="00520120"/>
    <w:rsid w:val="005204D5"/>
    <w:rsid w:val="005206FE"/>
    <w:rsid w:val="00520E2D"/>
    <w:rsid w:val="005222C8"/>
    <w:rsid w:val="0052253E"/>
    <w:rsid w:val="005227C2"/>
    <w:rsid w:val="00522B2A"/>
    <w:rsid w:val="00522E16"/>
    <w:rsid w:val="0052344C"/>
    <w:rsid w:val="005237F4"/>
    <w:rsid w:val="00524B30"/>
    <w:rsid w:val="00524C91"/>
    <w:rsid w:val="00525296"/>
    <w:rsid w:val="00525B17"/>
    <w:rsid w:val="00526348"/>
    <w:rsid w:val="005263A3"/>
    <w:rsid w:val="00526858"/>
    <w:rsid w:val="0052686F"/>
    <w:rsid w:val="005274E3"/>
    <w:rsid w:val="0052760D"/>
    <w:rsid w:val="0053069C"/>
    <w:rsid w:val="005311B5"/>
    <w:rsid w:val="00531516"/>
    <w:rsid w:val="0053163A"/>
    <w:rsid w:val="005327DF"/>
    <w:rsid w:val="0053390C"/>
    <w:rsid w:val="00533C6B"/>
    <w:rsid w:val="0053400B"/>
    <w:rsid w:val="00534D0D"/>
    <w:rsid w:val="00535A72"/>
    <w:rsid w:val="00535C58"/>
    <w:rsid w:val="00535EC0"/>
    <w:rsid w:val="00536676"/>
    <w:rsid w:val="005374AD"/>
    <w:rsid w:val="00537761"/>
    <w:rsid w:val="00537D10"/>
    <w:rsid w:val="005404B9"/>
    <w:rsid w:val="00541085"/>
    <w:rsid w:val="005412A9"/>
    <w:rsid w:val="00541784"/>
    <w:rsid w:val="005424A1"/>
    <w:rsid w:val="005425C0"/>
    <w:rsid w:val="00542B5A"/>
    <w:rsid w:val="00543515"/>
    <w:rsid w:val="00543535"/>
    <w:rsid w:val="00543A0D"/>
    <w:rsid w:val="00543D85"/>
    <w:rsid w:val="00543FD0"/>
    <w:rsid w:val="0054467C"/>
    <w:rsid w:val="00544D84"/>
    <w:rsid w:val="005460B3"/>
    <w:rsid w:val="00546ED1"/>
    <w:rsid w:val="005476B6"/>
    <w:rsid w:val="0055067A"/>
    <w:rsid w:val="00550A41"/>
    <w:rsid w:val="00551604"/>
    <w:rsid w:val="0055179C"/>
    <w:rsid w:val="00551EDF"/>
    <w:rsid w:val="00552100"/>
    <w:rsid w:val="0055210D"/>
    <w:rsid w:val="005524EB"/>
    <w:rsid w:val="00552DD5"/>
    <w:rsid w:val="0055306C"/>
    <w:rsid w:val="00553240"/>
    <w:rsid w:val="005534A8"/>
    <w:rsid w:val="00553724"/>
    <w:rsid w:val="00553C51"/>
    <w:rsid w:val="00553EB6"/>
    <w:rsid w:val="00553ECC"/>
    <w:rsid w:val="0055441D"/>
    <w:rsid w:val="00554477"/>
    <w:rsid w:val="005548BC"/>
    <w:rsid w:val="00555C9A"/>
    <w:rsid w:val="005560C3"/>
    <w:rsid w:val="0055627A"/>
    <w:rsid w:val="00556663"/>
    <w:rsid w:val="005566B6"/>
    <w:rsid w:val="005600F1"/>
    <w:rsid w:val="00560896"/>
    <w:rsid w:val="00561269"/>
    <w:rsid w:val="005621E5"/>
    <w:rsid w:val="00562980"/>
    <w:rsid w:val="005633C7"/>
    <w:rsid w:val="0056375F"/>
    <w:rsid w:val="00563809"/>
    <w:rsid w:val="005641DE"/>
    <w:rsid w:val="005648E7"/>
    <w:rsid w:val="00564A14"/>
    <w:rsid w:val="005650B5"/>
    <w:rsid w:val="005653D8"/>
    <w:rsid w:val="005661ED"/>
    <w:rsid w:val="00566380"/>
    <w:rsid w:val="00566766"/>
    <w:rsid w:val="0056681B"/>
    <w:rsid w:val="00566845"/>
    <w:rsid w:val="00567148"/>
    <w:rsid w:val="005672BF"/>
    <w:rsid w:val="0056772A"/>
    <w:rsid w:val="0056789B"/>
    <w:rsid w:val="00567C3E"/>
    <w:rsid w:val="00567E77"/>
    <w:rsid w:val="00570489"/>
    <w:rsid w:val="00570608"/>
    <w:rsid w:val="0057081E"/>
    <w:rsid w:val="00570CAC"/>
    <w:rsid w:val="00570E6B"/>
    <w:rsid w:val="00571123"/>
    <w:rsid w:val="00571932"/>
    <w:rsid w:val="00572E49"/>
    <w:rsid w:val="005730E4"/>
    <w:rsid w:val="005733B3"/>
    <w:rsid w:val="005733FE"/>
    <w:rsid w:val="005742DD"/>
    <w:rsid w:val="0057460F"/>
    <w:rsid w:val="0057469C"/>
    <w:rsid w:val="005749E4"/>
    <w:rsid w:val="00574D85"/>
    <w:rsid w:val="00577BE2"/>
    <w:rsid w:val="00577C8E"/>
    <w:rsid w:val="00577E03"/>
    <w:rsid w:val="00580A47"/>
    <w:rsid w:val="00580D76"/>
    <w:rsid w:val="0058230E"/>
    <w:rsid w:val="00582C50"/>
    <w:rsid w:val="00582DB0"/>
    <w:rsid w:val="00583DEE"/>
    <w:rsid w:val="005851A7"/>
    <w:rsid w:val="00585D19"/>
    <w:rsid w:val="005867BE"/>
    <w:rsid w:val="00586BD3"/>
    <w:rsid w:val="00586CB7"/>
    <w:rsid w:val="00587E43"/>
    <w:rsid w:val="005904C4"/>
    <w:rsid w:val="00590600"/>
    <w:rsid w:val="00591230"/>
    <w:rsid w:val="00592406"/>
    <w:rsid w:val="005924BA"/>
    <w:rsid w:val="00593687"/>
    <w:rsid w:val="00593AA9"/>
    <w:rsid w:val="00593B58"/>
    <w:rsid w:val="00594FB1"/>
    <w:rsid w:val="005958EE"/>
    <w:rsid w:val="005965FC"/>
    <w:rsid w:val="00596665"/>
    <w:rsid w:val="00596D9B"/>
    <w:rsid w:val="00596FDB"/>
    <w:rsid w:val="00597331"/>
    <w:rsid w:val="005A059D"/>
    <w:rsid w:val="005A07DF"/>
    <w:rsid w:val="005A0A79"/>
    <w:rsid w:val="005A0B9D"/>
    <w:rsid w:val="005A122B"/>
    <w:rsid w:val="005A1499"/>
    <w:rsid w:val="005A1A35"/>
    <w:rsid w:val="005A20AE"/>
    <w:rsid w:val="005A25E6"/>
    <w:rsid w:val="005A26FF"/>
    <w:rsid w:val="005A2FB0"/>
    <w:rsid w:val="005A3508"/>
    <w:rsid w:val="005A3F36"/>
    <w:rsid w:val="005A4308"/>
    <w:rsid w:val="005A4642"/>
    <w:rsid w:val="005A609F"/>
    <w:rsid w:val="005A637E"/>
    <w:rsid w:val="005A6F2D"/>
    <w:rsid w:val="005A7054"/>
    <w:rsid w:val="005A7DA1"/>
    <w:rsid w:val="005B0681"/>
    <w:rsid w:val="005B07ED"/>
    <w:rsid w:val="005B08D7"/>
    <w:rsid w:val="005B0B5F"/>
    <w:rsid w:val="005B12D8"/>
    <w:rsid w:val="005B16F1"/>
    <w:rsid w:val="005B1D1C"/>
    <w:rsid w:val="005B2029"/>
    <w:rsid w:val="005B21D7"/>
    <w:rsid w:val="005B2857"/>
    <w:rsid w:val="005B2E40"/>
    <w:rsid w:val="005B32FA"/>
    <w:rsid w:val="005B3C8A"/>
    <w:rsid w:val="005B41C8"/>
    <w:rsid w:val="005B4B2C"/>
    <w:rsid w:val="005B5115"/>
    <w:rsid w:val="005B54DA"/>
    <w:rsid w:val="005B54F7"/>
    <w:rsid w:val="005B58BF"/>
    <w:rsid w:val="005B65BE"/>
    <w:rsid w:val="005B7B88"/>
    <w:rsid w:val="005B7C5F"/>
    <w:rsid w:val="005C0535"/>
    <w:rsid w:val="005C0C2C"/>
    <w:rsid w:val="005C12C4"/>
    <w:rsid w:val="005C1460"/>
    <w:rsid w:val="005C23A9"/>
    <w:rsid w:val="005C33D0"/>
    <w:rsid w:val="005C37EE"/>
    <w:rsid w:val="005C3CD1"/>
    <w:rsid w:val="005C4155"/>
    <w:rsid w:val="005C454F"/>
    <w:rsid w:val="005C5408"/>
    <w:rsid w:val="005C552A"/>
    <w:rsid w:val="005C5C2E"/>
    <w:rsid w:val="005C5CD2"/>
    <w:rsid w:val="005C5EC6"/>
    <w:rsid w:val="005C6820"/>
    <w:rsid w:val="005C6A89"/>
    <w:rsid w:val="005C6B71"/>
    <w:rsid w:val="005C780E"/>
    <w:rsid w:val="005C78E5"/>
    <w:rsid w:val="005C7B7D"/>
    <w:rsid w:val="005C7D30"/>
    <w:rsid w:val="005C7DD0"/>
    <w:rsid w:val="005D083E"/>
    <w:rsid w:val="005D113F"/>
    <w:rsid w:val="005D119F"/>
    <w:rsid w:val="005D29B6"/>
    <w:rsid w:val="005D2A2F"/>
    <w:rsid w:val="005D2ACB"/>
    <w:rsid w:val="005D364C"/>
    <w:rsid w:val="005D39F8"/>
    <w:rsid w:val="005D3A14"/>
    <w:rsid w:val="005D6513"/>
    <w:rsid w:val="005D65A5"/>
    <w:rsid w:val="005D6931"/>
    <w:rsid w:val="005D6DDB"/>
    <w:rsid w:val="005D70CC"/>
    <w:rsid w:val="005D76C6"/>
    <w:rsid w:val="005E019C"/>
    <w:rsid w:val="005E0390"/>
    <w:rsid w:val="005E0AB5"/>
    <w:rsid w:val="005E0CB2"/>
    <w:rsid w:val="005E1974"/>
    <w:rsid w:val="005E1B22"/>
    <w:rsid w:val="005E1D15"/>
    <w:rsid w:val="005E1D72"/>
    <w:rsid w:val="005E1DB2"/>
    <w:rsid w:val="005E2582"/>
    <w:rsid w:val="005E2D5A"/>
    <w:rsid w:val="005E2EA9"/>
    <w:rsid w:val="005E34FC"/>
    <w:rsid w:val="005E40D8"/>
    <w:rsid w:val="005E44A7"/>
    <w:rsid w:val="005E44F6"/>
    <w:rsid w:val="005E4ADD"/>
    <w:rsid w:val="005E4BE1"/>
    <w:rsid w:val="005E4FCE"/>
    <w:rsid w:val="005E5438"/>
    <w:rsid w:val="005E56FF"/>
    <w:rsid w:val="005E59C8"/>
    <w:rsid w:val="005E5CE0"/>
    <w:rsid w:val="005E6CE3"/>
    <w:rsid w:val="005E7591"/>
    <w:rsid w:val="005E79D9"/>
    <w:rsid w:val="005E7B48"/>
    <w:rsid w:val="005F0B5E"/>
    <w:rsid w:val="005F0C30"/>
    <w:rsid w:val="005F0CC2"/>
    <w:rsid w:val="005F141C"/>
    <w:rsid w:val="005F1A5E"/>
    <w:rsid w:val="005F1B67"/>
    <w:rsid w:val="005F2149"/>
    <w:rsid w:val="005F237A"/>
    <w:rsid w:val="005F3135"/>
    <w:rsid w:val="005F32E8"/>
    <w:rsid w:val="005F378E"/>
    <w:rsid w:val="005F3BA2"/>
    <w:rsid w:val="005F3E8A"/>
    <w:rsid w:val="005F4E72"/>
    <w:rsid w:val="005F58C0"/>
    <w:rsid w:val="005F5BE7"/>
    <w:rsid w:val="005F5C07"/>
    <w:rsid w:val="005F5CB6"/>
    <w:rsid w:val="005F5F68"/>
    <w:rsid w:val="005F60C8"/>
    <w:rsid w:val="005F726B"/>
    <w:rsid w:val="005F7711"/>
    <w:rsid w:val="005F7BEB"/>
    <w:rsid w:val="005F7D4E"/>
    <w:rsid w:val="005F7F67"/>
    <w:rsid w:val="00600B8E"/>
    <w:rsid w:val="00600D41"/>
    <w:rsid w:val="00600DB1"/>
    <w:rsid w:val="00601A5F"/>
    <w:rsid w:val="0060222F"/>
    <w:rsid w:val="006023ED"/>
    <w:rsid w:val="00602987"/>
    <w:rsid w:val="00602D8C"/>
    <w:rsid w:val="006032A4"/>
    <w:rsid w:val="00603DE6"/>
    <w:rsid w:val="00604374"/>
    <w:rsid w:val="0060443C"/>
    <w:rsid w:val="006046C7"/>
    <w:rsid w:val="006053F6"/>
    <w:rsid w:val="0060562F"/>
    <w:rsid w:val="006058E1"/>
    <w:rsid w:val="00605E64"/>
    <w:rsid w:val="00605E9E"/>
    <w:rsid w:val="00605EAA"/>
    <w:rsid w:val="0060609E"/>
    <w:rsid w:val="006060A2"/>
    <w:rsid w:val="00606A29"/>
    <w:rsid w:val="00606D02"/>
    <w:rsid w:val="00607038"/>
    <w:rsid w:val="0060777B"/>
    <w:rsid w:val="00607BC4"/>
    <w:rsid w:val="00610AFE"/>
    <w:rsid w:val="00610E12"/>
    <w:rsid w:val="006110E9"/>
    <w:rsid w:val="00611CBC"/>
    <w:rsid w:val="006123FC"/>
    <w:rsid w:val="0061267C"/>
    <w:rsid w:val="006131C1"/>
    <w:rsid w:val="00613620"/>
    <w:rsid w:val="00613B52"/>
    <w:rsid w:val="00613BBD"/>
    <w:rsid w:val="00613F2B"/>
    <w:rsid w:val="00613F8D"/>
    <w:rsid w:val="00613FA1"/>
    <w:rsid w:val="006144EA"/>
    <w:rsid w:val="00614629"/>
    <w:rsid w:val="0061462B"/>
    <w:rsid w:val="00616226"/>
    <w:rsid w:val="00616A5D"/>
    <w:rsid w:val="00620D34"/>
    <w:rsid w:val="006219D8"/>
    <w:rsid w:val="00621FE9"/>
    <w:rsid w:val="006229DA"/>
    <w:rsid w:val="00622F45"/>
    <w:rsid w:val="00622F59"/>
    <w:rsid w:val="00623353"/>
    <w:rsid w:val="0062349B"/>
    <w:rsid w:val="006252C8"/>
    <w:rsid w:val="00625697"/>
    <w:rsid w:val="00625867"/>
    <w:rsid w:val="00625903"/>
    <w:rsid w:val="00625F59"/>
    <w:rsid w:val="006268A6"/>
    <w:rsid w:val="00626EB6"/>
    <w:rsid w:val="00627B87"/>
    <w:rsid w:val="00627F14"/>
    <w:rsid w:val="00630081"/>
    <w:rsid w:val="00630790"/>
    <w:rsid w:val="00630E71"/>
    <w:rsid w:val="006313C0"/>
    <w:rsid w:val="0063144E"/>
    <w:rsid w:val="00631495"/>
    <w:rsid w:val="006316D5"/>
    <w:rsid w:val="00632427"/>
    <w:rsid w:val="00632B44"/>
    <w:rsid w:val="00632D9E"/>
    <w:rsid w:val="00632F33"/>
    <w:rsid w:val="00633A6B"/>
    <w:rsid w:val="00633E08"/>
    <w:rsid w:val="00634AA3"/>
    <w:rsid w:val="00635E1B"/>
    <w:rsid w:val="00635FBB"/>
    <w:rsid w:val="00636501"/>
    <w:rsid w:val="006367CD"/>
    <w:rsid w:val="00636CA6"/>
    <w:rsid w:val="00637583"/>
    <w:rsid w:val="00637934"/>
    <w:rsid w:val="00637F3C"/>
    <w:rsid w:val="00640289"/>
    <w:rsid w:val="00640B1B"/>
    <w:rsid w:val="0064136F"/>
    <w:rsid w:val="0064252D"/>
    <w:rsid w:val="00642598"/>
    <w:rsid w:val="006425F1"/>
    <w:rsid w:val="00644232"/>
    <w:rsid w:val="006442A5"/>
    <w:rsid w:val="0064550F"/>
    <w:rsid w:val="00645663"/>
    <w:rsid w:val="006456A9"/>
    <w:rsid w:val="006457F1"/>
    <w:rsid w:val="00645C9C"/>
    <w:rsid w:val="006462D6"/>
    <w:rsid w:val="00646478"/>
    <w:rsid w:val="006466BA"/>
    <w:rsid w:val="00646D8E"/>
    <w:rsid w:val="00647725"/>
    <w:rsid w:val="00647CAB"/>
    <w:rsid w:val="0065036F"/>
    <w:rsid w:val="0065054A"/>
    <w:rsid w:val="00650DAE"/>
    <w:rsid w:val="00651A23"/>
    <w:rsid w:val="00651AB6"/>
    <w:rsid w:val="00652D4D"/>
    <w:rsid w:val="00653378"/>
    <w:rsid w:val="006533EC"/>
    <w:rsid w:val="00653476"/>
    <w:rsid w:val="00653BB6"/>
    <w:rsid w:val="00654403"/>
    <w:rsid w:val="00654713"/>
    <w:rsid w:val="006548D2"/>
    <w:rsid w:val="0065498D"/>
    <w:rsid w:val="00654AF2"/>
    <w:rsid w:val="006550C7"/>
    <w:rsid w:val="00655369"/>
    <w:rsid w:val="00655C9E"/>
    <w:rsid w:val="00656132"/>
    <w:rsid w:val="0065652D"/>
    <w:rsid w:val="00656AA8"/>
    <w:rsid w:val="00656CA1"/>
    <w:rsid w:val="006571F0"/>
    <w:rsid w:val="00657305"/>
    <w:rsid w:val="00657C3A"/>
    <w:rsid w:val="0066049C"/>
    <w:rsid w:val="00660650"/>
    <w:rsid w:val="006609AC"/>
    <w:rsid w:val="00660D9B"/>
    <w:rsid w:val="0066106D"/>
    <w:rsid w:val="006622ED"/>
    <w:rsid w:val="0066284B"/>
    <w:rsid w:val="00662CC9"/>
    <w:rsid w:val="00663265"/>
    <w:rsid w:val="00663590"/>
    <w:rsid w:val="00663FD8"/>
    <w:rsid w:val="006644D3"/>
    <w:rsid w:val="0066491F"/>
    <w:rsid w:val="00664A53"/>
    <w:rsid w:val="00664F3D"/>
    <w:rsid w:val="006658F1"/>
    <w:rsid w:val="006662B7"/>
    <w:rsid w:val="0066637A"/>
    <w:rsid w:val="0066669A"/>
    <w:rsid w:val="006668AA"/>
    <w:rsid w:val="00666DAE"/>
    <w:rsid w:val="00667650"/>
    <w:rsid w:val="00667957"/>
    <w:rsid w:val="00670997"/>
    <w:rsid w:val="0067118E"/>
    <w:rsid w:val="00671D98"/>
    <w:rsid w:val="00671DF1"/>
    <w:rsid w:val="00672CEC"/>
    <w:rsid w:val="00673216"/>
    <w:rsid w:val="0067351A"/>
    <w:rsid w:val="00673C07"/>
    <w:rsid w:val="00673D3E"/>
    <w:rsid w:val="0067459D"/>
    <w:rsid w:val="00674B32"/>
    <w:rsid w:val="00674DDE"/>
    <w:rsid w:val="00675008"/>
    <w:rsid w:val="00675B20"/>
    <w:rsid w:val="00676606"/>
    <w:rsid w:val="00676C24"/>
    <w:rsid w:val="00676DA4"/>
    <w:rsid w:val="00676E5D"/>
    <w:rsid w:val="00677010"/>
    <w:rsid w:val="00677E69"/>
    <w:rsid w:val="00680B25"/>
    <w:rsid w:val="00681293"/>
    <w:rsid w:val="006812FC"/>
    <w:rsid w:val="00681557"/>
    <w:rsid w:val="00681629"/>
    <w:rsid w:val="00681BA8"/>
    <w:rsid w:val="00681FEC"/>
    <w:rsid w:val="006826D7"/>
    <w:rsid w:val="00682B90"/>
    <w:rsid w:val="00684D6F"/>
    <w:rsid w:val="00685E57"/>
    <w:rsid w:val="006869AE"/>
    <w:rsid w:val="006871B1"/>
    <w:rsid w:val="006874EC"/>
    <w:rsid w:val="006900E5"/>
    <w:rsid w:val="006900FE"/>
    <w:rsid w:val="006904C1"/>
    <w:rsid w:val="006908DA"/>
    <w:rsid w:val="00691122"/>
    <w:rsid w:val="006916F6"/>
    <w:rsid w:val="00691A33"/>
    <w:rsid w:val="00692ACE"/>
    <w:rsid w:val="00692D16"/>
    <w:rsid w:val="0069325B"/>
    <w:rsid w:val="00693520"/>
    <w:rsid w:val="006938CA"/>
    <w:rsid w:val="00694051"/>
    <w:rsid w:val="00694996"/>
    <w:rsid w:val="0069522D"/>
    <w:rsid w:val="006953E4"/>
    <w:rsid w:val="00697172"/>
    <w:rsid w:val="006975E8"/>
    <w:rsid w:val="006A0539"/>
    <w:rsid w:val="006A111C"/>
    <w:rsid w:val="006A1B9D"/>
    <w:rsid w:val="006A28C0"/>
    <w:rsid w:val="006A3063"/>
    <w:rsid w:val="006A3638"/>
    <w:rsid w:val="006A3B75"/>
    <w:rsid w:val="006A46C7"/>
    <w:rsid w:val="006A490F"/>
    <w:rsid w:val="006A5403"/>
    <w:rsid w:val="006A5436"/>
    <w:rsid w:val="006A66CB"/>
    <w:rsid w:val="006A67FA"/>
    <w:rsid w:val="006A766C"/>
    <w:rsid w:val="006A7C82"/>
    <w:rsid w:val="006A7FC1"/>
    <w:rsid w:val="006B02A8"/>
    <w:rsid w:val="006B0B3B"/>
    <w:rsid w:val="006B0F54"/>
    <w:rsid w:val="006B1178"/>
    <w:rsid w:val="006B139E"/>
    <w:rsid w:val="006B1778"/>
    <w:rsid w:val="006B20AA"/>
    <w:rsid w:val="006B20C6"/>
    <w:rsid w:val="006B3248"/>
    <w:rsid w:val="006B3342"/>
    <w:rsid w:val="006B34FD"/>
    <w:rsid w:val="006B3AB1"/>
    <w:rsid w:val="006B3B47"/>
    <w:rsid w:val="006B5E1F"/>
    <w:rsid w:val="006B71CE"/>
    <w:rsid w:val="006C0B1B"/>
    <w:rsid w:val="006C13F4"/>
    <w:rsid w:val="006C2E72"/>
    <w:rsid w:val="006C3962"/>
    <w:rsid w:val="006C3E0C"/>
    <w:rsid w:val="006C5372"/>
    <w:rsid w:val="006C5B81"/>
    <w:rsid w:val="006C7E9C"/>
    <w:rsid w:val="006D0123"/>
    <w:rsid w:val="006D093D"/>
    <w:rsid w:val="006D0B27"/>
    <w:rsid w:val="006D11C1"/>
    <w:rsid w:val="006D1DA0"/>
    <w:rsid w:val="006D235E"/>
    <w:rsid w:val="006D2AE4"/>
    <w:rsid w:val="006D3097"/>
    <w:rsid w:val="006D347F"/>
    <w:rsid w:val="006D35C6"/>
    <w:rsid w:val="006D3825"/>
    <w:rsid w:val="006D3928"/>
    <w:rsid w:val="006D4121"/>
    <w:rsid w:val="006D4D32"/>
    <w:rsid w:val="006D50DD"/>
    <w:rsid w:val="006D523B"/>
    <w:rsid w:val="006D585F"/>
    <w:rsid w:val="006D58C9"/>
    <w:rsid w:val="006D5B39"/>
    <w:rsid w:val="006D5E06"/>
    <w:rsid w:val="006D5E6C"/>
    <w:rsid w:val="006D5FE7"/>
    <w:rsid w:val="006D6DE4"/>
    <w:rsid w:val="006D6F4D"/>
    <w:rsid w:val="006D70D6"/>
    <w:rsid w:val="006D730B"/>
    <w:rsid w:val="006D7647"/>
    <w:rsid w:val="006D7A1D"/>
    <w:rsid w:val="006D7F4E"/>
    <w:rsid w:val="006E0350"/>
    <w:rsid w:val="006E0D20"/>
    <w:rsid w:val="006E13DF"/>
    <w:rsid w:val="006E1601"/>
    <w:rsid w:val="006E2250"/>
    <w:rsid w:val="006E24DF"/>
    <w:rsid w:val="006E299C"/>
    <w:rsid w:val="006E29CB"/>
    <w:rsid w:val="006E2BD8"/>
    <w:rsid w:val="006E3DEF"/>
    <w:rsid w:val="006E3F06"/>
    <w:rsid w:val="006E44B9"/>
    <w:rsid w:val="006E50B4"/>
    <w:rsid w:val="006E58B5"/>
    <w:rsid w:val="006E5DB8"/>
    <w:rsid w:val="006E6268"/>
    <w:rsid w:val="006E7BDA"/>
    <w:rsid w:val="006F0376"/>
    <w:rsid w:val="006F058A"/>
    <w:rsid w:val="006F09E4"/>
    <w:rsid w:val="006F0CB3"/>
    <w:rsid w:val="006F1E41"/>
    <w:rsid w:val="006F26A7"/>
    <w:rsid w:val="006F30DF"/>
    <w:rsid w:val="006F32BA"/>
    <w:rsid w:val="006F3A1E"/>
    <w:rsid w:val="006F3B89"/>
    <w:rsid w:val="006F3CC2"/>
    <w:rsid w:val="006F4D6B"/>
    <w:rsid w:val="006F5222"/>
    <w:rsid w:val="006F55EA"/>
    <w:rsid w:val="006F5D95"/>
    <w:rsid w:val="006F69EE"/>
    <w:rsid w:val="006F7764"/>
    <w:rsid w:val="00700DD9"/>
    <w:rsid w:val="0070157A"/>
    <w:rsid w:val="0070195D"/>
    <w:rsid w:val="00702270"/>
    <w:rsid w:val="00702A69"/>
    <w:rsid w:val="00702F89"/>
    <w:rsid w:val="0070304C"/>
    <w:rsid w:val="00703468"/>
    <w:rsid w:val="00703560"/>
    <w:rsid w:val="00703A36"/>
    <w:rsid w:val="00703CFC"/>
    <w:rsid w:val="00703FFA"/>
    <w:rsid w:val="00704344"/>
    <w:rsid w:val="00704C48"/>
    <w:rsid w:val="00704F00"/>
    <w:rsid w:val="0070506C"/>
    <w:rsid w:val="0070510E"/>
    <w:rsid w:val="00705FAA"/>
    <w:rsid w:val="0070626E"/>
    <w:rsid w:val="0070661C"/>
    <w:rsid w:val="0070665C"/>
    <w:rsid w:val="00706B02"/>
    <w:rsid w:val="00706DDA"/>
    <w:rsid w:val="007072C6"/>
    <w:rsid w:val="007078C0"/>
    <w:rsid w:val="00707A94"/>
    <w:rsid w:val="00711429"/>
    <w:rsid w:val="0071149B"/>
    <w:rsid w:val="00712AF4"/>
    <w:rsid w:val="00712CE0"/>
    <w:rsid w:val="007131EF"/>
    <w:rsid w:val="007137DA"/>
    <w:rsid w:val="00713CA1"/>
    <w:rsid w:val="00714956"/>
    <w:rsid w:val="007159FA"/>
    <w:rsid w:val="007166FF"/>
    <w:rsid w:val="00716E5D"/>
    <w:rsid w:val="00720E04"/>
    <w:rsid w:val="007210D2"/>
    <w:rsid w:val="0072134F"/>
    <w:rsid w:val="007214D4"/>
    <w:rsid w:val="00721577"/>
    <w:rsid w:val="007227D6"/>
    <w:rsid w:val="00722A89"/>
    <w:rsid w:val="00722F27"/>
    <w:rsid w:val="00723940"/>
    <w:rsid w:val="00723AB6"/>
    <w:rsid w:val="00724DAE"/>
    <w:rsid w:val="00724F93"/>
    <w:rsid w:val="0072565F"/>
    <w:rsid w:val="007259C3"/>
    <w:rsid w:val="0072676C"/>
    <w:rsid w:val="007267A4"/>
    <w:rsid w:val="00727A48"/>
    <w:rsid w:val="00730AA5"/>
    <w:rsid w:val="00730DD3"/>
    <w:rsid w:val="00731503"/>
    <w:rsid w:val="00732614"/>
    <w:rsid w:val="00732835"/>
    <w:rsid w:val="00732C24"/>
    <w:rsid w:val="0073346E"/>
    <w:rsid w:val="00733C46"/>
    <w:rsid w:val="0073435C"/>
    <w:rsid w:val="00734C1F"/>
    <w:rsid w:val="00734E43"/>
    <w:rsid w:val="0073515F"/>
    <w:rsid w:val="00735379"/>
    <w:rsid w:val="0073552B"/>
    <w:rsid w:val="00735627"/>
    <w:rsid w:val="00736359"/>
    <w:rsid w:val="00736503"/>
    <w:rsid w:val="00736DF9"/>
    <w:rsid w:val="007401A8"/>
    <w:rsid w:val="00740577"/>
    <w:rsid w:val="007406C2"/>
    <w:rsid w:val="00740E03"/>
    <w:rsid w:val="00741306"/>
    <w:rsid w:val="00741652"/>
    <w:rsid w:val="0074165C"/>
    <w:rsid w:val="007416B7"/>
    <w:rsid w:val="007417F6"/>
    <w:rsid w:val="00741B67"/>
    <w:rsid w:val="007425B5"/>
    <w:rsid w:val="00742ADC"/>
    <w:rsid w:val="00742C7A"/>
    <w:rsid w:val="00742D36"/>
    <w:rsid w:val="00743098"/>
    <w:rsid w:val="007430F2"/>
    <w:rsid w:val="00743AE1"/>
    <w:rsid w:val="007441BE"/>
    <w:rsid w:val="0074446F"/>
    <w:rsid w:val="0074545B"/>
    <w:rsid w:val="00745E6F"/>
    <w:rsid w:val="00746097"/>
    <w:rsid w:val="00747871"/>
    <w:rsid w:val="007478B9"/>
    <w:rsid w:val="00747DCC"/>
    <w:rsid w:val="0075074B"/>
    <w:rsid w:val="00751152"/>
    <w:rsid w:val="00751302"/>
    <w:rsid w:val="007517D7"/>
    <w:rsid w:val="00751A08"/>
    <w:rsid w:val="007522D5"/>
    <w:rsid w:val="00752335"/>
    <w:rsid w:val="00752424"/>
    <w:rsid w:val="00752AAB"/>
    <w:rsid w:val="00753049"/>
    <w:rsid w:val="0075386C"/>
    <w:rsid w:val="00753B49"/>
    <w:rsid w:val="00753E69"/>
    <w:rsid w:val="0075474B"/>
    <w:rsid w:val="007561D6"/>
    <w:rsid w:val="0075701E"/>
    <w:rsid w:val="00757424"/>
    <w:rsid w:val="0075778D"/>
    <w:rsid w:val="0076015C"/>
    <w:rsid w:val="0076046A"/>
    <w:rsid w:val="007610A7"/>
    <w:rsid w:val="0076119A"/>
    <w:rsid w:val="0076131C"/>
    <w:rsid w:val="00761417"/>
    <w:rsid w:val="00761E5E"/>
    <w:rsid w:val="00762BA6"/>
    <w:rsid w:val="0076301D"/>
    <w:rsid w:val="0076308D"/>
    <w:rsid w:val="007631EA"/>
    <w:rsid w:val="00763272"/>
    <w:rsid w:val="00763A17"/>
    <w:rsid w:val="00763DC7"/>
    <w:rsid w:val="00764349"/>
    <w:rsid w:val="00764398"/>
    <w:rsid w:val="00765059"/>
    <w:rsid w:val="0076525C"/>
    <w:rsid w:val="00766607"/>
    <w:rsid w:val="00767138"/>
    <w:rsid w:val="00767F9B"/>
    <w:rsid w:val="007700B9"/>
    <w:rsid w:val="0077067B"/>
    <w:rsid w:val="00770F7E"/>
    <w:rsid w:val="00771250"/>
    <w:rsid w:val="00771980"/>
    <w:rsid w:val="00772101"/>
    <w:rsid w:val="00773149"/>
    <w:rsid w:val="00773F47"/>
    <w:rsid w:val="007749BD"/>
    <w:rsid w:val="00776AAE"/>
    <w:rsid w:val="007777F5"/>
    <w:rsid w:val="00777FB0"/>
    <w:rsid w:val="00777FE8"/>
    <w:rsid w:val="007802AA"/>
    <w:rsid w:val="00780AD1"/>
    <w:rsid w:val="00780B09"/>
    <w:rsid w:val="00780FB7"/>
    <w:rsid w:val="0078146F"/>
    <w:rsid w:val="00781BED"/>
    <w:rsid w:val="007822E5"/>
    <w:rsid w:val="0078254A"/>
    <w:rsid w:val="00782F46"/>
    <w:rsid w:val="00783564"/>
    <w:rsid w:val="007836EF"/>
    <w:rsid w:val="0078405C"/>
    <w:rsid w:val="00784A39"/>
    <w:rsid w:val="00784D06"/>
    <w:rsid w:val="00784E61"/>
    <w:rsid w:val="0078532F"/>
    <w:rsid w:val="00785A35"/>
    <w:rsid w:val="0078655C"/>
    <w:rsid w:val="00786CA7"/>
    <w:rsid w:val="00786CCF"/>
    <w:rsid w:val="00786E42"/>
    <w:rsid w:val="0078753F"/>
    <w:rsid w:val="007875B2"/>
    <w:rsid w:val="0079018B"/>
    <w:rsid w:val="0079166F"/>
    <w:rsid w:val="00791FBB"/>
    <w:rsid w:val="00792DE3"/>
    <w:rsid w:val="00792E75"/>
    <w:rsid w:val="00793CE3"/>
    <w:rsid w:val="0079549A"/>
    <w:rsid w:val="007959FE"/>
    <w:rsid w:val="00796A06"/>
    <w:rsid w:val="00796C7C"/>
    <w:rsid w:val="007972FF"/>
    <w:rsid w:val="00797DC0"/>
    <w:rsid w:val="007A07B3"/>
    <w:rsid w:val="007A0E91"/>
    <w:rsid w:val="007A14AC"/>
    <w:rsid w:val="007A1FA1"/>
    <w:rsid w:val="007A21CA"/>
    <w:rsid w:val="007A245F"/>
    <w:rsid w:val="007A33DE"/>
    <w:rsid w:val="007A3927"/>
    <w:rsid w:val="007A3BB8"/>
    <w:rsid w:val="007A3C6E"/>
    <w:rsid w:val="007A3E8F"/>
    <w:rsid w:val="007A3F1F"/>
    <w:rsid w:val="007A489C"/>
    <w:rsid w:val="007A4C30"/>
    <w:rsid w:val="007A5229"/>
    <w:rsid w:val="007A5555"/>
    <w:rsid w:val="007A5B5F"/>
    <w:rsid w:val="007A63A9"/>
    <w:rsid w:val="007A7510"/>
    <w:rsid w:val="007A77CE"/>
    <w:rsid w:val="007A7B10"/>
    <w:rsid w:val="007B04B8"/>
    <w:rsid w:val="007B057D"/>
    <w:rsid w:val="007B0588"/>
    <w:rsid w:val="007B0634"/>
    <w:rsid w:val="007B129C"/>
    <w:rsid w:val="007B15B6"/>
    <w:rsid w:val="007B30ED"/>
    <w:rsid w:val="007B37EC"/>
    <w:rsid w:val="007B50D3"/>
    <w:rsid w:val="007B5E12"/>
    <w:rsid w:val="007B620A"/>
    <w:rsid w:val="007B6DD9"/>
    <w:rsid w:val="007B7F43"/>
    <w:rsid w:val="007C1EAE"/>
    <w:rsid w:val="007C28D8"/>
    <w:rsid w:val="007C29EB"/>
    <w:rsid w:val="007C2BAF"/>
    <w:rsid w:val="007C2EF2"/>
    <w:rsid w:val="007C3B04"/>
    <w:rsid w:val="007C485B"/>
    <w:rsid w:val="007C4D4A"/>
    <w:rsid w:val="007C518C"/>
    <w:rsid w:val="007C5C09"/>
    <w:rsid w:val="007C5C41"/>
    <w:rsid w:val="007C6AD2"/>
    <w:rsid w:val="007C6F80"/>
    <w:rsid w:val="007C70B0"/>
    <w:rsid w:val="007C7964"/>
    <w:rsid w:val="007C7FBD"/>
    <w:rsid w:val="007D07DD"/>
    <w:rsid w:val="007D08E2"/>
    <w:rsid w:val="007D0E1D"/>
    <w:rsid w:val="007D0F11"/>
    <w:rsid w:val="007D1656"/>
    <w:rsid w:val="007D1AC0"/>
    <w:rsid w:val="007D2886"/>
    <w:rsid w:val="007D2896"/>
    <w:rsid w:val="007D3235"/>
    <w:rsid w:val="007D32CE"/>
    <w:rsid w:val="007D4F3A"/>
    <w:rsid w:val="007D655B"/>
    <w:rsid w:val="007D67EC"/>
    <w:rsid w:val="007D69A9"/>
    <w:rsid w:val="007D6B9B"/>
    <w:rsid w:val="007D6C9B"/>
    <w:rsid w:val="007D6DB1"/>
    <w:rsid w:val="007D72AC"/>
    <w:rsid w:val="007D7DF6"/>
    <w:rsid w:val="007E02B1"/>
    <w:rsid w:val="007E0459"/>
    <w:rsid w:val="007E1B7E"/>
    <w:rsid w:val="007E2189"/>
    <w:rsid w:val="007E2246"/>
    <w:rsid w:val="007E2C01"/>
    <w:rsid w:val="007E2EA2"/>
    <w:rsid w:val="007E2FD1"/>
    <w:rsid w:val="007E33EF"/>
    <w:rsid w:val="007E367C"/>
    <w:rsid w:val="007E37CC"/>
    <w:rsid w:val="007E3F8C"/>
    <w:rsid w:val="007E568F"/>
    <w:rsid w:val="007E5690"/>
    <w:rsid w:val="007E61B9"/>
    <w:rsid w:val="007E6492"/>
    <w:rsid w:val="007E7100"/>
    <w:rsid w:val="007F014C"/>
    <w:rsid w:val="007F05F2"/>
    <w:rsid w:val="007F1419"/>
    <w:rsid w:val="007F159D"/>
    <w:rsid w:val="007F1A75"/>
    <w:rsid w:val="007F20B9"/>
    <w:rsid w:val="007F2421"/>
    <w:rsid w:val="007F2B27"/>
    <w:rsid w:val="007F2F15"/>
    <w:rsid w:val="007F3059"/>
    <w:rsid w:val="007F37FF"/>
    <w:rsid w:val="007F4C8E"/>
    <w:rsid w:val="007F4CBF"/>
    <w:rsid w:val="007F5344"/>
    <w:rsid w:val="007F57E6"/>
    <w:rsid w:val="007F59C0"/>
    <w:rsid w:val="007F6054"/>
    <w:rsid w:val="007F6129"/>
    <w:rsid w:val="007F66F3"/>
    <w:rsid w:val="007F6826"/>
    <w:rsid w:val="007F695E"/>
    <w:rsid w:val="007F73DE"/>
    <w:rsid w:val="007F79BA"/>
    <w:rsid w:val="00800561"/>
    <w:rsid w:val="0080099A"/>
    <w:rsid w:val="00800BFE"/>
    <w:rsid w:val="00800E3A"/>
    <w:rsid w:val="00801243"/>
    <w:rsid w:val="0080126D"/>
    <w:rsid w:val="0080138F"/>
    <w:rsid w:val="008028C0"/>
    <w:rsid w:val="00802B74"/>
    <w:rsid w:val="00803B83"/>
    <w:rsid w:val="008040A3"/>
    <w:rsid w:val="00804180"/>
    <w:rsid w:val="008047DC"/>
    <w:rsid w:val="00804F37"/>
    <w:rsid w:val="00805C65"/>
    <w:rsid w:val="008065C0"/>
    <w:rsid w:val="0080668F"/>
    <w:rsid w:val="00806C10"/>
    <w:rsid w:val="00807655"/>
    <w:rsid w:val="00807773"/>
    <w:rsid w:val="008101DE"/>
    <w:rsid w:val="0081087E"/>
    <w:rsid w:val="008118FB"/>
    <w:rsid w:val="00811C8D"/>
    <w:rsid w:val="008120E4"/>
    <w:rsid w:val="008125E6"/>
    <w:rsid w:val="008128A2"/>
    <w:rsid w:val="008128FE"/>
    <w:rsid w:val="008138E8"/>
    <w:rsid w:val="0081396D"/>
    <w:rsid w:val="00813F72"/>
    <w:rsid w:val="00813FE8"/>
    <w:rsid w:val="008144FE"/>
    <w:rsid w:val="008145CD"/>
    <w:rsid w:val="00815219"/>
    <w:rsid w:val="008157CE"/>
    <w:rsid w:val="008160CF"/>
    <w:rsid w:val="008167F9"/>
    <w:rsid w:val="00817115"/>
    <w:rsid w:val="00817A94"/>
    <w:rsid w:val="00820129"/>
    <w:rsid w:val="00820520"/>
    <w:rsid w:val="0082075A"/>
    <w:rsid w:val="00820859"/>
    <w:rsid w:val="008208D8"/>
    <w:rsid w:val="00821640"/>
    <w:rsid w:val="00821A06"/>
    <w:rsid w:val="00821D25"/>
    <w:rsid w:val="00821E68"/>
    <w:rsid w:val="00821EDA"/>
    <w:rsid w:val="00822EAA"/>
    <w:rsid w:val="00823411"/>
    <w:rsid w:val="00823667"/>
    <w:rsid w:val="00823E3A"/>
    <w:rsid w:val="008248F3"/>
    <w:rsid w:val="0082501A"/>
    <w:rsid w:val="0082590B"/>
    <w:rsid w:val="0082662A"/>
    <w:rsid w:val="00826C48"/>
    <w:rsid w:val="00827156"/>
    <w:rsid w:val="00827A80"/>
    <w:rsid w:val="00827ABA"/>
    <w:rsid w:val="008302C5"/>
    <w:rsid w:val="00830837"/>
    <w:rsid w:val="00830EF3"/>
    <w:rsid w:val="00830F80"/>
    <w:rsid w:val="00834916"/>
    <w:rsid w:val="00835348"/>
    <w:rsid w:val="008354D3"/>
    <w:rsid w:val="00835F99"/>
    <w:rsid w:val="0083651F"/>
    <w:rsid w:val="008379AC"/>
    <w:rsid w:val="008379E2"/>
    <w:rsid w:val="0084004E"/>
    <w:rsid w:val="008409B6"/>
    <w:rsid w:val="008410A7"/>
    <w:rsid w:val="00842BF0"/>
    <w:rsid w:val="00843119"/>
    <w:rsid w:val="00843580"/>
    <w:rsid w:val="00843760"/>
    <w:rsid w:val="00843834"/>
    <w:rsid w:val="00843B40"/>
    <w:rsid w:val="00843CD4"/>
    <w:rsid w:val="00843DE7"/>
    <w:rsid w:val="00844364"/>
    <w:rsid w:val="00845826"/>
    <w:rsid w:val="00845DB3"/>
    <w:rsid w:val="0084698C"/>
    <w:rsid w:val="00847218"/>
    <w:rsid w:val="008473E2"/>
    <w:rsid w:val="00847879"/>
    <w:rsid w:val="00850305"/>
    <w:rsid w:val="00850824"/>
    <w:rsid w:val="00850FEF"/>
    <w:rsid w:val="00851224"/>
    <w:rsid w:val="0085129F"/>
    <w:rsid w:val="00852928"/>
    <w:rsid w:val="0085332D"/>
    <w:rsid w:val="008533A5"/>
    <w:rsid w:val="00853E4B"/>
    <w:rsid w:val="00853FAA"/>
    <w:rsid w:val="008552B8"/>
    <w:rsid w:val="00855767"/>
    <w:rsid w:val="00856733"/>
    <w:rsid w:val="0085798B"/>
    <w:rsid w:val="00860EAC"/>
    <w:rsid w:val="00861682"/>
    <w:rsid w:val="00862606"/>
    <w:rsid w:val="00862E1B"/>
    <w:rsid w:val="00862E1E"/>
    <w:rsid w:val="00863192"/>
    <w:rsid w:val="00864717"/>
    <w:rsid w:val="00864987"/>
    <w:rsid w:val="00865A05"/>
    <w:rsid w:val="00865E4A"/>
    <w:rsid w:val="00866783"/>
    <w:rsid w:val="00867693"/>
    <w:rsid w:val="00867E58"/>
    <w:rsid w:val="00867EDD"/>
    <w:rsid w:val="008713E1"/>
    <w:rsid w:val="0087157F"/>
    <w:rsid w:val="00871A07"/>
    <w:rsid w:val="00871BA0"/>
    <w:rsid w:val="00871EFB"/>
    <w:rsid w:val="008733E8"/>
    <w:rsid w:val="008738E7"/>
    <w:rsid w:val="0087439B"/>
    <w:rsid w:val="00874C7F"/>
    <w:rsid w:val="00875111"/>
    <w:rsid w:val="00875543"/>
    <w:rsid w:val="00875694"/>
    <w:rsid w:val="00875ABF"/>
    <w:rsid w:val="0087674B"/>
    <w:rsid w:val="00876935"/>
    <w:rsid w:val="008771FC"/>
    <w:rsid w:val="008774FB"/>
    <w:rsid w:val="0087772B"/>
    <w:rsid w:val="00877C7C"/>
    <w:rsid w:val="00877F7E"/>
    <w:rsid w:val="008804BD"/>
    <w:rsid w:val="00881972"/>
    <w:rsid w:val="00881C18"/>
    <w:rsid w:val="00881D46"/>
    <w:rsid w:val="00881D57"/>
    <w:rsid w:val="00882ACD"/>
    <w:rsid w:val="00883AEA"/>
    <w:rsid w:val="00883CC4"/>
    <w:rsid w:val="00884DD9"/>
    <w:rsid w:val="00884F36"/>
    <w:rsid w:val="0088580B"/>
    <w:rsid w:val="00885889"/>
    <w:rsid w:val="00887356"/>
    <w:rsid w:val="00887442"/>
    <w:rsid w:val="008875D1"/>
    <w:rsid w:val="00887747"/>
    <w:rsid w:val="008878D1"/>
    <w:rsid w:val="00890991"/>
    <w:rsid w:val="00891012"/>
    <w:rsid w:val="008910F6"/>
    <w:rsid w:val="00891174"/>
    <w:rsid w:val="008912CE"/>
    <w:rsid w:val="00891404"/>
    <w:rsid w:val="00891965"/>
    <w:rsid w:val="00891D19"/>
    <w:rsid w:val="00893109"/>
    <w:rsid w:val="00893F5A"/>
    <w:rsid w:val="00894318"/>
    <w:rsid w:val="008948F9"/>
    <w:rsid w:val="00895027"/>
    <w:rsid w:val="0089595E"/>
    <w:rsid w:val="008959AB"/>
    <w:rsid w:val="008968DC"/>
    <w:rsid w:val="00896EE3"/>
    <w:rsid w:val="00897663"/>
    <w:rsid w:val="0089782B"/>
    <w:rsid w:val="00897BDC"/>
    <w:rsid w:val="008A0170"/>
    <w:rsid w:val="008A10DD"/>
    <w:rsid w:val="008A117B"/>
    <w:rsid w:val="008A12F8"/>
    <w:rsid w:val="008A153E"/>
    <w:rsid w:val="008A176F"/>
    <w:rsid w:val="008A1ED3"/>
    <w:rsid w:val="008A293D"/>
    <w:rsid w:val="008A2C1A"/>
    <w:rsid w:val="008A38BD"/>
    <w:rsid w:val="008A3E68"/>
    <w:rsid w:val="008A4599"/>
    <w:rsid w:val="008A4D46"/>
    <w:rsid w:val="008A4EB5"/>
    <w:rsid w:val="008A51DE"/>
    <w:rsid w:val="008A5684"/>
    <w:rsid w:val="008A5C81"/>
    <w:rsid w:val="008A7435"/>
    <w:rsid w:val="008A7464"/>
    <w:rsid w:val="008A75DE"/>
    <w:rsid w:val="008B07F6"/>
    <w:rsid w:val="008B08B3"/>
    <w:rsid w:val="008B0950"/>
    <w:rsid w:val="008B13DE"/>
    <w:rsid w:val="008B1478"/>
    <w:rsid w:val="008B16BE"/>
    <w:rsid w:val="008B2A82"/>
    <w:rsid w:val="008B36FF"/>
    <w:rsid w:val="008B40A6"/>
    <w:rsid w:val="008B40BE"/>
    <w:rsid w:val="008B42DB"/>
    <w:rsid w:val="008B42DD"/>
    <w:rsid w:val="008B482F"/>
    <w:rsid w:val="008B4F1C"/>
    <w:rsid w:val="008B5814"/>
    <w:rsid w:val="008B589A"/>
    <w:rsid w:val="008B608D"/>
    <w:rsid w:val="008B6421"/>
    <w:rsid w:val="008B6C4E"/>
    <w:rsid w:val="008B6F4B"/>
    <w:rsid w:val="008B7279"/>
    <w:rsid w:val="008B7681"/>
    <w:rsid w:val="008B78B1"/>
    <w:rsid w:val="008C040D"/>
    <w:rsid w:val="008C052E"/>
    <w:rsid w:val="008C0D1A"/>
    <w:rsid w:val="008C1980"/>
    <w:rsid w:val="008C1CC0"/>
    <w:rsid w:val="008C1D08"/>
    <w:rsid w:val="008C2091"/>
    <w:rsid w:val="008C20A6"/>
    <w:rsid w:val="008C2502"/>
    <w:rsid w:val="008C2CAE"/>
    <w:rsid w:val="008C3DBF"/>
    <w:rsid w:val="008C3E58"/>
    <w:rsid w:val="008C429C"/>
    <w:rsid w:val="008C4926"/>
    <w:rsid w:val="008C4ABF"/>
    <w:rsid w:val="008C510F"/>
    <w:rsid w:val="008C54B5"/>
    <w:rsid w:val="008C559E"/>
    <w:rsid w:val="008C5832"/>
    <w:rsid w:val="008C68BD"/>
    <w:rsid w:val="008C68D9"/>
    <w:rsid w:val="008C6E7B"/>
    <w:rsid w:val="008C6F3A"/>
    <w:rsid w:val="008C7C4D"/>
    <w:rsid w:val="008C7EB9"/>
    <w:rsid w:val="008D0C09"/>
    <w:rsid w:val="008D10DB"/>
    <w:rsid w:val="008D15D1"/>
    <w:rsid w:val="008D18C8"/>
    <w:rsid w:val="008D18E6"/>
    <w:rsid w:val="008D2479"/>
    <w:rsid w:val="008D471A"/>
    <w:rsid w:val="008D4D5E"/>
    <w:rsid w:val="008D5642"/>
    <w:rsid w:val="008D57E9"/>
    <w:rsid w:val="008D5C23"/>
    <w:rsid w:val="008D60C8"/>
    <w:rsid w:val="008D61A7"/>
    <w:rsid w:val="008D629E"/>
    <w:rsid w:val="008D6A62"/>
    <w:rsid w:val="008D6B64"/>
    <w:rsid w:val="008D6C3E"/>
    <w:rsid w:val="008D735A"/>
    <w:rsid w:val="008D7AB7"/>
    <w:rsid w:val="008D7C83"/>
    <w:rsid w:val="008D7D84"/>
    <w:rsid w:val="008E15D0"/>
    <w:rsid w:val="008E1BEE"/>
    <w:rsid w:val="008E2288"/>
    <w:rsid w:val="008E2837"/>
    <w:rsid w:val="008E30BB"/>
    <w:rsid w:val="008E40FA"/>
    <w:rsid w:val="008E4D25"/>
    <w:rsid w:val="008E5309"/>
    <w:rsid w:val="008E545C"/>
    <w:rsid w:val="008E5C15"/>
    <w:rsid w:val="008E5CAC"/>
    <w:rsid w:val="008E64BB"/>
    <w:rsid w:val="008E708C"/>
    <w:rsid w:val="008E7C7C"/>
    <w:rsid w:val="008E7F92"/>
    <w:rsid w:val="008F0103"/>
    <w:rsid w:val="008F0C1A"/>
    <w:rsid w:val="008F10D9"/>
    <w:rsid w:val="008F13E1"/>
    <w:rsid w:val="008F13E9"/>
    <w:rsid w:val="008F18D6"/>
    <w:rsid w:val="008F1A99"/>
    <w:rsid w:val="008F1D46"/>
    <w:rsid w:val="008F237E"/>
    <w:rsid w:val="008F2432"/>
    <w:rsid w:val="008F388D"/>
    <w:rsid w:val="008F4A6B"/>
    <w:rsid w:val="008F515D"/>
    <w:rsid w:val="008F5CA7"/>
    <w:rsid w:val="008F6972"/>
    <w:rsid w:val="008F6BB7"/>
    <w:rsid w:val="008F7401"/>
    <w:rsid w:val="008F760B"/>
    <w:rsid w:val="008F7A69"/>
    <w:rsid w:val="008F7EDB"/>
    <w:rsid w:val="0090030D"/>
    <w:rsid w:val="0090077A"/>
    <w:rsid w:val="00902207"/>
    <w:rsid w:val="00902236"/>
    <w:rsid w:val="00903EFB"/>
    <w:rsid w:val="009047D6"/>
    <w:rsid w:val="009049F7"/>
    <w:rsid w:val="00904DAC"/>
    <w:rsid w:val="00905729"/>
    <w:rsid w:val="00906520"/>
    <w:rsid w:val="00906817"/>
    <w:rsid w:val="009075DC"/>
    <w:rsid w:val="0090798C"/>
    <w:rsid w:val="00907E25"/>
    <w:rsid w:val="00910473"/>
    <w:rsid w:val="0091073B"/>
    <w:rsid w:val="009107CA"/>
    <w:rsid w:val="00910890"/>
    <w:rsid w:val="00912AD5"/>
    <w:rsid w:val="00912B40"/>
    <w:rsid w:val="009137C0"/>
    <w:rsid w:val="00913C09"/>
    <w:rsid w:val="00913FC4"/>
    <w:rsid w:val="0091431F"/>
    <w:rsid w:val="00914AC8"/>
    <w:rsid w:val="0091536D"/>
    <w:rsid w:val="009158F0"/>
    <w:rsid w:val="0091595B"/>
    <w:rsid w:val="00915A4F"/>
    <w:rsid w:val="009160B1"/>
    <w:rsid w:val="0091663D"/>
    <w:rsid w:val="0091687D"/>
    <w:rsid w:val="00917834"/>
    <w:rsid w:val="00917851"/>
    <w:rsid w:val="00917E10"/>
    <w:rsid w:val="00917FF8"/>
    <w:rsid w:val="00920299"/>
    <w:rsid w:val="009208EB"/>
    <w:rsid w:val="0092195E"/>
    <w:rsid w:val="00921963"/>
    <w:rsid w:val="0092199F"/>
    <w:rsid w:val="00921DAB"/>
    <w:rsid w:val="00921DDA"/>
    <w:rsid w:val="0092208D"/>
    <w:rsid w:val="009232E0"/>
    <w:rsid w:val="009236D8"/>
    <w:rsid w:val="00923C98"/>
    <w:rsid w:val="0092483D"/>
    <w:rsid w:val="009251A5"/>
    <w:rsid w:val="00925207"/>
    <w:rsid w:val="00925DCE"/>
    <w:rsid w:val="00926498"/>
    <w:rsid w:val="0092671D"/>
    <w:rsid w:val="00926CBC"/>
    <w:rsid w:val="009272CB"/>
    <w:rsid w:val="00927699"/>
    <w:rsid w:val="009301D6"/>
    <w:rsid w:val="009307CD"/>
    <w:rsid w:val="00930AEF"/>
    <w:rsid w:val="00930B4F"/>
    <w:rsid w:val="00931692"/>
    <w:rsid w:val="00931C91"/>
    <w:rsid w:val="00932C34"/>
    <w:rsid w:val="00933DCE"/>
    <w:rsid w:val="0093421C"/>
    <w:rsid w:val="00934BB0"/>
    <w:rsid w:val="00935661"/>
    <w:rsid w:val="00936384"/>
    <w:rsid w:val="00936811"/>
    <w:rsid w:val="00937062"/>
    <w:rsid w:val="009370B8"/>
    <w:rsid w:val="0093752F"/>
    <w:rsid w:val="009377E5"/>
    <w:rsid w:val="009404A2"/>
    <w:rsid w:val="00940C1E"/>
    <w:rsid w:val="009411DF"/>
    <w:rsid w:val="009425FA"/>
    <w:rsid w:val="00942966"/>
    <w:rsid w:val="00942FB1"/>
    <w:rsid w:val="009434DC"/>
    <w:rsid w:val="00943B54"/>
    <w:rsid w:val="0094416F"/>
    <w:rsid w:val="00944958"/>
    <w:rsid w:val="009451F3"/>
    <w:rsid w:val="00945DA5"/>
    <w:rsid w:val="00945EB5"/>
    <w:rsid w:val="00946623"/>
    <w:rsid w:val="00946C0B"/>
    <w:rsid w:val="00947212"/>
    <w:rsid w:val="00947228"/>
    <w:rsid w:val="00947A73"/>
    <w:rsid w:val="0095065D"/>
    <w:rsid w:val="00950844"/>
    <w:rsid w:val="009512BE"/>
    <w:rsid w:val="009514C9"/>
    <w:rsid w:val="00951871"/>
    <w:rsid w:val="00951D7B"/>
    <w:rsid w:val="00952C86"/>
    <w:rsid w:val="00952FDE"/>
    <w:rsid w:val="00953A08"/>
    <w:rsid w:val="00954087"/>
    <w:rsid w:val="00954732"/>
    <w:rsid w:val="00954C61"/>
    <w:rsid w:val="00954D3B"/>
    <w:rsid w:val="00954E71"/>
    <w:rsid w:val="009553BF"/>
    <w:rsid w:val="00955FAC"/>
    <w:rsid w:val="009561B5"/>
    <w:rsid w:val="009563CC"/>
    <w:rsid w:val="00956F36"/>
    <w:rsid w:val="009570E4"/>
    <w:rsid w:val="00957CFA"/>
    <w:rsid w:val="009602F7"/>
    <w:rsid w:val="00960626"/>
    <w:rsid w:val="00960B2E"/>
    <w:rsid w:val="00960C71"/>
    <w:rsid w:val="0096104A"/>
    <w:rsid w:val="009611FD"/>
    <w:rsid w:val="00962B45"/>
    <w:rsid w:val="0096358E"/>
    <w:rsid w:val="00963778"/>
    <w:rsid w:val="00963BC3"/>
    <w:rsid w:val="009643E5"/>
    <w:rsid w:val="009645AB"/>
    <w:rsid w:val="00964FA0"/>
    <w:rsid w:val="00965796"/>
    <w:rsid w:val="00965D15"/>
    <w:rsid w:val="00966A04"/>
    <w:rsid w:val="009671A2"/>
    <w:rsid w:val="00967644"/>
    <w:rsid w:val="00967780"/>
    <w:rsid w:val="00967A77"/>
    <w:rsid w:val="00967BAB"/>
    <w:rsid w:val="00967CAA"/>
    <w:rsid w:val="0097024E"/>
    <w:rsid w:val="00970304"/>
    <w:rsid w:val="00970BC2"/>
    <w:rsid w:val="00970C02"/>
    <w:rsid w:val="00970E35"/>
    <w:rsid w:val="00970E81"/>
    <w:rsid w:val="00971851"/>
    <w:rsid w:val="00972177"/>
    <w:rsid w:val="00972378"/>
    <w:rsid w:val="009723A9"/>
    <w:rsid w:val="00972F2A"/>
    <w:rsid w:val="009734C4"/>
    <w:rsid w:val="00974358"/>
    <w:rsid w:val="009747BA"/>
    <w:rsid w:val="0097526D"/>
    <w:rsid w:val="00975336"/>
    <w:rsid w:val="0097599D"/>
    <w:rsid w:val="009778E4"/>
    <w:rsid w:val="0098018A"/>
    <w:rsid w:val="00980619"/>
    <w:rsid w:val="009818C3"/>
    <w:rsid w:val="00982157"/>
    <w:rsid w:val="00982292"/>
    <w:rsid w:val="0098255E"/>
    <w:rsid w:val="009828C7"/>
    <w:rsid w:val="00982A04"/>
    <w:rsid w:val="00982EDC"/>
    <w:rsid w:val="009833C3"/>
    <w:rsid w:val="00983E9E"/>
    <w:rsid w:val="00983FF2"/>
    <w:rsid w:val="00984144"/>
    <w:rsid w:val="00984173"/>
    <w:rsid w:val="0098439E"/>
    <w:rsid w:val="00984768"/>
    <w:rsid w:val="00984ACD"/>
    <w:rsid w:val="009852B9"/>
    <w:rsid w:val="00985404"/>
    <w:rsid w:val="009861D1"/>
    <w:rsid w:val="0098628C"/>
    <w:rsid w:val="0098674C"/>
    <w:rsid w:val="00986897"/>
    <w:rsid w:val="00986A63"/>
    <w:rsid w:val="00986DCC"/>
    <w:rsid w:val="00986EAF"/>
    <w:rsid w:val="00986EEC"/>
    <w:rsid w:val="009871D1"/>
    <w:rsid w:val="009878CF"/>
    <w:rsid w:val="00990C81"/>
    <w:rsid w:val="0099101C"/>
    <w:rsid w:val="0099191C"/>
    <w:rsid w:val="00991A31"/>
    <w:rsid w:val="00991C6C"/>
    <w:rsid w:val="00992CE6"/>
    <w:rsid w:val="009937B2"/>
    <w:rsid w:val="00994716"/>
    <w:rsid w:val="0099505B"/>
    <w:rsid w:val="00996193"/>
    <w:rsid w:val="009961EB"/>
    <w:rsid w:val="0099661A"/>
    <w:rsid w:val="00997191"/>
    <w:rsid w:val="0099723F"/>
    <w:rsid w:val="009A02CC"/>
    <w:rsid w:val="009A0479"/>
    <w:rsid w:val="009A0538"/>
    <w:rsid w:val="009A0E00"/>
    <w:rsid w:val="009A0EF9"/>
    <w:rsid w:val="009A10F5"/>
    <w:rsid w:val="009A1F45"/>
    <w:rsid w:val="009A25F0"/>
    <w:rsid w:val="009A29B4"/>
    <w:rsid w:val="009A2B53"/>
    <w:rsid w:val="009A2C9F"/>
    <w:rsid w:val="009A374C"/>
    <w:rsid w:val="009A3BB6"/>
    <w:rsid w:val="009A3BBC"/>
    <w:rsid w:val="009A49CE"/>
    <w:rsid w:val="009A49DC"/>
    <w:rsid w:val="009A7C2C"/>
    <w:rsid w:val="009A7C41"/>
    <w:rsid w:val="009B0320"/>
    <w:rsid w:val="009B23A9"/>
    <w:rsid w:val="009B27B8"/>
    <w:rsid w:val="009B2F97"/>
    <w:rsid w:val="009B3B09"/>
    <w:rsid w:val="009B3C4F"/>
    <w:rsid w:val="009B4563"/>
    <w:rsid w:val="009B5392"/>
    <w:rsid w:val="009B67DC"/>
    <w:rsid w:val="009B6A5A"/>
    <w:rsid w:val="009B6B6F"/>
    <w:rsid w:val="009B6E1D"/>
    <w:rsid w:val="009B6F7B"/>
    <w:rsid w:val="009B7378"/>
    <w:rsid w:val="009B7B0E"/>
    <w:rsid w:val="009B7E57"/>
    <w:rsid w:val="009C163E"/>
    <w:rsid w:val="009C1860"/>
    <w:rsid w:val="009C241B"/>
    <w:rsid w:val="009C3805"/>
    <w:rsid w:val="009C46AC"/>
    <w:rsid w:val="009C56B5"/>
    <w:rsid w:val="009C6097"/>
    <w:rsid w:val="009C6812"/>
    <w:rsid w:val="009C69C0"/>
    <w:rsid w:val="009C6A04"/>
    <w:rsid w:val="009C7526"/>
    <w:rsid w:val="009C766E"/>
    <w:rsid w:val="009C7E1C"/>
    <w:rsid w:val="009D03EB"/>
    <w:rsid w:val="009D048D"/>
    <w:rsid w:val="009D07C8"/>
    <w:rsid w:val="009D0A22"/>
    <w:rsid w:val="009D11FD"/>
    <w:rsid w:val="009D12AD"/>
    <w:rsid w:val="009D2980"/>
    <w:rsid w:val="009D2C76"/>
    <w:rsid w:val="009D2FA0"/>
    <w:rsid w:val="009D314A"/>
    <w:rsid w:val="009D3668"/>
    <w:rsid w:val="009D406A"/>
    <w:rsid w:val="009D4791"/>
    <w:rsid w:val="009D488A"/>
    <w:rsid w:val="009D48B6"/>
    <w:rsid w:val="009D4CFE"/>
    <w:rsid w:val="009D5045"/>
    <w:rsid w:val="009D5383"/>
    <w:rsid w:val="009D6143"/>
    <w:rsid w:val="009D6460"/>
    <w:rsid w:val="009D6842"/>
    <w:rsid w:val="009D6CC9"/>
    <w:rsid w:val="009D7501"/>
    <w:rsid w:val="009D77D1"/>
    <w:rsid w:val="009D7DBC"/>
    <w:rsid w:val="009E06C8"/>
    <w:rsid w:val="009E07EA"/>
    <w:rsid w:val="009E0BB1"/>
    <w:rsid w:val="009E1274"/>
    <w:rsid w:val="009E1652"/>
    <w:rsid w:val="009E1F14"/>
    <w:rsid w:val="009E211D"/>
    <w:rsid w:val="009E2431"/>
    <w:rsid w:val="009E2948"/>
    <w:rsid w:val="009E3240"/>
    <w:rsid w:val="009E3873"/>
    <w:rsid w:val="009E39FE"/>
    <w:rsid w:val="009E3D9D"/>
    <w:rsid w:val="009E3F14"/>
    <w:rsid w:val="009E476A"/>
    <w:rsid w:val="009E4CA6"/>
    <w:rsid w:val="009E5545"/>
    <w:rsid w:val="009E58C0"/>
    <w:rsid w:val="009E6475"/>
    <w:rsid w:val="009E669E"/>
    <w:rsid w:val="009E6A28"/>
    <w:rsid w:val="009E6A36"/>
    <w:rsid w:val="009E6EBB"/>
    <w:rsid w:val="009E7054"/>
    <w:rsid w:val="009E779B"/>
    <w:rsid w:val="009F0573"/>
    <w:rsid w:val="009F061A"/>
    <w:rsid w:val="009F0B3B"/>
    <w:rsid w:val="009F0F7C"/>
    <w:rsid w:val="009F13EA"/>
    <w:rsid w:val="009F198A"/>
    <w:rsid w:val="009F261A"/>
    <w:rsid w:val="009F2956"/>
    <w:rsid w:val="009F37D3"/>
    <w:rsid w:val="009F3BBD"/>
    <w:rsid w:val="009F40A7"/>
    <w:rsid w:val="009F4368"/>
    <w:rsid w:val="009F4475"/>
    <w:rsid w:val="009F4B6D"/>
    <w:rsid w:val="009F51CE"/>
    <w:rsid w:val="009F5693"/>
    <w:rsid w:val="009F59F0"/>
    <w:rsid w:val="009F62E0"/>
    <w:rsid w:val="009F64AF"/>
    <w:rsid w:val="009F6611"/>
    <w:rsid w:val="009F6E5F"/>
    <w:rsid w:val="009F7807"/>
    <w:rsid w:val="00A0018F"/>
    <w:rsid w:val="00A002DB"/>
    <w:rsid w:val="00A00392"/>
    <w:rsid w:val="00A005DA"/>
    <w:rsid w:val="00A006BA"/>
    <w:rsid w:val="00A01B43"/>
    <w:rsid w:val="00A01DD5"/>
    <w:rsid w:val="00A02CDC"/>
    <w:rsid w:val="00A02D10"/>
    <w:rsid w:val="00A02EDB"/>
    <w:rsid w:val="00A03C9E"/>
    <w:rsid w:val="00A03F9C"/>
    <w:rsid w:val="00A03FB5"/>
    <w:rsid w:val="00A043F8"/>
    <w:rsid w:val="00A04C56"/>
    <w:rsid w:val="00A051D4"/>
    <w:rsid w:val="00A0535D"/>
    <w:rsid w:val="00A059EA"/>
    <w:rsid w:val="00A05F80"/>
    <w:rsid w:val="00A06976"/>
    <w:rsid w:val="00A06B0B"/>
    <w:rsid w:val="00A06CED"/>
    <w:rsid w:val="00A06E6C"/>
    <w:rsid w:val="00A07289"/>
    <w:rsid w:val="00A07EEB"/>
    <w:rsid w:val="00A1021F"/>
    <w:rsid w:val="00A10496"/>
    <w:rsid w:val="00A10A11"/>
    <w:rsid w:val="00A10FB3"/>
    <w:rsid w:val="00A1163E"/>
    <w:rsid w:val="00A11EF8"/>
    <w:rsid w:val="00A126D3"/>
    <w:rsid w:val="00A12AC2"/>
    <w:rsid w:val="00A13430"/>
    <w:rsid w:val="00A1344E"/>
    <w:rsid w:val="00A1376D"/>
    <w:rsid w:val="00A1399D"/>
    <w:rsid w:val="00A16403"/>
    <w:rsid w:val="00A16828"/>
    <w:rsid w:val="00A16A89"/>
    <w:rsid w:val="00A16E7E"/>
    <w:rsid w:val="00A1701E"/>
    <w:rsid w:val="00A1767C"/>
    <w:rsid w:val="00A177CE"/>
    <w:rsid w:val="00A17B73"/>
    <w:rsid w:val="00A17D26"/>
    <w:rsid w:val="00A17E05"/>
    <w:rsid w:val="00A20593"/>
    <w:rsid w:val="00A20C68"/>
    <w:rsid w:val="00A212C5"/>
    <w:rsid w:val="00A2153B"/>
    <w:rsid w:val="00A216C6"/>
    <w:rsid w:val="00A219A2"/>
    <w:rsid w:val="00A21B3F"/>
    <w:rsid w:val="00A221FF"/>
    <w:rsid w:val="00A222DE"/>
    <w:rsid w:val="00A22610"/>
    <w:rsid w:val="00A22AA8"/>
    <w:rsid w:val="00A239A6"/>
    <w:rsid w:val="00A240D6"/>
    <w:rsid w:val="00A241FD"/>
    <w:rsid w:val="00A24B01"/>
    <w:rsid w:val="00A24CC0"/>
    <w:rsid w:val="00A25A14"/>
    <w:rsid w:val="00A26298"/>
    <w:rsid w:val="00A266E6"/>
    <w:rsid w:val="00A26848"/>
    <w:rsid w:val="00A26CF1"/>
    <w:rsid w:val="00A2725B"/>
    <w:rsid w:val="00A27488"/>
    <w:rsid w:val="00A279D8"/>
    <w:rsid w:val="00A30301"/>
    <w:rsid w:val="00A31437"/>
    <w:rsid w:val="00A32C0B"/>
    <w:rsid w:val="00A33083"/>
    <w:rsid w:val="00A33129"/>
    <w:rsid w:val="00A33239"/>
    <w:rsid w:val="00A3374D"/>
    <w:rsid w:val="00A33D43"/>
    <w:rsid w:val="00A340B6"/>
    <w:rsid w:val="00A342AD"/>
    <w:rsid w:val="00A343BF"/>
    <w:rsid w:val="00A348AA"/>
    <w:rsid w:val="00A35660"/>
    <w:rsid w:val="00A356FD"/>
    <w:rsid w:val="00A357C4"/>
    <w:rsid w:val="00A35930"/>
    <w:rsid w:val="00A35CE3"/>
    <w:rsid w:val="00A365B5"/>
    <w:rsid w:val="00A3675C"/>
    <w:rsid w:val="00A36B7D"/>
    <w:rsid w:val="00A36BBB"/>
    <w:rsid w:val="00A36DDE"/>
    <w:rsid w:val="00A36F27"/>
    <w:rsid w:val="00A377A5"/>
    <w:rsid w:val="00A378AB"/>
    <w:rsid w:val="00A37AB1"/>
    <w:rsid w:val="00A401F0"/>
    <w:rsid w:val="00A410A9"/>
    <w:rsid w:val="00A412BE"/>
    <w:rsid w:val="00A41485"/>
    <w:rsid w:val="00A42238"/>
    <w:rsid w:val="00A43B49"/>
    <w:rsid w:val="00A43F06"/>
    <w:rsid w:val="00A43FFD"/>
    <w:rsid w:val="00A444F8"/>
    <w:rsid w:val="00A45070"/>
    <w:rsid w:val="00A45499"/>
    <w:rsid w:val="00A45B70"/>
    <w:rsid w:val="00A46091"/>
    <w:rsid w:val="00A46277"/>
    <w:rsid w:val="00A463CA"/>
    <w:rsid w:val="00A46FB7"/>
    <w:rsid w:val="00A513A5"/>
    <w:rsid w:val="00A5174A"/>
    <w:rsid w:val="00A517D3"/>
    <w:rsid w:val="00A51ECB"/>
    <w:rsid w:val="00A5248A"/>
    <w:rsid w:val="00A528A2"/>
    <w:rsid w:val="00A52E7F"/>
    <w:rsid w:val="00A53643"/>
    <w:rsid w:val="00A54169"/>
    <w:rsid w:val="00A54326"/>
    <w:rsid w:val="00A545AB"/>
    <w:rsid w:val="00A54FA9"/>
    <w:rsid w:val="00A54FD8"/>
    <w:rsid w:val="00A550B2"/>
    <w:rsid w:val="00A55F38"/>
    <w:rsid w:val="00A56209"/>
    <w:rsid w:val="00A56470"/>
    <w:rsid w:val="00A56780"/>
    <w:rsid w:val="00A56F3C"/>
    <w:rsid w:val="00A56F85"/>
    <w:rsid w:val="00A57A47"/>
    <w:rsid w:val="00A57FC6"/>
    <w:rsid w:val="00A601F7"/>
    <w:rsid w:val="00A60459"/>
    <w:rsid w:val="00A60B27"/>
    <w:rsid w:val="00A60F52"/>
    <w:rsid w:val="00A60F6F"/>
    <w:rsid w:val="00A6161D"/>
    <w:rsid w:val="00A6223D"/>
    <w:rsid w:val="00A623D3"/>
    <w:rsid w:val="00A62448"/>
    <w:rsid w:val="00A62C14"/>
    <w:rsid w:val="00A62F75"/>
    <w:rsid w:val="00A632A1"/>
    <w:rsid w:val="00A63A26"/>
    <w:rsid w:val="00A6416F"/>
    <w:rsid w:val="00A644A1"/>
    <w:rsid w:val="00A64E34"/>
    <w:rsid w:val="00A64F02"/>
    <w:rsid w:val="00A64F60"/>
    <w:rsid w:val="00A651F8"/>
    <w:rsid w:val="00A65FDB"/>
    <w:rsid w:val="00A66F7A"/>
    <w:rsid w:val="00A671EF"/>
    <w:rsid w:val="00A67CFE"/>
    <w:rsid w:val="00A70C92"/>
    <w:rsid w:val="00A70D62"/>
    <w:rsid w:val="00A70E2C"/>
    <w:rsid w:val="00A71072"/>
    <w:rsid w:val="00A7115C"/>
    <w:rsid w:val="00A715E8"/>
    <w:rsid w:val="00A71630"/>
    <w:rsid w:val="00A719CA"/>
    <w:rsid w:val="00A7201C"/>
    <w:rsid w:val="00A72222"/>
    <w:rsid w:val="00A7258C"/>
    <w:rsid w:val="00A725D7"/>
    <w:rsid w:val="00A73380"/>
    <w:rsid w:val="00A734E0"/>
    <w:rsid w:val="00A74334"/>
    <w:rsid w:val="00A748D5"/>
    <w:rsid w:val="00A7617E"/>
    <w:rsid w:val="00A76199"/>
    <w:rsid w:val="00A76B59"/>
    <w:rsid w:val="00A77A68"/>
    <w:rsid w:val="00A77C7C"/>
    <w:rsid w:val="00A80104"/>
    <w:rsid w:val="00A80B37"/>
    <w:rsid w:val="00A80D6E"/>
    <w:rsid w:val="00A81B52"/>
    <w:rsid w:val="00A81B8C"/>
    <w:rsid w:val="00A81BED"/>
    <w:rsid w:val="00A81DA9"/>
    <w:rsid w:val="00A829B2"/>
    <w:rsid w:val="00A82E00"/>
    <w:rsid w:val="00A82ECC"/>
    <w:rsid w:val="00A82FED"/>
    <w:rsid w:val="00A838EA"/>
    <w:rsid w:val="00A8469B"/>
    <w:rsid w:val="00A84B4D"/>
    <w:rsid w:val="00A84D95"/>
    <w:rsid w:val="00A86493"/>
    <w:rsid w:val="00A87791"/>
    <w:rsid w:val="00A87C01"/>
    <w:rsid w:val="00A902FF"/>
    <w:rsid w:val="00A9075B"/>
    <w:rsid w:val="00A91E6F"/>
    <w:rsid w:val="00A92020"/>
    <w:rsid w:val="00A92630"/>
    <w:rsid w:val="00A9334C"/>
    <w:rsid w:val="00A93992"/>
    <w:rsid w:val="00A93E45"/>
    <w:rsid w:val="00A941E0"/>
    <w:rsid w:val="00A9486F"/>
    <w:rsid w:val="00A94E88"/>
    <w:rsid w:val="00A94F05"/>
    <w:rsid w:val="00A95545"/>
    <w:rsid w:val="00A955BE"/>
    <w:rsid w:val="00A95741"/>
    <w:rsid w:val="00A95D71"/>
    <w:rsid w:val="00A9609B"/>
    <w:rsid w:val="00A966C9"/>
    <w:rsid w:val="00A96908"/>
    <w:rsid w:val="00A97267"/>
    <w:rsid w:val="00AA00C3"/>
    <w:rsid w:val="00AA068F"/>
    <w:rsid w:val="00AA0FD2"/>
    <w:rsid w:val="00AA1300"/>
    <w:rsid w:val="00AA171D"/>
    <w:rsid w:val="00AA1BAE"/>
    <w:rsid w:val="00AA1EE5"/>
    <w:rsid w:val="00AA24FB"/>
    <w:rsid w:val="00AA3722"/>
    <w:rsid w:val="00AA4535"/>
    <w:rsid w:val="00AA4AA0"/>
    <w:rsid w:val="00AA4C26"/>
    <w:rsid w:val="00AA4EF4"/>
    <w:rsid w:val="00AA501E"/>
    <w:rsid w:val="00AA53D1"/>
    <w:rsid w:val="00AA57C9"/>
    <w:rsid w:val="00AA5D41"/>
    <w:rsid w:val="00AA6BD3"/>
    <w:rsid w:val="00AA72C9"/>
    <w:rsid w:val="00AA734C"/>
    <w:rsid w:val="00AA7A95"/>
    <w:rsid w:val="00AA7BC2"/>
    <w:rsid w:val="00AB0892"/>
    <w:rsid w:val="00AB0A96"/>
    <w:rsid w:val="00AB1C2E"/>
    <w:rsid w:val="00AB2539"/>
    <w:rsid w:val="00AB275E"/>
    <w:rsid w:val="00AB2BE5"/>
    <w:rsid w:val="00AB38B1"/>
    <w:rsid w:val="00AB39E7"/>
    <w:rsid w:val="00AB3E4B"/>
    <w:rsid w:val="00AB413B"/>
    <w:rsid w:val="00AB4720"/>
    <w:rsid w:val="00AB473B"/>
    <w:rsid w:val="00AB4880"/>
    <w:rsid w:val="00AB4944"/>
    <w:rsid w:val="00AB4B0F"/>
    <w:rsid w:val="00AB4B58"/>
    <w:rsid w:val="00AB4E88"/>
    <w:rsid w:val="00AB5222"/>
    <w:rsid w:val="00AB599A"/>
    <w:rsid w:val="00AB59B6"/>
    <w:rsid w:val="00AB710E"/>
    <w:rsid w:val="00AC0131"/>
    <w:rsid w:val="00AC040A"/>
    <w:rsid w:val="00AC15B2"/>
    <w:rsid w:val="00AC215C"/>
    <w:rsid w:val="00AC3400"/>
    <w:rsid w:val="00AC38B7"/>
    <w:rsid w:val="00AC40B2"/>
    <w:rsid w:val="00AC452A"/>
    <w:rsid w:val="00AC4725"/>
    <w:rsid w:val="00AC4D9E"/>
    <w:rsid w:val="00AC4E1B"/>
    <w:rsid w:val="00AC51F8"/>
    <w:rsid w:val="00AC690F"/>
    <w:rsid w:val="00AC6AE2"/>
    <w:rsid w:val="00AC7DF7"/>
    <w:rsid w:val="00AC7E7E"/>
    <w:rsid w:val="00AD04BF"/>
    <w:rsid w:val="00AD0642"/>
    <w:rsid w:val="00AD0805"/>
    <w:rsid w:val="00AD08D3"/>
    <w:rsid w:val="00AD0C0C"/>
    <w:rsid w:val="00AD13FC"/>
    <w:rsid w:val="00AD1AB9"/>
    <w:rsid w:val="00AD202D"/>
    <w:rsid w:val="00AD20BC"/>
    <w:rsid w:val="00AD26D2"/>
    <w:rsid w:val="00AD2B10"/>
    <w:rsid w:val="00AD2DE2"/>
    <w:rsid w:val="00AD2E1F"/>
    <w:rsid w:val="00AD309D"/>
    <w:rsid w:val="00AD3969"/>
    <w:rsid w:val="00AD3BB8"/>
    <w:rsid w:val="00AD4BA6"/>
    <w:rsid w:val="00AD4F44"/>
    <w:rsid w:val="00AD522A"/>
    <w:rsid w:val="00AD5C47"/>
    <w:rsid w:val="00AD5E8E"/>
    <w:rsid w:val="00AD7086"/>
    <w:rsid w:val="00AD742B"/>
    <w:rsid w:val="00AD758F"/>
    <w:rsid w:val="00AD7C2B"/>
    <w:rsid w:val="00AD7F93"/>
    <w:rsid w:val="00AE0908"/>
    <w:rsid w:val="00AE099E"/>
    <w:rsid w:val="00AE0E28"/>
    <w:rsid w:val="00AE1278"/>
    <w:rsid w:val="00AE2952"/>
    <w:rsid w:val="00AE31E5"/>
    <w:rsid w:val="00AE3AAD"/>
    <w:rsid w:val="00AE3C0F"/>
    <w:rsid w:val="00AE4290"/>
    <w:rsid w:val="00AE4C0F"/>
    <w:rsid w:val="00AE4FB5"/>
    <w:rsid w:val="00AE561B"/>
    <w:rsid w:val="00AE64D3"/>
    <w:rsid w:val="00AE6AA7"/>
    <w:rsid w:val="00AE7138"/>
    <w:rsid w:val="00AE7907"/>
    <w:rsid w:val="00AE79C4"/>
    <w:rsid w:val="00AE7EDC"/>
    <w:rsid w:val="00AF09B5"/>
    <w:rsid w:val="00AF1445"/>
    <w:rsid w:val="00AF1A8C"/>
    <w:rsid w:val="00AF2923"/>
    <w:rsid w:val="00AF2B1A"/>
    <w:rsid w:val="00AF43BB"/>
    <w:rsid w:val="00AF443D"/>
    <w:rsid w:val="00AF47EE"/>
    <w:rsid w:val="00AF4CA1"/>
    <w:rsid w:val="00AF51D6"/>
    <w:rsid w:val="00AF51F3"/>
    <w:rsid w:val="00AF5343"/>
    <w:rsid w:val="00AF5D00"/>
    <w:rsid w:val="00AF5E32"/>
    <w:rsid w:val="00AF61BC"/>
    <w:rsid w:val="00AF70D5"/>
    <w:rsid w:val="00AF7FCB"/>
    <w:rsid w:val="00B00CAF"/>
    <w:rsid w:val="00B00D62"/>
    <w:rsid w:val="00B01321"/>
    <w:rsid w:val="00B01689"/>
    <w:rsid w:val="00B0196A"/>
    <w:rsid w:val="00B019CB"/>
    <w:rsid w:val="00B01BFE"/>
    <w:rsid w:val="00B01CFA"/>
    <w:rsid w:val="00B020E6"/>
    <w:rsid w:val="00B02414"/>
    <w:rsid w:val="00B02961"/>
    <w:rsid w:val="00B03293"/>
    <w:rsid w:val="00B033AD"/>
    <w:rsid w:val="00B0382C"/>
    <w:rsid w:val="00B03EBD"/>
    <w:rsid w:val="00B0404F"/>
    <w:rsid w:val="00B04333"/>
    <w:rsid w:val="00B0465E"/>
    <w:rsid w:val="00B04A56"/>
    <w:rsid w:val="00B064C8"/>
    <w:rsid w:val="00B0651F"/>
    <w:rsid w:val="00B06829"/>
    <w:rsid w:val="00B06BE4"/>
    <w:rsid w:val="00B06E2B"/>
    <w:rsid w:val="00B07134"/>
    <w:rsid w:val="00B07A1D"/>
    <w:rsid w:val="00B10B0D"/>
    <w:rsid w:val="00B123F1"/>
    <w:rsid w:val="00B125F5"/>
    <w:rsid w:val="00B126EF"/>
    <w:rsid w:val="00B12A12"/>
    <w:rsid w:val="00B1313A"/>
    <w:rsid w:val="00B13861"/>
    <w:rsid w:val="00B13C4E"/>
    <w:rsid w:val="00B13D12"/>
    <w:rsid w:val="00B13E2A"/>
    <w:rsid w:val="00B1437F"/>
    <w:rsid w:val="00B1470E"/>
    <w:rsid w:val="00B161BB"/>
    <w:rsid w:val="00B167A9"/>
    <w:rsid w:val="00B16FFB"/>
    <w:rsid w:val="00B1718D"/>
    <w:rsid w:val="00B17378"/>
    <w:rsid w:val="00B177A4"/>
    <w:rsid w:val="00B17D71"/>
    <w:rsid w:val="00B201D9"/>
    <w:rsid w:val="00B20440"/>
    <w:rsid w:val="00B210D1"/>
    <w:rsid w:val="00B216F2"/>
    <w:rsid w:val="00B23575"/>
    <w:rsid w:val="00B236E2"/>
    <w:rsid w:val="00B24163"/>
    <w:rsid w:val="00B25114"/>
    <w:rsid w:val="00B25947"/>
    <w:rsid w:val="00B25D1A"/>
    <w:rsid w:val="00B261C4"/>
    <w:rsid w:val="00B2668A"/>
    <w:rsid w:val="00B27FB3"/>
    <w:rsid w:val="00B30B46"/>
    <w:rsid w:val="00B316DB"/>
    <w:rsid w:val="00B32823"/>
    <w:rsid w:val="00B32AD7"/>
    <w:rsid w:val="00B33071"/>
    <w:rsid w:val="00B330CF"/>
    <w:rsid w:val="00B3374D"/>
    <w:rsid w:val="00B338D5"/>
    <w:rsid w:val="00B341E1"/>
    <w:rsid w:val="00B3436C"/>
    <w:rsid w:val="00B343EE"/>
    <w:rsid w:val="00B34560"/>
    <w:rsid w:val="00B3688E"/>
    <w:rsid w:val="00B3760F"/>
    <w:rsid w:val="00B406B8"/>
    <w:rsid w:val="00B40870"/>
    <w:rsid w:val="00B408D1"/>
    <w:rsid w:val="00B418A0"/>
    <w:rsid w:val="00B419B9"/>
    <w:rsid w:val="00B42610"/>
    <w:rsid w:val="00B42FEB"/>
    <w:rsid w:val="00B43A61"/>
    <w:rsid w:val="00B43B87"/>
    <w:rsid w:val="00B44728"/>
    <w:rsid w:val="00B448B3"/>
    <w:rsid w:val="00B44AEE"/>
    <w:rsid w:val="00B44F31"/>
    <w:rsid w:val="00B45C38"/>
    <w:rsid w:val="00B46AE4"/>
    <w:rsid w:val="00B46C0A"/>
    <w:rsid w:val="00B47164"/>
    <w:rsid w:val="00B47354"/>
    <w:rsid w:val="00B47846"/>
    <w:rsid w:val="00B50387"/>
    <w:rsid w:val="00B50F50"/>
    <w:rsid w:val="00B5172F"/>
    <w:rsid w:val="00B51896"/>
    <w:rsid w:val="00B51A47"/>
    <w:rsid w:val="00B5255A"/>
    <w:rsid w:val="00B5315D"/>
    <w:rsid w:val="00B53F2B"/>
    <w:rsid w:val="00B545D0"/>
    <w:rsid w:val="00B54860"/>
    <w:rsid w:val="00B548DA"/>
    <w:rsid w:val="00B54A6F"/>
    <w:rsid w:val="00B55727"/>
    <w:rsid w:val="00B55988"/>
    <w:rsid w:val="00B56CE9"/>
    <w:rsid w:val="00B56EDC"/>
    <w:rsid w:val="00B57EAD"/>
    <w:rsid w:val="00B605CE"/>
    <w:rsid w:val="00B6155D"/>
    <w:rsid w:val="00B615A5"/>
    <w:rsid w:val="00B6161E"/>
    <w:rsid w:val="00B61FDD"/>
    <w:rsid w:val="00B621CA"/>
    <w:rsid w:val="00B623A8"/>
    <w:rsid w:val="00B62DF6"/>
    <w:rsid w:val="00B63A22"/>
    <w:rsid w:val="00B63EDA"/>
    <w:rsid w:val="00B65F75"/>
    <w:rsid w:val="00B6676B"/>
    <w:rsid w:val="00B66C16"/>
    <w:rsid w:val="00B6712C"/>
    <w:rsid w:val="00B6713F"/>
    <w:rsid w:val="00B67DAE"/>
    <w:rsid w:val="00B704FE"/>
    <w:rsid w:val="00B70F16"/>
    <w:rsid w:val="00B71020"/>
    <w:rsid w:val="00B7138D"/>
    <w:rsid w:val="00B714E0"/>
    <w:rsid w:val="00B71D40"/>
    <w:rsid w:val="00B71DB8"/>
    <w:rsid w:val="00B72521"/>
    <w:rsid w:val="00B725EB"/>
    <w:rsid w:val="00B72925"/>
    <w:rsid w:val="00B72F87"/>
    <w:rsid w:val="00B74539"/>
    <w:rsid w:val="00B747E0"/>
    <w:rsid w:val="00B74B5B"/>
    <w:rsid w:val="00B75009"/>
    <w:rsid w:val="00B757DC"/>
    <w:rsid w:val="00B75AC0"/>
    <w:rsid w:val="00B760ED"/>
    <w:rsid w:val="00B802FF"/>
    <w:rsid w:val="00B80FA4"/>
    <w:rsid w:val="00B8125A"/>
    <w:rsid w:val="00B815FF"/>
    <w:rsid w:val="00B8181B"/>
    <w:rsid w:val="00B826FC"/>
    <w:rsid w:val="00B82CEC"/>
    <w:rsid w:val="00B82FB8"/>
    <w:rsid w:val="00B83DE7"/>
    <w:rsid w:val="00B875F7"/>
    <w:rsid w:val="00B909CE"/>
    <w:rsid w:val="00B90A16"/>
    <w:rsid w:val="00B918C0"/>
    <w:rsid w:val="00B91F9E"/>
    <w:rsid w:val="00B920DE"/>
    <w:rsid w:val="00B92426"/>
    <w:rsid w:val="00B92D64"/>
    <w:rsid w:val="00B9378A"/>
    <w:rsid w:val="00B937D9"/>
    <w:rsid w:val="00B93E13"/>
    <w:rsid w:val="00B93E2B"/>
    <w:rsid w:val="00B96043"/>
    <w:rsid w:val="00B961F9"/>
    <w:rsid w:val="00B9632A"/>
    <w:rsid w:val="00B9648D"/>
    <w:rsid w:val="00B96A52"/>
    <w:rsid w:val="00B96C6F"/>
    <w:rsid w:val="00B97780"/>
    <w:rsid w:val="00BA049A"/>
    <w:rsid w:val="00BA09F9"/>
    <w:rsid w:val="00BA0C09"/>
    <w:rsid w:val="00BA0F1D"/>
    <w:rsid w:val="00BA2D12"/>
    <w:rsid w:val="00BA2E0E"/>
    <w:rsid w:val="00BA31D9"/>
    <w:rsid w:val="00BA38C7"/>
    <w:rsid w:val="00BA3FEE"/>
    <w:rsid w:val="00BA430A"/>
    <w:rsid w:val="00BA46A9"/>
    <w:rsid w:val="00BA4BBE"/>
    <w:rsid w:val="00BA4D1B"/>
    <w:rsid w:val="00BA53E6"/>
    <w:rsid w:val="00BA59CC"/>
    <w:rsid w:val="00BA5A56"/>
    <w:rsid w:val="00BA601F"/>
    <w:rsid w:val="00BA630E"/>
    <w:rsid w:val="00BA77B8"/>
    <w:rsid w:val="00BA7C32"/>
    <w:rsid w:val="00BB1038"/>
    <w:rsid w:val="00BB1F06"/>
    <w:rsid w:val="00BB1F76"/>
    <w:rsid w:val="00BB2DF7"/>
    <w:rsid w:val="00BB3FFA"/>
    <w:rsid w:val="00BB41DC"/>
    <w:rsid w:val="00BB432F"/>
    <w:rsid w:val="00BB4A6D"/>
    <w:rsid w:val="00BB4CBC"/>
    <w:rsid w:val="00BB5500"/>
    <w:rsid w:val="00BB5855"/>
    <w:rsid w:val="00BB5BAD"/>
    <w:rsid w:val="00BB73B1"/>
    <w:rsid w:val="00BB7941"/>
    <w:rsid w:val="00BC1470"/>
    <w:rsid w:val="00BC15BD"/>
    <w:rsid w:val="00BC2410"/>
    <w:rsid w:val="00BC435D"/>
    <w:rsid w:val="00BC5943"/>
    <w:rsid w:val="00BC5985"/>
    <w:rsid w:val="00BC603E"/>
    <w:rsid w:val="00BC6451"/>
    <w:rsid w:val="00BC659F"/>
    <w:rsid w:val="00BC6747"/>
    <w:rsid w:val="00BC69EE"/>
    <w:rsid w:val="00BC74D0"/>
    <w:rsid w:val="00BD0361"/>
    <w:rsid w:val="00BD0362"/>
    <w:rsid w:val="00BD0D4F"/>
    <w:rsid w:val="00BD2F61"/>
    <w:rsid w:val="00BD3751"/>
    <w:rsid w:val="00BD379C"/>
    <w:rsid w:val="00BD413C"/>
    <w:rsid w:val="00BD4590"/>
    <w:rsid w:val="00BD48CA"/>
    <w:rsid w:val="00BD532A"/>
    <w:rsid w:val="00BD537F"/>
    <w:rsid w:val="00BD5729"/>
    <w:rsid w:val="00BD6AF5"/>
    <w:rsid w:val="00BD6CAE"/>
    <w:rsid w:val="00BD70D3"/>
    <w:rsid w:val="00BD7549"/>
    <w:rsid w:val="00BD7D5D"/>
    <w:rsid w:val="00BD7EF0"/>
    <w:rsid w:val="00BE0234"/>
    <w:rsid w:val="00BE10F1"/>
    <w:rsid w:val="00BE1275"/>
    <w:rsid w:val="00BE202E"/>
    <w:rsid w:val="00BE27C0"/>
    <w:rsid w:val="00BE34AF"/>
    <w:rsid w:val="00BE3674"/>
    <w:rsid w:val="00BE3CA7"/>
    <w:rsid w:val="00BE3FCB"/>
    <w:rsid w:val="00BE46F4"/>
    <w:rsid w:val="00BE49B0"/>
    <w:rsid w:val="00BE4E33"/>
    <w:rsid w:val="00BE5D2A"/>
    <w:rsid w:val="00BE5DE6"/>
    <w:rsid w:val="00BE5DF3"/>
    <w:rsid w:val="00BE6016"/>
    <w:rsid w:val="00BE6CEF"/>
    <w:rsid w:val="00BE702F"/>
    <w:rsid w:val="00BE7A8B"/>
    <w:rsid w:val="00BF0587"/>
    <w:rsid w:val="00BF09E9"/>
    <w:rsid w:val="00BF0A0F"/>
    <w:rsid w:val="00BF1474"/>
    <w:rsid w:val="00BF15E2"/>
    <w:rsid w:val="00BF210A"/>
    <w:rsid w:val="00BF24A8"/>
    <w:rsid w:val="00BF2D8F"/>
    <w:rsid w:val="00BF2DE9"/>
    <w:rsid w:val="00BF30EE"/>
    <w:rsid w:val="00BF3984"/>
    <w:rsid w:val="00BF3DD7"/>
    <w:rsid w:val="00BF4007"/>
    <w:rsid w:val="00BF4C34"/>
    <w:rsid w:val="00BF51E3"/>
    <w:rsid w:val="00BF5630"/>
    <w:rsid w:val="00BF5AB8"/>
    <w:rsid w:val="00BF5C76"/>
    <w:rsid w:val="00BF5CC6"/>
    <w:rsid w:val="00BF702C"/>
    <w:rsid w:val="00BF758B"/>
    <w:rsid w:val="00C0103F"/>
    <w:rsid w:val="00C01B2A"/>
    <w:rsid w:val="00C01E7C"/>
    <w:rsid w:val="00C021B2"/>
    <w:rsid w:val="00C02312"/>
    <w:rsid w:val="00C0231A"/>
    <w:rsid w:val="00C0234C"/>
    <w:rsid w:val="00C02995"/>
    <w:rsid w:val="00C031FD"/>
    <w:rsid w:val="00C03558"/>
    <w:rsid w:val="00C039E8"/>
    <w:rsid w:val="00C04142"/>
    <w:rsid w:val="00C0418A"/>
    <w:rsid w:val="00C04387"/>
    <w:rsid w:val="00C046B7"/>
    <w:rsid w:val="00C0482B"/>
    <w:rsid w:val="00C050B5"/>
    <w:rsid w:val="00C05647"/>
    <w:rsid w:val="00C05940"/>
    <w:rsid w:val="00C05990"/>
    <w:rsid w:val="00C05BFA"/>
    <w:rsid w:val="00C06F91"/>
    <w:rsid w:val="00C0767B"/>
    <w:rsid w:val="00C07714"/>
    <w:rsid w:val="00C07C63"/>
    <w:rsid w:val="00C07FFB"/>
    <w:rsid w:val="00C10FC7"/>
    <w:rsid w:val="00C125D6"/>
    <w:rsid w:val="00C1261A"/>
    <w:rsid w:val="00C138EA"/>
    <w:rsid w:val="00C13AB0"/>
    <w:rsid w:val="00C1414F"/>
    <w:rsid w:val="00C1423E"/>
    <w:rsid w:val="00C14492"/>
    <w:rsid w:val="00C1451B"/>
    <w:rsid w:val="00C15CCD"/>
    <w:rsid w:val="00C15F71"/>
    <w:rsid w:val="00C1601F"/>
    <w:rsid w:val="00C163E0"/>
    <w:rsid w:val="00C171CB"/>
    <w:rsid w:val="00C1726C"/>
    <w:rsid w:val="00C172D8"/>
    <w:rsid w:val="00C1772E"/>
    <w:rsid w:val="00C17C4D"/>
    <w:rsid w:val="00C2025E"/>
    <w:rsid w:val="00C206BE"/>
    <w:rsid w:val="00C2095A"/>
    <w:rsid w:val="00C20BCD"/>
    <w:rsid w:val="00C20C48"/>
    <w:rsid w:val="00C20F2D"/>
    <w:rsid w:val="00C215B8"/>
    <w:rsid w:val="00C21802"/>
    <w:rsid w:val="00C228D7"/>
    <w:rsid w:val="00C23209"/>
    <w:rsid w:val="00C23725"/>
    <w:rsid w:val="00C23A3C"/>
    <w:rsid w:val="00C23FC5"/>
    <w:rsid w:val="00C23FF4"/>
    <w:rsid w:val="00C24021"/>
    <w:rsid w:val="00C25AD5"/>
    <w:rsid w:val="00C26639"/>
    <w:rsid w:val="00C2746C"/>
    <w:rsid w:val="00C275D1"/>
    <w:rsid w:val="00C279E0"/>
    <w:rsid w:val="00C27A91"/>
    <w:rsid w:val="00C301B4"/>
    <w:rsid w:val="00C302EA"/>
    <w:rsid w:val="00C302F0"/>
    <w:rsid w:val="00C3146D"/>
    <w:rsid w:val="00C3168C"/>
    <w:rsid w:val="00C316A1"/>
    <w:rsid w:val="00C31C8E"/>
    <w:rsid w:val="00C32362"/>
    <w:rsid w:val="00C32496"/>
    <w:rsid w:val="00C3253C"/>
    <w:rsid w:val="00C33B24"/>
    <w:rsid w:val="00C33D43"/>
    <w:rsid w:val="00C3572A"/>
    <w:rsid w:val="00C35BA5"/>
    <w:rsid w:val="00C35E02"/>
    <w:rsid w:val="00C35E40"/>
    <w:rsid w:val="00C36022"/>
    <w:rsid w:val="00C3620A"/>
    <w:rsid w:val="00C36A93"/>
    <w:rsid w:val="00C36D0C"/>
    <w:rsid w:val="00C3705F"/>
    <w:rsid w:val="00C37686"/>
    <w:rsid w:val="00C41507"/>
    <w:rsid w:val="00C4192C"/>
    <w:rsid w:val="00C41F70"/>
    <w:rsid w:val="00C4248F"/>
    <w:rsid w:val="00C433E7"/>
    <w:rsid w:val="00C43CCD"/>
    <w:rsid w:val="00C4439C"/>
    <w:rsid w:val="00C446ED"/>
    <w:rsid w:val="00C44757"/>
    <w:rsid w:val="00C45E2A"/>
    <w:rsid w:val="00C47447"/>
    <w:rsid w:val="00C47756"/>
    <w:rsid w:val="00C4776A"/>
    <w:rsid w:val="00C47B64"/>
    <w:rsid w:val="00C47C7D"/>
    <w:rsid w:val="00C50A1F"/>
    <w:rsid w:val="00C50B62"/>
    <w:rsid w:val="00C50BEC"/>
    <w:rsid w:val="00C50D87"/>
    <w:rsid w:val="00C50DF1"/>
    <w:rsid w:val="00C50E23"/>
    <w:rsid w:val="00C512E3"/>
    <w:rsid w:val="00C513D1"/>
    <w:rsid w:val="00C51A1E"/>
    <w:rsid w:val="00C51BC6"/>
    <w:rsid w:val="00C51C5E"/>
    <w:rsid w:val="00C52447"/>
    <w:rsid w:val="00C5288B"/>
    <w:rsid w:val="00C543DC"/>
    <w:rsid w:val="00C54B23"/>
    <w:rsid w:val="00C555F8"/>
    <w:rsid w:val="00C55DB8"/>
    <w:rsid w:val="00C55FB8"/>
    <w:rsid w:val="00C563E4"/>
    <w:rsid w:val="00C5676A"/>
    <w:rsid w:val="00C56ADA"/>
    <w:rsid w:val="00C56F55"/>
    <w:rsid w:val="00C6068F"/>
    <w:rsid w:val="00C6085C"/>
    <w:rsid w:val="00C60A37"/>
    <w:rsid w:val="00C60DB0"/>
    <w:rsid w:val="00C613C6"/>
    <w:rsid w:val="00C61438"/>
    <w:rsid w:val="00C61C42"/>
    <w:rsid w:val="00C628EE"/>
    <w:rsid w:val="00C63296"/>
    <w:rsid w:val="00C63354"/>
    <w:rsid w:val="00C6425E"/>
    <w:rsid w:val="00C65841"/>
    <w:rsid w:val="00C66448"/>
    <w:rsid w:val="00C664B8"/>
    <w:rsid w:val="00C67676"/>
    <w:rsid w:val="00C708E1"/>
    <w:rsid w:val="00C70CF1"/>
    <w:rsid w:val="00C71388"/>
    <w:rsid w:val="00C7145B"/>
    <w:rsid w:val="00C72D31"/>
    <w:rsid w:val="00C730C8"/>
    <w:rsid w:val="00C73693"/>
    <w:rsid w:val="00C73E1A"/>
    <w:rsid w:val="00C746AC"/>
    <w:rsid w:val="00C75022"/>
    <w:rsid w:val="00C7594F"/>
    <w:rsid w:val="00C75E56"/>
    <w:rsid w:val="00C768BC"/>
    <w:rsid w:val="00C769BA"/>
    <w:rsid w:val="00C76C8A"/>
    <w:rsid w:val="00C77DAC"/>
    <w:rsid w:val="00C77E9F"/>
    <w:rsid w:val="00C77F1A"/>
    <w:rsid w:val="00C801D7"/>
    <w:rsid w:val="00C804EE"/>
    <w:rsid w:val="00C80A78"/>
    <w:rsid w:val="00C80CCA"/>
    <w:rsid w:val="00C813F1"/>
    <w:rsid w:val="00C8169E"/>
    <w:rsid w:val="00C81EAC"/>
    <w:rsid w:val="00C81EBC"/>
    <w:rsid w:val="00C8214A"/>
    <w:rsid w:val="00C821B0"/>
    <w:rsid w:val="00C82406"/>
    <w:rsid w:val="00C82858"/>
    <w:rsid w:val="00C82D34"/>
    <w:rsid w:val="00C82D4D"/>
    <w:rsid w:val="00C83708"/>
    <w:rsid w:val="00C83DE8"/>
    <w:rsid w:val="00C83DFA"/>
    <w:rsid w:val="00C84286"/>
    <w:rsid w:val="00C846FE"/>
    <w:rsid w:val="00C8472D"/>
    <w:rsid w:val="00C8488F"/>
    <w:rsid w:val="00C84BA7"/>
    <w:rsid w:val="00C84E20"/>
    <w:rsid w:val="00C84EAB"/>
    <w:rsid w:val="00C85994"/>
    <w:rsid w:val="00C85C7D"/>
    <w:rsid w:val="00C85CDB"/>
    <w:rsid w:val="00C85E6E"/>
    <w:rsid w:val="00C86507"/>
    <w:rsid w:val="00C87261"/>
    <w:rsid w:val="00C8750D"/>
    <w:rsid w:val="00C90A84"/>
    <w:rsid w:val="00C90E70"/>
    <w:rsid w:val="00C923A1"/>
    <w:rsid w:val="00C9279C"/>
    <w:rsid w:val="00C927FE"/>
    <w:rsid w:val="00C92ADB"/>
    <w:rsid w:val="00C93437"/>
    <w:rsid w:val="00C93CAA"/>
    <w:rsid w:val="00C944C3"/>
    <w:rsid w:val="00C94B2C"/>
    <w:rsid w:val="00C950AE"/>
    <w:rsid w:val="00C95547"/>
    <w:rsid w:val="00C956F2"/>
    <w:rsid w:val="00C958ED"/>
    <w:rsid w:val="00C95B26"/>
    <w:rsid w:val="00C96103"/>
    <w:rsid w:val="00C962B0"/>
    <w:rsid w:val="00C96AF8"/>
    <w:rsid w:val="00C96E87"/>
    <w:rsid w:val="00C973FC"/>
    <w:rsid w:val="00C977D0"/>
    <w:rsid w:val="00C97B7A"/>
    <w:rsid w:val="00CA0E26"/>
    <w:rsid w:val="00CA0F11"/>
    <w:rsid w:val="00CA0FC3"/>
    <w:rsid w:val="00CA1014"/>
    <w:rsid w:val="00CA14AD"/>
    <w:rsid w:val="00CA1A12"/>
    <w:rsid w:val="00CA23E5"/>
    <w:rsid w:val="00CA242A"/>
    <w:rsid w:val="00CA2496"/>
    <w:rsid w:val="00CA254E"/>
    <w:rsid w:val="00CA2A6C"/>
    <w:rsid w:val="00CA3703"/>
    <w:rsid w:val="00CA3F11"/>
    <w:rsid w:val="00CA4043"/>
    <w:rsid w:val="00CA4349"/>
    <w:rsid w:val="00CA50FF"/>
    <w:rsid w:val="00CA5120"/>
    <w:rsid w:val="00CA556E"/>
    <w:rsid w:val="00CA5F1A"/>
    <w:rsid w:val="00CA6207"/>
    <w:rsid w:val="00CA62F3"/>
    <w:rsid w:val="00CA6511"/>
    <w:rsid w:val="00CA6678"/>
    <w:rsid w:val="00CA6932"/>
    <w:rsid w:val="00CA7909"/>
    <w:rsid w:val="00CB0DAC"/>
    <w:rsid w:val="00CB1D9C"/>
    <w:rsid w:val="00CB1E90"/>
    <w:rsid w:val="00CB2A2F"/>
    <w:rsid w:val="00CB2B55"/>
    <w:rsid w:val="00CB2B74"/>
    <w:rsid w:val="00CB2B85"/>
    <w:rsid w:val="00CB2C38"/>
    <w:rsid w:val="00CB2F78"/>
    <w:rsid w:val="00CB3487"/>
    <w:rsid w:val="00CB34C8"/>
    <w:rsid w:val="00CB3D06"/>
    <w:rsid w:val="00CB4011"/>
    <w:rsid w:val="00CB4441"/>
    <w:rsid w:val="00CB4888"/>
    <w:rsid w:val="00CB4A69"/>
    <w:rsid w:val="00CB4A9C"/>
    <w:rsid w:val="00CB4C06"/>
    <w:rsid w:val="00CB5022"/>
    <w:rsid w:val="00CB56F3"/>
    <w:rsid w:val="00CB57A3"/>
    <w:rsid w:val="00CB5C23"/>
    <w:rsid w:val="00CB5DF3"/>
    <w:rsid w:val="00CB6722"/>
    <w:rsid w:val="00CB6F97"/>
    <w:rsid w:val="00CB7A37"/>
    <w:rsid w:val="00CC009B"/>
    <w:rsid w:val="00CC0372"/>
    <w:rsid w:val="00CC0826"/>
    <w:rsid w:val="00CC18E4"/>
    <w:rsid w:val="00CC191D"/>
    <w:rsid w:val="00CC2083"/>
    <w:rsid w:val="00CC24E1"/>
    <w:rsid w:val="00CC25F6"/>
    <w:rsid w:val="00CC2622"/>
    <w:rsid w:val="00CC2825"/>
    <w:rsid w:val="00CC2D77"/>
    <w:rsid w:val="00CC3143"/>
    <w:rsid w:val="00CC3225"/>
    <w:rsid w:val="00CC44DB"/>
    <w:rsid w:val="00CC4B0A"/>
    <w:rsid w:val="00CC4F0C"/>
    <w:rsid w:val="00CC6DF1"/>
    <w:rsid w:val="00CC70AB"/>
    <w:rsid w:val="00CC7592"/>
    <w:rsid w:val="00CC7C36"/>
    <w:rsid w:val="00CD054B"/>
    <w:rsid w:val="00CD0690"/>
    <w:rsid w:val="00CD100D"/>
    <w:rsid w:val="00CD253C"/>
    <w:rsid w:val="00CD25F7"/>
    <w:rsid w:val="00CD2A5B"/>
    <w:rsid w:val="00CD3289"/>
    <w:rsid w:val="00CD3834"/>
    <w:rsid w:val="00CD4D5A"/>
    <w:rsid w:val="00CD515E"/>
    <w:rsid w:val="00CD52AC"/>
    <w:rsid w:val="00CD5366"/>
    <w:rsid w:val="00CD58B0"/>
    <w:rsid w:val="00CD58EE"/>
    <w:rsid w:val="00CD5B16"/>
    <w:rsid w:val="00CD6BD2"/>
    <w:rsid w:val="00CD7602"/>
    <w:rsid w:val="00CD7E7B"/>
    <w:rsid w:val="00CE0274"/>
    <w:rsid w:val="00CE071F"/>
    <w:rsid w:val="00CE073A"/>
    <w:rsid w:val="00CE0D10"/>
    <w:rsid w:val="00CE1B35"/>
    <w:rsid w:val="00CE2177"/>
    <w:rsid w:val="00CE2E2C"/>
    <w:rsid w:val="00CE4026"/>
    <w:rsid w:val="00CE4074"/>
    <w:rsid w:val="00CE45FB"/>
    <w:rsid w:val="00CE4FB3"/>
    <w:rsid w:val="00CE519E"/>
    <w:rsid w:val="00CE592B"/>
    <w:rsid w:val="00CE5A21"/>
    <w:rsid w:val="00CE5D5A"/>
    <w:rsid w:val="00CE7300"/>
    <w:rsid w:val="00CE73CE"/>
    <w:rsid w:val="00CE7D6F"/>
    <w:rsid w:val="00CF013D"/>
    <w:rsid w:val="00CF0781"/>
    <w:rsid w:val="00CF1018"/>
    <w:rsid w:val="00CF1409"/>
    <w:rsid w:val="00CF1866"/>
    <w:rsid w:val="00CF27D1"/>
    <w:rsid w:val="00CF28B3"/>
    <w:rsid w:val="00CF3221"/>
    <w:rsid w:val="00CF36F5"/>
    <w:rsid w:val="00CF377A"/>
    <w:rsid w:val="00CF41D0"/>
    <w:rsid w:val="00CF4533"/>
    <w:rsid w:val="00CF4B3F"/>
    <w:rsid w:val="00CF5AF0"/>
    <w:rsid w:val="00CF5C56"/>
    <w:rsid w:val="00CF5E78"/>
    <w:rsid w:val="00CF5EA2"/>
    <w:rsid w:val="00CF5F8E"/>
    <w:rsid w:val="00CF6863"/>
    <w:rsid w:val="00CF7393"/>
    <w:rsid w:val="00CF7B1F"/>
    <w:rsid w:val="00CF7B50"/>
    <w:rsid w:val="00CF7E38"/>
    <w:rsid w:val="00CF7E43"/>
    <w:rsid w:val="00D00A2F"/>
    <w:rsid w:val="00D00AD6"/>
    <w:rsid w:val="00D00F25"/>
    <w:rsid w:val="00D00F76"/>
    <w:rsid w:val="00D01212"/>
    <w:rsid w:val="00D01F0A"/>
    <w:rsid w:val="00D02570"/>
    <w:rsid w:val="00D02A03"/>
    <w:rsid w:val="00D03301"/>
    <w:rsid w:val="00D041C7"/>
    <w:rsid w:val="00D05324"/>
    <w:rsid w:val="00D05BAD"/>
    <w:rsid w:val="00D0727E"/>
    <w:rsid w:val="00D1067D"/>
    <w:rsid w:val="00D10CEB"/>
    <w:rsid w:val="00D10F1B"/>
    <w:rsid w:val="00D11425"/>
    <w:rsid w:val="00D117F7"/>
    <w:rsid w:val="00D118D7"/>
    <w:rsid w:val="00D11FBA"/>
    <w:rsid w:val="00D12CD9"/>
    <w:rsid w:val="00D12D59"/>
    <w:rsid w:val="00D13B02"/>
    <w:rsid w:val="00D13E9A"/>
    <w:rsid w:val="00D14788"/>
    <w:rsid w:val="00D1489F"/>
    <w:rsid w:val="00D1650B"/>
    <w:rsid w:val="00D1750F"/>
    <w:rsid w:val="00D176FB"/>
    <w:rsid w:val="00D17CA6"/>
    <w:rsid w:val="00D2048B"/>
    <w:rsid w:val="00D20799"/>
    <w:rsid w:val="00D221B0"/>
    <w:rsid w:val="00D22885"/>
    <w:rsid w:val="00D22A3B"/>
    <w:rsid w:val="00D22BBF"/>
    <w:rsid w:val="00D22EB0"/>
    <w:rsid w:val="00D23227"/>
    <w:rsid w:val="00D23C73"/>
    <w:rsid w:val="00D23D16"/>
    <w:rsid w:val="00D250D1"/>
    <w:rsid w:val="00D254F5"/>
    <w:rsid w:val="00D25CAC"/>
    <w:rsid w:val="00D25F1D"/>
    <w:rsid w:val="00D26257"/>
    <w:rsid w:val="00D2659F"/>
    <w:rsid w:val="00D265F9"/>
    <w:rsid w:val="00D26BB8"/>
    <w:rsid w:val="00D26D2C"/>
    <w:rsid w:val="00D278F5"/>
    <w:rsid w:val="00D301E0"/>
    <w:rsid w:val="00D301FC"/>
    <w:rsid w:val="00D302F6"/>
    <w:rsid w:val="00D307DF"/>
    <w:rsid w:val="00D316C1"/>
    <w:rsid w:val="00D31B3E"/>
    <w:rsid w:val="00D3208E"/>
    <w:rsid w:val="00D320B4"/>
    <w:rsid w:val="00D32597"/>
    <w:rsid w:val="00D3267D"/>
    <w:rsid w:val="00D32976"/>
    <w:rsid w:val="00D33E23"/>
    <w:rsid w:val="00D34B87"/>
    <w:rsid w:val="00D351A7"/>
    <w:rsid w:val="00D358C2"/>
    <w:rsid w:val="00D35A2F"/>
    <w:rsid w:val="00D36032"/>
    <w:rsid w:val="00D3604A"/>
    <w:rsid w:val="00D360D6"/>
    <w:rsid w:val="00D36AE5"/>
    <w:rsid w:val="00D37823"/>
    <w:rsid w:val="00D37A12"/>
    <w:rsid w:val="00D409B5"/>
    <w:rsid w:val="00D4165B"/>
    <w:rsid w:val="00D420C5"/>
    <w:rsid w:val="00D42417"/>
    <w:rsid w:val="00D43460"/>
    <w:rsid w:val="00D43D04"/>
    <w:rsid w:val="00D440D2"/>
    <w:rsid w:val="00D4461E"/>
    <w:rsid w:val="00D449FD"/>
    <w:rsid w:val="00D451F4"/>
    <w:rsid w:val="00D45A91"/>
    <w:rsid w:val="00D45CFE"/>
    <w:rsid w:val="00D45DE0"/>
    <w:rsid w:val="00D46440"/>
    <w:rsid w:val="00D46514"/>
    <w:rsid w:val="00D467B4"/>
    <w:rsid w:val="00D46D62"/>
    <w:rsid w:val="00D46F06"/>
    <w:rsid w:val="00D47B9B"/>
    <w:rsid w:val="00D50278"/>
    <w:rsid w:val="00D5082D"/>
    <w:rsid w:val="00D51417"/>
    <w:rsid w:val="00D51431"/>
    <w:rsid w:val="00D5274E"/>
    <w:rsid w:val="00D528BC"/>
    <w:rsid w:val="00D52AEA"/>
    <w:rsid w:val="00D53796"/>
    <w:rsid w:val="00D53E0E"/>
    <w:rsid w:val="00D540CC"/>
    <w:rsid w:val="00D553EA"/>
    <w:rsid w:val="00D5564B"/>
    <w:rsid w:val="00D55764"/>
    <w:rsid w:val="00D56EE7"/>
    <w:rsid w:val="00D60484"/>
    <w:rsid w:val="00D60628"/>
    <w:rsid w:val="00D60646"/>
    <w:rsid w:val="00D60BF0"/>
    <w:rsid w:val="00D60C09"/>
    <w:rsid w:val="00D618E3"/>
    <w:rsid w:val="00D62840"/>
    <w:rsid w:val="00D62F01"/>
    <w:rsid w:val="00D6401D"/>
    <w:rsid w:val="00D647DE"/>
    <w:rsid w:val="00D649AC"/>
    <w:rsid w:val="00D64D11"/>
    <w:rsid w:val="00D64E5B"/>
    <w:rsid w:val="00D654C0"/>
    <w:rsid w:val="00D65C73"/>
    <w:rsid w:val="00D65DCE"/>
    <w:rsid w:val="00D6635F"/>
    <w:rsid w:val="00D6678A"/>
    <w:rsid w:val="00D667CC"/>
    <w:rsid w:val="00D6684A"/>
    <w:rsid w:val="00D66AB8"/>
    <w:rsid w:val="00D66C3D"/>
    <w:rsid w:val="00D671D7"/>
    <w:rsid w:val="00D672E7"/>
    <w:rsid w:val="00D678AE"/>
    <w:rsid w:val="00D701BF"/>
    <w:rsid w:val="00D701ED"/>
    <w:rsid w:val="00D70B71"/>
    <w:rsid w:val="00D70CFC"/>
    <w:rsid w:val="00D718C9"/>
    <w:rsid w:val="00D719EA"/>
    <w:rsid w:val="00D71CC1"/>
    <w:rsid w:val="00D734FD"/>
    <w:rsid w:val="00D7350A"/>
    <w:rsid w:val="00D7400A"/>
    <w:rsid w:val="00D74037"/>
    <w:rsid w:val="00D74179"/>
    <w:rsid w:val="00D74DB4"/>
    <w:rsid w:val="00D75B44"/>
    <w:rsid w:val="00D75BDA"/>
    <w:rsid w:val="00D75D61"/>
    <w:rsid w:val="00D76527"/>
    <w:rsid w:val="00D7684A"/>
    <w:rsid w:val="00D76DC4"/>
    <w:rsid w:val="00D772FD"/>
    <w:rsid w:val="00D7785E"/>
    <w:rsid w:val="00D77E99"/>
    <w:rsid w:val="00D80031"/>
    <w:rsid w:val="00D8018B"/>
    <w:rsid w:val="00D80D75"/>
    <w:rsid w:val="00D818DE"/>
    <w:rsid w:val="00D82364"/>
    <w:rsid w:val="00D832E5"/>
    <w:rsid w:val="00D839D1"/>
    <w:rsid w:val="00D83CFF"/>
    <w:rsid w:val="00D841EE"/>
    <w:rsid w:val="00D8546A"/>
    <w:rsid w:val="00D85A17"/>
    <w:rsid w:val="00D85F6F"/>
    <w:rsid w:val="00D86565"/>
    <w:rsid w:val="00D86672"/>
    <w:rsid w:val="00D86CD0"/>
    <w:rsid w:val="00D874AD"/>
    <w:rsid w:val="00D874D0"/>
    <w:rsid w:val="00D87C74"/>
    <w:rsid w:val="00D87FFB"/>
    <w:rsid w:val="00D9135B"/>
    <w:rsid w:val="00D91CF9"/>
    <w:rsid w:val="00D92432"/>
    <w:rsid w:val="00D92811"/>
    <w:rsid w:val="00D929AC"/>
    <w:rsid w:val="00D92A1E"/>
    <w:rsid w:val="00D92D3E"/>
    <w:rsid w:val="00D93113"/>
    <w:rsid w:val="00D9332A"/>
    <w:rsid w:val="00D935AD"/>
    <w:rsid w:val="00D9396E"/>
    <w:rsid w:val="00D93F21"/>
    <w:rsid w:val="00D93F72"/>
    <w:rsid w:val="00D94C83"/>
    <w:rsid w:val="00D9517D"/>
    <w:rsid w:val="00D95D6E"/>
    <w:rsid w:val="00D96019"/>
    <w:rsid w:val="00D9677C"/>
    <w:rsid w:val="00D97022"/>
    <w:rsid w:val="00D97344"/>
    <w:rsid w:val="00D973AC"/>
    <w:rsid w:val="00D97698"/>
    <w:rsid w:val="00D97D34"/>
    <w:rsid w:val="00D97DDC"/>
    <w:rsid w:val="00D97DE4"/>
    <w:rsid w:val="00D97F37"/>
    <w:rsid w:val="00DA0001"/>
    <w:rsid w:val="00DA139D"/>
    <w:rsid w:val="00DA16CB"/>
    <w:rsid w:val="00DA1C41"/>
    <w:rsid w:val="00DA2036"/>
    <w:rsid w:val="00DA2955"/>
    <w:rsid w:val="00DA2DBB"/>
    <w:rsid w:val="00DA3C1E"/>
    <w:rsid w:val="00DA45A0"/>
    <w:rsid w:val="00DA4858"/>
    <w:rsid w:val="00DA4BAA"/>
    <w:rsid w:val="00DA4F0E"/>
    <w:rsid w:val="00DA51D8"/>
    <w:rsid w:val="00DA5657"/>
    <w:rsid w:val="00DA583E"/>
    <w:rsid w:val="00DA6693"/>
    <w:rsid w:val="00DA7302"/>
    <w:rsid w:val="00DA741B"/>
    <w:rsid w:val="00DA7ADC"/>
    <w:rsid w:val="00DB0126"/>
    <w:rsid w:val="00DB0321"/>
    <w:rsid w:val="00DB0698"/>
    <w:rsid w:val="00DB0EAC"/>
    <w:rsid w:val="00DB1D2B"/>
    <w:rsid w:val="00DB2052"/>
    <w:rsid w:val="00DB28FA"/>
    <w:rsid w:val="00DB2A05"/>
    <w:rsid w:val="00DB2D2B"/>
    <w:rsid w:val="00DB34B9"/>
    <w:rsid w:val="00DB366E"/>
    <w:rsid w:val="00DB40DA"/>
    <w:rsid w:val="00DB419B"/>
    <w:rsid w:val="00DB4428"/>
    <w:rsid w:val="00DB53A2"/>
    <w:rsid w:val="00DB585E"/>
    <w:rsid w:val="00DB5FA4"/>
    <w:rsid w:val="00DB7768"/>
    <w:rsid w:val="00DB7D35"/>
    <w:rsid w:val="00DB7F4A"/>
    <w:rsid w:val="00DC055D"/>
    <w:rsid w:val="00DC0FB5"/>
    <w:rsid w:val="00DC1565"/>
    <w:rsid w:val="00DC182D"/>
    <w:rsid w:val="00DC2355"/>
    <w:rsid w:val="00DC32B2"/>
    <w:rsid w:val="00DC3901"/>
    <w:rsid w:val="00DC3B83"/>
    <w:rsid w:val="00DC4A90"/>
    <w:rsid w:val="00DC5C63"/>
    <w:rsid w:val="00DC64A1"/>
    <w:rsid w:val="00DC659E"/>
    <w:rsid w:val="00DC661C"/>
    <w:rsid w:val="00DC71B8"/>
    <w:rsid w:val="00DC7265"/>
    <w:rsid w:val="00DC733C"/>
    <w:rsid w:val="00DC7D45"/>
    <w:rsid w:val="00DC7F7B"/>
    <w:rsid w:val="00DD12DC"/>
    <w:rsid w:val="00DD1CED"/>
    <w:rsid w:val="00DD2428"/>
    <w:rsid w:val="00DD34D0"/>
    <w:rsid w:val="00DD526D"/>
    <w:rsid w:val="00DD54FA"/>
    <w:rsid w:val="00DD62B9"/>
    <w:rsid w:val="00DD6561"/>
    <w:rsid w:val="00DD66E3"/>
    <w:rsid w:val="00DD695B"/>
    <w:rsid w:val="00DD6E73"/>
    <w:rsid w:val="00DD7B2F"/>
    <w:rsid w:val="00DD7D21"/>
    <w:rsid w:val="00DE0100"/>
    <w:rsid w:val="00DE09A9"/>
    <w:rsid w:val="00DE133E"/>
    <w:rsid w:val="00DE2A48"/>
    <w:rsid w:val="00DE32D0"/>
    <w:rsid w:val="00DE3355"/>
    <w:rsid w:val="00DE344A"/>
    <w:rsid w:val="00DE3D25"/>
    <w:rsid w:val="00DE5024"/>
    <w:rsid w:val="00DE51BE"/>
    <w:rsid w:val="00DE52F5"/>
    <w:rsid w:val="00DE5478"/>
    <w:rsid w:val="00DE5635"/>
    <w:rsid w:val="00DE57EB"/>
    <w:rsid w:val="00DE5834"/>
    <w:rsid w:val="00DE6431"/>
    <w:rsid w:val="00DE6912"/>
    <w:rsid w:val="00DE6A33"/>
    <w:rsid w:val="00DE6BA2"/>
    <w:rsid w:val="00DE6D22"/>
    <w:rsid w:val="00DE743C"/>
    <w:rsid w:val="00DE75D6"/>
    <w:rsid w:val="00DE7D9A"/>
    <w:rsid w:val="00DE7E76"/>
    <w:rsid w:val="00DF104A"/>
    <w:rsid w:val="00DF1956"/>
    <w:rsid w:val="00DF20CA"/>
    <w:rsid w:val="00DF2759"/>
    <w:rsid w:val="00DF3F53"/>
    <w:rsid w:val="00DF4378"/>
    <w:rsid w:val="00DF4B75"/>
    <w:rsid w:val="00DF4E9E"/>
    <w:rsid w:val="00DF5911"/>
    <w:rsid w:val="00DF5F74"/>
    <w:rsid w:val="00DF611D"/>
    <w:rsid w:val="00DF63BD"/>
    <w:rsid w:val="00DF670A"/>
    <w:rsid w:val="00DF6E60"/>
    <w:rsid w:val="00DF75EB"/>
    <w:rsid w:val="00DF7878"/>
    <w:rsid w:val="00DF79D9"/>
    <w:rsid w:val="00DF7A04"/>
    <w:rsid w:val="00E00504"/>
    <w:rsid w:val="00E00FAF"/>
    <w:rsid w:val="00E01C83"/>
    <w:rsid w:val="00E01DEF"/>
    <w:rsid w:val="00E022A2"/>
    <w:rsid w:val="00E02C34"/>
    <w:rsid w:val="00E02CC6"/>
    <w:rsid w:val="00E02CC7"/>
    <w:rsid w:val="00E031FB"/>
    <w:rsid w:val="00E037B4"/>
    <w:rsid w:val="00E0400C"/>
    <w:rsid w:val="00E048E1"/>
    <w:rsid w:val="00E04FE4"/>
    <w:rsid w:val="00E05F04"/>
    <w:rsid w:val="00E06334"/>
    <w:rsid w:val="00E07C75"/>
    <w:rsid w:val="00E07D47"/>
    <w:rsid w:val="00E107FB"/>
    <w:rsid w:val="00E11365"/>
    <w:rsid w:val="00E11448"/>
    <w:rsid w:val="00E122CA"/>
    <w:rsid w:val="00E13524"/>
    <w:rsid w:val="00E135A8"/>
    <w:rsid w:val="00E148EE"/>
    <w:rsid w:val="00E15665"/>
    <w:rsid w:val="00E1577E"/>
    <w:rsid w:val="00E15E24"/>
    <w:rsid w:val="00E16A72"/>
    <w:rsid w:val="00E16C02"/>
    <w:rsid w:val="00E1722F"/>
    <w:rsid w:val="00E1749E"/>
    <w:rsid w:val="00E17570"/>
    <w:rsid w:val="00E17F5F"/>
    <w:rsid w:val="00E20349"/>
    <w:rsid w:val="00E216FE"/>
    <w:rsid w:val="00E21EA0"/>
    <w:rsid w:val="00E22035"/>
    <w:rsid w:val="00E2455F"/>
    <w:rsid w:val="00E2498F"/>
    <w:rsid w:val="00E24B70"/>
    <w:rsid w:val="00E24C3D"/>
    <w:rsid w:val="00E24D26"/>
    <w:rsid w:val="00E25B3B"/>
    <w:rsid w:val="00E26D21"/>
    <w:rsid w:val="00E27292"/>
    <w:rsid w:val="00E30B85"/>
    <w:rsid w:val="00E30F35"/>
    <w:rsid w:val="00E3148A"/>
    <w:rsid w:val="00E31A82"/>
    <w:rsid w:val="00E33A00"/>
    <w:rsid w:val="00E33ED4"/>
    <w:rsid w:val="00E3442D"/>
    <w:rsid w:val="00E344C3"/>
    <w:rsid w:val="00E349EE"/>
    <w:rsid w:val="00E376D0"/>
    <w:rsid w:val="00E3772B"/>
    <w:rsid w:val="00E406F8"/>
    <w:rsid w:val="00E408F1"/>
    <w:rsid w:val="00E409C5"/>
    <w:rsid w:val="00E40D4C"/>
    <w:rsid w:val="00E40E80"/>
    <w:rsid w:val="00E4105C"/>
    <w:rsid w:val="00E412C2"/>
    <w:rsid w:val="00E4149D"/>
    <w:rsid w:val="00E41B13"/>
    <w:rsid w:val="00E41F3C"/>
    <w:rsid w:val="00E433B0"/>
    <w:rsid w:val="00E43579"/>
    <w:rsid w:val="00E44678"/>
    <w:rsid w:val="00E44AC3"/>
    <w:rsid w:val="00E44D94"/>
    <w:rsid w:val="00E452B1"/>
    <w:rsid w:val="00E45DEE"/>
    <w:rsid w:val="00E465AA"/>
    <w:rsid w:val="00E47BD2"/>
    <w:rsid w:val="00E47D2B"/>
    <w:rsid w:val="00E5090E"/>
    <w:rsid w:val="00E50C1C"/>
    <w:rsid w:val="00E50D15"/>
    <w:rsid w:val="00E52133"/>
    <w:rsid w:val="00E52366"/>
    <w:rsid w:val="00E532F7"/>
    <w:rsid w:val="00E5491D"/>
    <w:rsid w:val="00E54F1A"/>
    <w:rsid w:val="00E554DA"/>
    <w:rsid w:val="00E55818"/>
    <w:rsid w:val="00E55E79"/>
    <w:rsid w:val="00E600D9"/>
    <w:rsid w:val="00E609A3"/>
    <w:rsid w:val="00E60DEB"/>
    <w:rsid w:val="00E60E7F"/>
    <w:rsid w:val="00E61BE1"/>
    <w:rsid w:val="00E61CDE"/>
    <w:rsid w:val="00E62ACB"/>
    <w:rsid w:val="00E63061"/>
    <w:rsid w:val="00E63EFE"/>
    <w:rsid w:val="00E64E7C"/>
    <w:rsid w:val="00E65A3D"/>
    <w:rsid w:val="00E65DF5"/>
    <w:rsid w:val="00E66948"/>
    <w:rsid w:val="00E66B53"/>
    <w:rsid w:val="00E66B70"/>
    <w:rsid w:val="00E66F59"/>
    <w:rsid w:val="00E678F8"/>
    <w:rsid w:val="00E67CA7"/>
    <w:rsid w:val="00E67D75"/>
    <w:rsid w:val="00E67F73"/>
    <w:rsid w:val="00E67FFB"/>
    <w:rsid w:val="00E7004F"/>
    <w:rsid w:val="00E706E7"/>
    <w:rsid w:val="00E70B8A"/>
    <w:rsid w:val="00E70CA5"/>
    <w:rsid w:val="00E70FF3"/>
    <w:rsid w:val="00E71102"/>
    <w:rsid w:val="00E723BD"/>
    <w:rsid w:val="00E72922"/>
    <w:rsid w:val="00E7369C"/>
    <w:rsid w:val="00E73B1B"/>
    <w:rsid w:val="00E73DF4"/>
    <w:rsid w:val="00E7401E"/>
    <w:rsid w:val="00E7458A"/>
    <w:rsid w:val="00E75165"/>
    <w:rsid w:val="00E75B4B"/>
    <w:rsid w:val="00E75CF0"/>
    <w:rsid w:val="00E75D5D"/>
    <w:rsid w:val="00E76D9F"/>
    <w:rsid w:val="00E77194"/>
    <w:rsid w:val="00E7786D"/>
    <w:rsid w:val="00E77DA2"/>
    <w:rsid w:val="00E77DB0"/>
    <w:rsid w:val="00E77F8B"/>
    <w:rsid w:val="00E80831"/>
    <w:rsid w:val="00E80842"/>
    <w:rsid w:val="00E80ADF"/>
    <w:rsid w:val="00E80DFE"/>
    <w:rsid w:val="00E80FD6"/>
    <w:rsid w:val="00E810DB"/>
    <w:rsid w:val="00E81708"/>
    <w:rsid w:val="00E81D01"/>
    <w:rsid w:val="00E8322B"/>
    <w:rsid w:val="00E833D7"/>
    <w:rsid w:val="00E837A5"/>
    <w:rsid w:val="00E83859"/>
    <w:rsid w:val="00E83F79"/>
    <w:rsid w:val="00E845E7"/>
    <w:rsid w:val="00E852A6"/>
    <w:rsid w:val="00E8558A"/>
    <w:rsid w:val="00E8598E"/>
    <w:rsid w:val="00E86850"/>
    <w:rsid w:val="00E86DA1"/>
    <w:rsid w:val="00E871DE"/>
    <w:rsid w:val="00E8775E"/>
    <w:rsid w:val="00E9010D"/>
    <w:rsid w:val="00E90738"/>
    <w:rsid w:val="00E9096F"/>
    <w:rsid w:val="00E90B5B"/>
    <w:rsid w:val="00E90E03"/>
    <w:rsid w:val="00E9119E"/>
    <w:rsid w:val="00E947D8"/>
    <w:rsid w:val="00E94AF3"/>
    <w:rsid w:val="00E94C24"/>
    <w:rsid w:val="00E9538D"/>
    <w:rsid w:val="00E95DE2"/>
    <w:rsid w:val="00EA003F"/>
    <w:rsid w:val="00EA0150"/>
    <w:rsid w:val="00EA0300"/>
    <w:rsid w:val="00EA0AA4"/>
    <w:rsid w:val="00EA12A3"/>
    <w:rsid w:val="00EA164C"/>
    <w:rsid w:val="00EA1AA7"/>
    <w:rsid w:val="00EA2535"/>
    <w:rsid w:val="00EA26F7"/>
    <w:rsid w:val="00EA2D62"/>
    <w:rsid w:val="00EA31AE"/>
    <w:rsid w:val="00EA3E15"/>
    <w:rsid w:val="00EA4472"/>
    <w:rsid w:val="00EA4A71"/>
    <w:rsid w:val="00EA5D00"/>
    <w:rsid w:val="00EA61E9"/>
    <w:rsid w:val="00EA632A"/>
    <w:rsid w:val="00EA690C"/>
    <w:rsid w:val="00EA72A9"/>
    <w:rsid w:val="00EA72C1"/>
    <w:rsid w:val="00EA73C0"/>
    <w:rsid w:val="00EA748F"/>
    <w:rsid w:val="00EA7895"/>
    <w:rsid w:val="00EB0B1D"/>
    <w:rsid w:val="00EB0CDB"/>
    <w:rsid w:val="00EB2297"/>
    <w:rsid w:val="00EB2CC1"/>
    <w:rsid w:val="00EB2E5C"/>
    <w:rsid w:val="00EB3248"/>
    <w:rsid w:val="00EB36BA"/>
    <w:rsid w:val="00EB376E"/>
    <w:rsid w:val="00EB4547"/>
    <w:rsid w:val="00EB4DC3"/>
    <w:rsid w:val="00EB512F"/>
    <w:rsid w:val="00EB5374"/>
    <w:rsid w:val="00EB5BE3"/>
    <w:rsid w:val="00EB5D90"/>
    <w:rsid w:val="00EB5F4F"/>
    <w:rsid w:val="00EB60A6"/>
    <w:rsid w:val="00EB6562"/>
    <w:rsid w:val="00EB6FE7"/>
    <w:rsid w:val="00EB7FB7"/>
    <w:rsid w:val="00EC0508"/>
    <w:rsid w:val="00EC183A"/>
    <w:rsid w:val="00EC203F"/>
    <w:rsid w:val="00EC214B"/>
    <w:rsid w:val="00EC2189"/>
    <w:rsid w:val="00EC27DA"/>
    <w:rsid w:val="00EC2994"/>
    <w:rsid w:val="00EC325A"/>
    <w:rsid w:val="00EC3762"/>
    <w:rsid w:val="00EC39B6"/>
    <w:rsid w:val="00EC3A11"/>
    <w:rsid w:val="00EC43A6"/>
    <w:rsid w:val="00EC4D08"/>
    <w:rsid w:val="00EC5815"/>
    <w:rsid w:val="00EC59F4"/>
    <w:rsid w:val="00EC5C72"/>
    <w:rsid w:val="00EC6036"/>
    <w:rsid w:val="00EC641C"/>
    <w:rsid w:val="00EC6E04"/>
    <w:rsid w:val="00EC6E54"/>
    <w:rsid w:val="00EC709D"/>
    <w:rsid w:val="00ED0272"/>
    <w:rsid w:val="00ED0966"/>
    <w:rsid w:val="00ED1393"/>
    <w:rsid w:val="00ED170C"/>
    <w:rsid w:val="00ED1EA7"/>
    <w:rsid w:val="00ED1FC7"/>
    <w:rsid w:val="00ED2411"/>
    <w:rsid w:val="00ED2BE8"/>
    <w:rsid w:val="00ED2E5B"/>
    <w:rsid w:val="00ED35C9"/>
    <w:rsid w:val="00ED3E41"/>
    <w:rsid w:val="00ED44B7"/>
    <w:rsid w:val="00ED4B3F"/>
    <w:rsid w:val="00ED5772"/>
    <w:rsid w:val="00ED5EB5"/>
    <w:rsid w:val="00ED5F8C"/>
    <w:rsid w:val="00ED65CB"/>
    <w:rsid w:val="00ED67D0"/>
    <w:rsid w:val="00ED6C2B"/>
    <w:rsid w:val="00ED78A1"/>
    <w:rsid w:val="00ED78C9"/>
    <w:rsid w:val="00ED7C58"/>
    <w:rsid w:val="00EE12F3"/>
    <w:rsid w:val="00EE1DA9"/>
    <w:rsid w:val="00EE2291"/>
    <w:rsid w:val="00EE2FC1"/>
    <w:rsid w:val="00EE361F"/>
    <w:rsid w:val="00EE4342"/>
    <w:rsid w:val="00EE4DD1"/>
    <w:rsid w:val="00EE5063"/>
    <w:rsid w:val="00EE5299"/>
    <w:rsid w:val="00EE5521"/>
    <w:rsid w:val="00EE5AB8"/>
    <w:rsid w:val="00EE5BF5"/>
    <w:rsid w:val="00EE5F0C"/>
    <w:rsid w:val="00EE5F5A"/>
    <w:rsid w:val="00EE6966"/>
    <w:rsid w:val="00EE791C"/>
    <w:rsid w:val="00EE7E23"/>
    <w:rsid w:val="00EF03EF"/>
    <w:rsid w:val="00EF2276"/>
    <w:rsid w:val="00EF23F4"/>
    <w:rsid w:val="00EF3062"/>
    <w:rsid w:val="00EF33FE"/>
    <w:rsid w:val="00EF3DE3"/>
    <w:rsid w:val="00EF40EA"/>
    <w:rsid w:val="00EF448C"/>
    <w:rsid w:val="00EF4607"/>
    <w:rsid w:val="00EF4BFD"/>
    <w:rsid w:val="00EF4E9A"/>
    <w:rsid w:val="00EF4E9C"/>
    <w:rsid w:val="00EF531B"/>
    <w:rsid w:val="00EF550F"/>
    <w:rsid w:val="00EF5CEA"/>
    <w:rsid w:val="00EF62B4"/>
    <w:rsid w:val="00EF6511"/>
    <w:rsid w:val="00EF657F"/>
    <w:rsid w:val="00EF6AA8"/>
    <w:rsid w:val="00EF6CBA"/>
    <w:rsid w:val="00EF6E57"/>
    <w:rsid w:val="00EF6F54"/>
    <w:rsid w:val="00EF705A"/>
    <w:rsid w:val="00EF709F"/>
    <w:rsid w:val="00F00310"/>
    <w:rsid w:val="00F005B7"/>
    <w:rsid w:val="00F01422"/>
    <w:rsid w:val="00F01EA5"/>
    <w:rsid w:val="00F0242F"/>
    <w:rsid w:val="00F028E2"/>
    <w:rsid w:val="00F028E5"/>
    <w:rsid w:val="00F034D7"/>
    <w:rsid w:val="00F03856"/>
    <w:rsid w:val="00F03D13"/>
    <w:rsid w:val="00F05834"/>
    <w:rsid w:val="00F05867"/>
    <w:rsid w:val="00F05B92"/>
    <w:rsid w:val="00F06271"/>
    <w:rsid w:val="00F062CE"/>
    <w:rsid w:val="00F06392"/>
    <w:rsid w:val="00F07612"/>
    <w:rsid w:val="00F07CAE"/>
    <w:rsid w:val="00F100F7"/>
    <w:rsid w:val="00F10E5A"/>
    <w:rsid w:val="00F10EDC"/>
    <w:rsid w:val="00F11D91"/>
    <w:rsid w:val="00F130EB"/>
    <w:rsid w:val="00F13646"/>
    <w:rsid w:val="00F14152"/>
    <w:rsid w:val="00F146F8"/>
    <w:rsid w:val="00F1530C"/>
    <w:rsid w:val="00F15A23"/>
    <w:rsid w:val="00F168CA"/>
    <w:rsid w:val="00F16993"/>
    <w:rsid w:val="00F172CE"/>
    <w:rsid w:val="00F20429"/>
    <w:rsid w:val="00F20563"/>
    <w:rsid w:val="00F20944"/>
    <w:rsid w:val="00F20A8D"/>
    <w:rsid w:val="00F21593"/>
    <w:rsid w:val="00F21C98"/>
    <w:rsid w:val="00F22505"/>
    <w:rsid w:val="00F2296B"/>
    <w:rsid w:val="00F22B76"/>
    <w:rsid w:val="00F233CB"/>
    <w:rsid w:val="00F2377C"/>
    <w:rsid w:val="00F237A7"/>
    <w:rsid w:val="00F23E3A"/>
    <w:rsid w:val="00F248A5"/>
    <w:rsid w:val="00F24B13"/>
    <w:rsid w:val="00F25144"/>
    <w:rsid w:val="00F25311"/>
    <w:rsid w:val="00F25753"/>
    <w:rsid w:val="00F25A1A"/>
    <w:rsid w:val="00F261D2"/>
    <w:rsid w:val="00F2630C"/>
    <w:rsid w:val="00F26479"/>
    <w:rsid w:val="00F2696A"/>
    <w:rsid w:val="00F26F9A"/>
    <w:rsid w:val="00F27615"/>
    <w:rsid w:val="00F276E5"/>
    <w:rsid w:val="00F2792E"/>
    <w:rsid w:val="00F309DE"/>
    <w:rsid w:val="00F309F1"/>
    <w:rsid w:val="00F30E5A"/>
    <w:rsid w:val="00F30FC5"/>
    <w:rsid w:val="00F314CA"/>
    <w:rsid w:val="00F318B9"/>
    <w:rsid w:val="00F31C03"/>
    <w:rsid w:val="00F32685"/>
    <w:rsid w:val="00F334D4"/>
    <w:rsid w:val="00F33774"/>
    <w:rsid w:val="00F337AF"/>
    <w:rsid w:val="00F3397B"/>
    <w:rsid w:val="00F33C3E"/>
    <w:rsid w:val="00F33D1D"/>
    <w:rsid w:val="00F34029"/>
    <w:rsid w:val="00F34278"/>
    <w:rsid w:val="00F35878"/>
    <w:rsid w:val="00F36A1F"/>
    <w:rsid w:val="00F376CB"/>
    <w:rsid w:val="00F37808"/>
    <w:rsid w:val="00F40986"/>
    <w:rsid w:val="00F40988"/>
    <w:rsid w:val="00F40C00"/>
    <w:rsid w:val="00F41CF2"/>
    <w:rsid w:val="00F41E99"/>
    <w:rsid w:val="00F41F40"/>
    <w:rsid w:val="00F42587"/>
    <w:rsid w:val="00F42A84"/>
    <w:rsid w:val="00F42F4F"/>
    <w:rsid w:val="00F43218"/>
    <w:rsid w:val="00F43DD7"/>
    <w:rsid w:val="00F443B0"/>
    <w:rsid w:val="00F444A7"/>
    <w:rsid w:val="00F4494A"/>
    <w:rsid w:val="00F45131"/>
    <w:rsid w:val="00F454CA"/>
    <w:rsid w:val="00F4591C"/>
    <w:rsid w:val="00F459DA"/>
    <w:rsid w:val="00F45DC8"/>
    <w:rsid w:val="00F45FE7"/>
    <w:rsid w:val="00F4647C"/>
    <w:rsid w:val="00F46730"/>
    <w:rsid w:val="00F467B3"/>
    <w:rsid w:val="00F47833"/>
    <w:rsid w:val="00F47A7C"/>
    <w:rsid w:val="00F47AFF"/>
    <w:rsid w:val="00F47EEE"/>
    <w:rsid w:val="00F50094"/>
    <w:rsid w:val="00F508E9"/>
    <w:rsid w:val="00F50FD3"/>
    <w:rsid w:val="00F51161"/>
    <w:rsid w:val="00F51B05"/>
    <w:rsid w:val="00F51F4B"/>
    <w:rsid w:val="00F51F56"/>
    <w:rsid w:val="00F52011"/>
    <w:rsid w:val="00F5281B"/>
    <w:rsid w:val="00F5366D"/>
    <w:rsid w:val="00F53929"/>
    <w:rsid w:val="00F53DDA"/>
    <w:rsid w:val="00F5469D"/>
    <w:rsid w:val="00F54A63"/>
    <w:rsid w:val="00F550FF"/>
    <w:rsid w:val="00F55528"/>
    <w:rsid w:val="00F55CF0"/>
    <w:rsid w:val="00F560F5"/>
    <w:rsid w:val="00F56E71"/>
    <w:rsid w:val="00F56F4E"/>
    <w:rsid w:val="00F574D8"/>
    <w:rsid w:val="00F578AB"/>
    <w:rsid w:val="00F57A0B"/>
    <w:rsid w:val="00F57ADD"/>
    <w:rsid w:val="00F57CE2"/>
    <w:rsid w:val="00F602AC"/>
    <w:rsid w:val="00F60D75"/>
    <w:rsid w:val="00F61818"/>
    <w:rsid w:val="00F61886"/>
    <w:rsid w:val="00F61A34"/>
    <w:rsid w:val="00F61DE5"/>
    <w:rsid w:val="00F63003"/>
    <w:rsid w:val="00F63789"/>
    <w:rsid w:val="00F64A65"/>
    <w:rsid w:val="00F65136"/>
    <w:rsid w:val="00F66F0A"/>
    <w:rsid w:val="00F6706A"/>
    <w:rsid w:val="00F672F7"/>
    <w:rsid w:val="00F673E4"/>
    <w:rsid w:val="00F67832"/>
    <w:rsid w:val="00F67FD4"/>
    <w:rsid w:val="00F701DC"/>
    <w:rsid w:val="00F70601"/>
    <w:rsid w:val="00F70DE9"/>
    <w:rsid w:val="00F713D4"/>
    <w:rsid w:val="00F7179C"/>
    <w:rsid w:val="00F71B94"/>
    <w:rsid w:val="00F71D87"/>
    <w:rsid w:val="00F71E68"/>
    <w:rsid w:val="00F72460"/>
    <w:rsid w:val="00F738C0"/>
    <w:rsid w:val="00F74236"/>
    <w:rsid w:val="00F747A5"/>
    <w:rsid w:val="00F74825"/>
    <w:rsid w:val="00F7507A"/>
    <w:rsid w:val="00F753CC"/>
    <w:rsid w:val="00F75B10"/>
    <w:rsid w:val="00F75FA5"/>
    <w:rsid w:val="00F76096"/>
    <w:rsid w:val="00F7666B"/>
    <w:rsid w:val="00F76889"/>
    <w:rsid w:val="00F76FF6"/>
    <w:rsid w:val="00F77F4D"/>
    <w:rsid w:val="00F77FD0"/>
    <w:rsid w:val="00F80096"/>
    <w:rsid w:val="00F800D2"/>
    <w:rsid w:val="00F8043F"/>
    <w:rsid w:val="00F80D91"/>
    <w:rsid w:val="00F812D9"/>
    <w:rsid w:val="00F82A5A"/>
    <w:rsid w:val="00F833CB"/>
    <w:rsid w:val="00F84262"/>
    <w:rsid w:val="00F8443C"/>
    <w:rsid w:val="00F84BD4"/>
    <w:rsid w:val="00F85CEA"/>
    <w:rsid w:val="00F85F78"/>
    <w:rsid w:val="00F8607B"/>
    <w:rsid w:val="00F8607D"/>
    <w:rsid w:val="00F862A3"/>
    <w:rsid w:val="00F86710"/>
    <w:rsid w:val="00F869B8"/>
    <w:rsid w:val="00F86E5B"/>
    <w:rsid w:val="00F87524"/>
    <w:rsid w:val="00F910A3"/>
    <w:rsid w:val="00F91275"/>
    <w:rsid w:val="00F914FC"/>
    <w:rsid w:val="00F91977"/>
    <w:rsid w:val="00F928B0"/>
    <w:rsid w:val="00F931C2"/>
    <w:rsid w:val="00F93206"/>
    <w:rsid w:val="00F934DA"/>
    <w:rsid w:val="00F93502"/>
    <w:rsid w:val="00F93623"/>
    <w:rsid w:val="00F93710"/>
    <w:rsid w:val="00F93989"/>
    <w:rsid w:val="00F93D86"/>
    <w:rsid w:val="00F93E56"/>
    <w:rsid w:val="00F93F16"/>
    <w:rsid w:val="00F944D4"/>
    <w:rsid w:val="00F94946"/>
    <w:rsid w:val="00F956FA"/>
    <w:rsid w:val="00F95915"/>
    <w:rsid w:val="00F96477"/>
    <w:rsid w:val="00F96735"/>
    <w:rsid w:val="00F96899"/>
    <w:rsid w:val="00F96AD1"/>
    <w:rsid w:val="00F97226"/>
    <w:rsid w:val="00F974E1"/>
    <w:rsid w:val="00F979BF"/>
    <w:rsid w:val="00F97AF5"/>
    <w:rsid w:val="00F97BBC"/>
    <w:rsid w:val="00FA0598"/>
    <w:rsid w:val="00FA05C2"/>
    <w:rsid w:val="00FA0814"/>
    <w:rsid w:val="00FA0847"/>
    <w:rsid w:val="00FA122D"/>
    <w:rsid w:val="00FA1A6D"/>
    <w:rsid w:val="00FA1CBB"/>
    <w:rsid w:val="00FA1D97"/>
    <w:rsid w:val="00FA25F8"/>
    <w:rsid w:val="00FA343D"/>
    <w:rsid w:val="00FA36E8"/>
    <w:rsid w:val="00FA3918"/>
    <w:rsid w:val="00FA3CC4"/>
    <w:rsid w:val="00FA3F55"/>
    <w:rsid w:val="00FA5E22"/>
    <w:rsid w:val="00FA6286"/>
    <w:rsid w:val="00FA662C"/>
    <w:rsid w:val="00FA6A04"/>
    <w:rsid w:val="00FA6EB0"/>
    <w:rsid w:val="00FA724C"/>
    <w:rsid w:val="00FA7327"/>
    <w:rsid w:val="00FA7364"/>
    <w:rsid w:val="00FA7541"/>
    <w:rsid w:val="00FA790E"/>
    <w:rsid w:val="00FA795A"/>
    <w:rsid w:val="00FA7C5D"/>
    <w:rsid w:val="00FB0554"/>
    <w:rsid w:val="00FB17D2"/>
    <w:rsid w:val="00FB20F1"/>
    <w:rsid w:val="00FB2537"/>
    <w:rsid w:val="00FB254F"/>
    <w:rsid w:val="00FB267C"/>
    <w:rsid w:val="00FB269E"/>
    <w:rsid w:val="00FB337E"/>
    <w:rsid w:val="00FB34C0"/>
    <w:rsid w:val="00FB4A65"/>
    <w:rsid w:val="00FB5347"/>
    <w:rsid w:val="00FB568F"/>
    <w:rsid w:val="00FB591A"/>
    <w:rsid w:val="00FB5921"/>
    <w:rsid w:val="00FB61D6"/>
    <w:rsid w:val="00FB6471"/>
    <w:rsid w:val="00FB6AD8"/>
    <w:rsid w:val="00FB6FF4"/>
    <w:rsid w:val="00FB7BF6"/>
    <w:rsid w:val="00FC00E8"/>
    <w:rsid w:val="00FC04ED"/>
    <w:rsid w:val="00FC05A7"/>
    <w:rsid w:val="00FC1C76"/>
    <w:rsid w:val="00FC20B0"/>
    <w:rsid w:val="00FC2212"/>
    <w:rsid w:val="00FC3217"/>
    <w:rsid w:val="00FC3263"/>
    <w:rsid w:val="00FC361E"/>
    <w:rsid w:val="00FC3885"/>
    <w:rsid w:val="00FC49C0"/>
    <w:rsid w:val="00FC57FE"/>
    <w:rsid w:val="00FC5CD1"/>
    <w:rsid w:val="00FC5E1C"/>
    <w:rsid w:val="00FC6394"/>
    <w:rsid w:val="00FC70F2"/>
    <w:rsid w:val="00FC7E7D"/>
    <w:rsid w:val="00FC7EC5"/>
    <w:rsid w:val="00FC7FCB"/>
    <w:rsid w:val="00FD0089"/>
    <w:rsid w:val="00FD0194"/>
    <w:rsid w:val="00FD0361"/>
    <w:rsid w:val="00FD145A"/>
    <w:rsid w:val="00FD2BD9"/>
    <w:rsid w:val="00FD3207"/>
    <w:rsid w:val="00FD48C5"/>
    <w:rsid w:val="00FD4A28"/>
    <w:rsid w:val="00FD5928"/>
    <w:rsid w:val="00FD595E"/>
    <w:rsid w:val="00FD5D08"/>
    <w:rsid w:val="00FD698F"/>
    <w:rsid w:val="00FD6B57"/>
    <w:rsid w:val="00FD7B84"/>
    <w:rsid w:val="00FE0654"/>
    <w:rsid w:val="00FE0DCA"/>
    <w:rsid w:val="00FE120B"/>
    <w:rsid w:val="00FE1D24"/>
    <w:rsid w:val="00FE200A"/>
    <w:rsid w:val="00FE26A4"/>
    <w:rsid w:val="00FE2B67"/>
    <w:rsid w:val="00FE3380"/>
    <w:rsid w:val="00FE353E"/>
    <w:rsid w:val="00FE3D2B"/>
    <w:rsid w:val="00FE3DF9"/>
    <w:rsid w:val="00FE4875"/>
    <w:rsid w:val="00FE4EBF"/>
    <w:rsid w:val="00FE5107"/>
    <w:rsid w:val="00FE51BA"/>
    <w:rsid w:val="00FE540E"/>
    <w:rsid w:val="00FE5518"/>
    <w:rsid w:val="00FE5C22"/>
    <w:rsid w:val="00FE5EC4"/>
    <w:rsid w:val="00FE6769"/>
    <w:rsid w:val="00FE7629"/>
    <w:rsid w:val="00FF0F2E"/>
    <w:rsid w:val="00FF186A"/>
    <w:rsid w:val="00FF29B6"/>
    <w:rsid w:val="00FF338A"/>
    <w:rsid w:val="00FF3477"/>
    <w:rsid w:val="00FF35AE"/>
    <w:rsid w:val="00FF37FE"/>
    <w:rsid w:val="00FF46BD"/>
    <w:rsid w:val="00FF5D6F"/>
    <w:rsid w:val="00FF6275"/>
    <w:rsid w:val="00FF65D6"/>
    <w:rsid w:val="00FF6768"/>
    <w:rsid w:val="00FF67AE"/>
    <w:rsid w:val="00FF68A0"/>
    <w:rsid w:val="00FF6C13"/>
    <w:rsid w:val="00FF6D4C"/>
    <w:rsid w:val="00FF6FF7"/>
    <w:rsid w:val="00FF700E"/>
    <w:rsid w:val="00FF7913"/>
    <w:rsid w:val="00FF7C53"/>
    <w:rsid w:val="00FF7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E730F22-EC35-49DB-9465-D061D086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WW-Padro"/>
    <w:next w:val="WW-Padro"/>
    <w:qFormat/>
    <w:pPr>
      <w:keepNext/>
      <w:tabs>
        <w:tab w:val="num" w:pos="360"/>
      </w:tabs>
      <w:ind w:right="51"/>
      <w:outlineLvl w:val="0"/>
    </w:pPr>
  </w:style>
  <w:style w:type="paragraph" w:styleId="Ttulo2">
    <w:name w:val="heading 2"/>
    <w:basedOn w:val="WW-Padro"/>
    <w:next w:val="WW-Padro"/>
    <w:qFormat/>
    <w:pPr>
      <w:keepNext/>
      <w:tabs>
        <w:tab w:val="num" w:pos="1080"/>
      </w:tabs>
      <w:spacing w:before="120" w:after="120"/>
      <w:outlineLvl w:val="1"/>
    </w:pPr>
    <w:rPr>
      <w:sz w:val="32"/>
    </w:rPr>
  </w:style>
  <w:style w:type="paragraph" w:styleId="Ttulo3">
    <w:name w:val="heading 3"/>
    <w:basedOn w:val="Normal"/>
    <w:next w:val="Normal"/>
    <w:qFormat/>
    <w:pPr>
      <w:keepNext/>
      <w:widowControl w:val="0"/>
      <w:tabs>
        <w:tab w:val="left" w:pos="4410"/>
      </w:tabs>
      <w:spacing w:before="240"/>
      <w:ind w:left="720"/>
      <w:outlineLvl w:val="2"/>
    </w:pPr>
    <w:rPr>
      <w:b/>
      <w:sz w:val="24"/>
    </w:rPr>
  </w:style>
  <w:style w:type="paragraph" w:styleId="Ttulo4">
    <w:name w:val="heading 4"/>
    <w:basedOn w:val="Normal"/>
    <w:next w:val="Normal"/>
    <w:qFormat/>
    <w:pPr>
      <w:keepNext/>
      <w:ind w:right="-1" w:firstLine="1250"/>
      <w:jc w:val="both"/>
      <w:outlineLvl w:val="3"/>
    </w:pPr>
    <w:rPr>
      <w:b/>
      <w:sz w:val="24"/>
    </w:rPr>
  </w:style>
  <w:style w:type="paragraph" w:styleId="Ttulo5">
    <w:name w:val="heading 5"/>
    <w:basedOn w:val="Normal"/>
    <w:next w:val="Normal"/>
    <w:qFormat/>
    <w:pPr>
      <w:keepNext/>
      <w:spacing w:before="120" w:after="120" w:line="360" w:lineRule="auto"/>
      <w:ind w:right="476"/>
      <w:jc w:val="center"/>
      <w:outlineLvl w:val="4"/>
    </w:pPr>
    <w:rPr>
      <w:b/>
      <w:sz w:val="24"/>
    </w:rPr>
  </w:style>
  <w:style w:type="paragraph" w:styleId="Ttulo6">
    <w:name w:val="heading 6"/>
    <w:basedOn w:val="Normal"/>
    <w:next w:val="Normal"/>
    <w:link w:val="Ttulo6Char"/>
    <w:qFormat/>
    <w:pPr>
      <w:spacing w:before="240" w:after="60"/>
      <w:outlineLvl w:val="5"/>
    </w:pPr>
    <w:rPr>
      <w:b/>
      <w:bCs/>
      <w:sz w:val="22"/>
      <w:szCs w:val="22"/>
    </w:rPr>
  </w:style>
  <w:style w:type="paragraph" w:styleId="Ttulo8">
    <w:name w:val="heading 8"/>
    <w:basedOn w:val="Normal"/>
    <w:next w:val="Normal"/>
    <w:link w:val="Ttulo8Char"/>
    <w:qFormat/>
    <w:pPr>
      <w:keepNext/>
      <w:tabs>
        <w:tab w:val="num" w:pos="1440"/>
      </w:tabs>
      <w:jc w:val="center"/>
      <w:outlineLvl w:val="7"/>
    </w:pPr>
    <w:rPr>
      <w:rFonts w:ascii="Arial" w:hAnsi="Arial"/>
      <w:b/>
      <w:sz w:val="22"/>
    </w:rPr>
  </w:style>
  <w:style w:type="paragraph" w:styleId="Ttulo9">
    <w:name w:val="heading 9"/>
    <w:basedOn w:val="Normal"/>
    <w:next w:val="Normal"/>
    <w:qFormat/>
    <w:pPr>
      <w:keepNext/>
      <w:widowControl w:val="0"/>
      <w:spacing w:before="120" w:after="120"/>
      <w:ind w:right="476"/>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rPr>
  </w:style>
  <w:style w:type="character" w:customStyle="1" w:styleId="WW8Num7z0">
    <w:name w:val="WW8Num7z0"/>
    <w:rPr>
      <w:rFonts w:eastAsia="ArialMT"/>
      <w:color w:val="00000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0">
    <w:name w:val="WW8Num3z0"/>
    <w:rPr>
      <w:rFonts w:ascii="Symbol" w:hAnsi="Symbol"/>
    </w:rPr>
  </w:style>
  <w:style w:type="character" w:customStyle="1" w:styleId="WW8Num6z0">
    <w:name w:val="WW8Num6z0"/>
  </w:style>
  <w:style w:type="character" w:customStyle="1" w:styleId="WW8Num10z1">
    <w:name w:val="WW8Num10z1"/>
    <w:rPr>
      <w:sz w:val="24"/>
      <w:szCs w:val="24"/>
    </w:rPr>
  </w:style>
  <w:style w:type="character" w:customStyle="1" w:styleId="WW8Num11z0">
    <w:name w:val="WW8Num11z0"/>
    <w:rPr>
      <w:sz w:val="24"/>
    </w:rPr>
  </w:style>
  <w:style w:type="character" w:customStyle="1" w:styleId="WW8Num17z0">
    <w:name w:val="WW8Num17z0"/>
    <w:rPr>
      <w:rFonts w:eastAsia="ArialMT"/>
      <w:color w:val="000000"/>
    </w:rPr>
  </w:style>
  <w:style w:type="character" w:customStyle="1" w:styleId="Fontepargpadro1">
    <w:name w:val="Fonte parág. padrão1"/>
  </w:style>
  <w:style w:type="character" w:customStyle="1" w:styleId="WW-Fontepargpadro">
    <w:name w:val="WW-Fonte parág. padrão"/>
  </w:style>
  <w:style w:type="character" w:customStyle="1" w:styleId="Marcasenmeros">
    <w:name w:val="Marcas e números"/>
    <w:rPr>
      <w:rFonts w:ascii="StarBats" w:hAnsi="StarBats"/>
      <w:sz w:val="18"/>
    </w:rPr>
  </w:style>
  <w:style w:type="character" w:customStyle="1" w:styleId="Caracteresdenumerao">
    <w:name w:val="Caracteres de numeração"/>
  </w:style>
  <w:style w:type="character" w:customStyle="1" w:styleId="para">
    <w:name w:val="para"/>
    <w:basedOn w:val="Fontepargpadro1"/>
  </w:style>
  <w:style w:type="character" w:customStyle="1" w:styleId="WW-NumberingSymbols11111">
    <w:name w:val="WW-Numbering Symbols11111"/>
  </w:style>
  <w:style w:type="character" w:styleId="Nmerodepgina">
    <w:name w:val="page number"/>
    <w:basedOn w:val="Fontepargpadro1"/>
    <w:semiHidden/>
  </w:style>
  <w:style w:type="character" w:styleId="Hyperlink">
    <w:name w:val="Hyperlink"/>
    <w:uiPriority w:val="99"/>
    <w:rPr>
      <w:color w:val="0000FF"/>
      <w:u w:val="single"/>
    </w:rPr>
  </w:style>
  <w:style w:type="character" w:customStyle="1" w:styleId="plainhtml">
    <w:name w:val="plainhtml"/>
    <w:basedOn w:val="Fontepargpadro1"/>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semiHidden/>
    <w:pPr>
      <w:jc w:val="center"/>
    </w:pPr>
    <w:rPr>
      <w:rFonts w:ascii="Arial" w:hAnsi="Arial"/>
      <w:b/>
      <w:sz w:val="36"/>
    </w:rPr>
  </w:style>
  <w:style w:type="paragraph" w:styleId="Lista">
    <w:name w:val="List"/>
    <w:basedOn w:val="WW-Padro"/>
    <w:semiHidden/>
    <w:pPr>
      <w:ind w:left="283" w:hanging="283"/>
    </w:p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WW-Padro">
    <w:name w:val="WW-Padrão"/>
    <w:pPr>
      <w:widowControl w:val="0"/>
      <w:suppressAutoHyphens/>
    </w:pPr>
    <w:rPr>
      <w:rFonts w:eastAsia="Arial"/>
      <w:lang w:eastAsia="ar-SA"/>
    </w:rPr>
  </w:style>
  <w:style w:type="paragraph" w:styleId="Ttulo">
    <w:name w:val="Title"/>
    <w:basedOn w:val="Normal"/>
    <w:next w:val="Corpodetexto"/>
    <w:qFormat/>
    <w:pPr>
      <w:keepNext/>
      <w:spacing w:before="240" w:after="120"/>
    </w:pPr>
    <w:rPr>
      <w:rFonts w:ascii="Arial" w:eastAsia="MS Mincho" w:hAnsi="Arial" w:cs="Tahoma"/>
      <w:sz w:val="28"/>
      <w:szCs w:val="28"/>
    </w:rPr>
  </w:style>
  <w:style w:type="paragraph" w:styleId="Subttulo">
    <w:name w:val="Subtitle"/>
    <w:basedOn w:val="Ttulo"/>
    <w:next w:val="Corpodetexto"/>
    <w:qFormat/>
    <w:pPr>
      <w:jc w:val="center"/>
    </w:pPr>
    <w:rPr>
      <w:i/>
      <w:iCs/>
    </w:rPr>
  </w:style>
  <w:style w:type="paragraph" w:customStyle="1" w:styleId="WW-Ttulo">
    <w:name w:val="WW-Título"/>
    <w:basedOn w:val="WW-Padro"/>
    <w:next w:val="WW-Corpodotexto"/>
    <w:pPr>
      <w:keepNext/>
      <w:spacing w:before="240" w:after="120"/>
    </w:pPr>
    <w:rPr>
      <w:rFonts w:ascii="Arial" w:hAnsi="Arial"/>
      <w:sz w:val="28"/>
    </w:rPr>
  </w:style>
  <w:style w:type="paragraph" w:customStyle="1" w:styleId="WW-Corpodotexto">
    <w:name w:val="WW-Corpo do texto"/>
    <w:basedOn w:val="WW-Padro"/>
    <w:pPr>
      <w:spacing w:after="120"/>
    </w:pPr>
  </w:style>
  <w:style w:type="paragraph" w:styleId="Rodap">
    <w:name w:val="footer"/>
    <w:basedOn w:val="WW-Padro"/>
    <w:link w:val="RodapChar"/>
    <w:uiPriority w:val="99"/>
  </w:style>
  <w:style w:type="paragraph" w:styleId="Cabealho">
    <w:name w:val="header"/>
    <w:basedOn w:val="WW-Padro"/>
    <w:link w:val="CabealhoChar"/>
    <w:uiPriority w:val="99"/>
  </w:style>
  <w:style w:type="paragraph" w:customStyle="1" w:styleId="WW-Lista2">
    <w:name w:val="WW-Lista 2"/>
    <w:basedOn w:val="WW-Padro"/>
    <w:pPr>
      <w:ind w:left="566" w:hanging="283"/>
    </w:pPr>
  </w:style>
  <w:style w:type="paragraph" w:customStyle="1" w:styleId="WW-Lista3">
    <w:name w:val="WW-Lista 3"/>
    <w:basedOn w:val="WW-Padro"/>
    <w:pPr>
      <w:ind w:left="849" w:hanging="283"/>
    </w:pPr>
  </w:style>
  <w:style w:type="paragraph" w:customStyle="1" w:styleId="WW-Lista4">
    <w:name w:val="WW-Lista 4"/>
    <w:basedOn w:val="WW-Padro"/>
    <w:pPr>
      <w:ind w:left="1132" w:hanging="283"/>
    </w:pPr>
  </w:style>
  <w:style w:type="paragraph" w:customStyle="1" w:styleId="Avanocorpodotexto">
    <w:name w:val="Avanço corpo do texto"/>
    <w:basedOn w:val="WW-Padro"/>
    <w:pPr>
      <w:ind w:firstLine="708"/>
    </w:pPr>
    <w:rPr>
      <w:sz w:val="22"/>
    </w:rPr>
  </w:style>
  <w:style w:type="paragraph" w:customStyle="1" w:styleId="WW-Corpodetexto2">
    <w:name w:val="WW-Corpo de texto 2"/>
    <w:basedOn w:val="WW-Padro"/>
    <w:pPr>
      <w:spacing w:before="120" w:after="120"/>
      <w:ind w:right="51"/>
    </w:pPr>
  </w:style>
  <w:style w:type="paragraph" w:customStyle="1" w:styleId="WW-Recuodecorpodetexto2">
    <w:name w:val="WW-Recuo de corpo de texto 2"/>
    <w:basedOn w:val="WW-Padro"/>
    <w:pPr>
      <w:spacing w:before="120" w:after="120" w:line="360" w:lineRule="auto"/>
      <w:ind w:right="476" w:firstLine="709"/>
    </w:pPr>
  </w:style>
  <w:style w:type="paragraph" w:customStyle="1" w:styleId="WW-Cabealhodamensagem">
    <w:name w:val="WW-Cabeçalho da mensagem"/>
    <w:basedOn w:val="WW-Padro"/>
    <w:pPr>
      <w:ind w:left="1134" w:hanging="1134"/>
    </w:pPr>
  </w:style>
  <w:style w:type="paragraph" w:customStyle="1" w:styleId="WW-Encerramento">
    <w:name w:val="WW-Encerramento"/>
    <w:basedOn w:val="WW-Padro"/>
    <w:pPr>
      <w:ind w:left="4252" w:firstLine="1"/>
    </w:pPr>
  </w:style>
  <w:style w:type="paragraph" w:customStyle="1" w:styleId="WW-Listadecont4">
    <w:name w:val="WW-Lista de cont. 4"/>
    <w:basedOn w:val="WW-Padro"/>
    <w:pPr>
      <w:spacing w:after="120"/>
      <w:ind w:left="1132" w:firstLine="1"/>
    </w:pPr>
  </w:style>
  <w:style w:type="paragraph" w:customStyle="1" w:styleId="WW-Corpodetexto3">
    <w:name w:val="WW-Corpo de texto 3"/>
    <w:basedOn w:val="Avanocorpodotexto"/>
    <w:pPr>
      <w:spacing w:after="120"/>
      <w:ind w:left="283" w:firstLine="0"/>
    </w:pPr>
    <w:rPr>
      <w:b/>
      <w:sz w:val="20"/>
    </w:rPr>
  </w:style>
  <w:style w:type="paragraph" w:customStyle="1" w:styleId="Corpodetexto5">
    <w:name w:val="Corpo de texto 5"/>
    <w:basedOn w:val="Avanocorpodotexto"/>
    <w:pPr>
      <w:spacing w:after="120"/>
      <w:ind w:left="283" w:firstLine="0"/>
    </w:pPr>
    <w:rPr>
      <w:b/>
      <w:sz w:val="20"/>
    </w:rPr>
  </w:style>
  <w:style w:type="paragraph" w:customStyle="1" w:styleId="Contedodetabela">
    <w:name w:val="Conteúdo de tabela"/>
    <w:basedOn w:val="WW-Corpodotexto"/>
  </w:style>
  <w:style w:type="paragraph" w:customStyle="1" w:styleId="Ttulodetabela">
    <w:name w:val="Título de tabela"/>
    <w:basedOn w:val="Contedodetabela"/>
    <w:pPr>
      <w:jc w:val="center"/>
    </w:pPr>
    <w:rPr>
      <w:b/>
      <w:i/>
    </w:rPr>
  </w:style>
  <w:style w:type="paragraph" w:customStyle="1" w:styleId="WW-Recuodecorpodetexto3">
    <w:name w:val="WW-Recuo de corpo de texto 3"/>
    <w:basedOn w:val="WW-Padro"/>
    <w:pPr>
      <w:ind w:firstLine="708"/>
      <w:jc w:val="both"/>
    </w:pPr>
    <w:rPr>
      <w:i/>
      <w:sz w:val="24"/>
    </w:rPr>
  </w:style>
  <w:style w:type="paragraph" w:customStyle="1" w:styleId="Lista22">
    <w:name w:val="Lista 22"/>
    <w:basedOn w:val="Normal"/>
    <w:pPr>
      <w:widowControl w:val="0"/>
      <w:ind w:left="566" w:hanging="283"/>
    </w:pPr>
  </w:style>
  <w:style w:type="paragraph" w:styleId="Recuodecorpodetexto">
    <w:name w:val="Body Text Indent"/>
    <w:basedOn w:val="Normal"/>
    <w:link w:val="RecuodecorpodetextoChar"/>
    <w:semiHidden/>
    <w:pPr>
      <w:widowControl w:val="0"/>
      <w:spacing w:before="120" w:after="120"/>
      <w:ind w:right="-30"/>
      <w:jc w:val="both"/>
    </w:pPr>
    <w:rPr>
      <w:sz w:val="24"/>
    </w:rPr>
  </w:style>
  <w:style w:type="paragraph" w:customStyle="1" w:styleId="Corpodetexto31">
    <w:name w:val="Corpo de texto 31"/>
    <w:basedOn w:val="Normal"/>
    <w:pPr>
      <w:spacing w:before="60" w:after="60"/>
      <w:jc w:val="both"/>
    </w:pPr>
    <w:rPr>
      <w:rFonts w:ascii="Tahoma" w:hAnsi="Tahoma"/>
      <w:sz w:val="21"/>
    </w:rPr>
  </w:style>
  <w:style w:type="paragraph" w:customStyle="1" w:styleId="Recuodecorpodetexto21">
    <w:name w:val="Recuo de corpo de texto 21"/>
    <w:basedOn w:val="Normal"/>
    <w:pPr>
      <w:spacing w:before="120" w:after="120" w:line="360" w:lineRule="auto"/>
      <w:ind w:left="709" w:hanging="1"/>
      <w:jc w:val="both"/>
    </w:pPr>
    <w:rPr>
      <w:rFonts w:ascii="Bookman Old Style" w:hAnsi="Bookman Old Style"/>
      <w:b/>
      <w:sz w:val="22"/>
    </w:rPr>
  </w:style>
  <w:style w:type="paragraph" w:customStyle="1" w:styleId="Recuodecorpodetexto31">
    <w:name w:val="Recuo de corpo de texto 31"/>
    <w:basedOn w:val="Normal"/>
    <w:pPr>
      <w:spacing w:before="120" w:after="120" w:line="360" w:lineRule="auto"/>
      <w:ind w:firstLine="708"/>
      <w:jc w:val="both"/>
    </w:pPr>
    <w:rPr>
      <w:b/>
      <w:sz w:val="22"/>
    </w:rPr>
  </w:style>
  <w:style w:type="paragraph" w:customStyle="1" w:styleId="Lista31">
    <w:name w:val="Lista 31"/>
    <w:basedOn w:val="Normal"/>
    <w:pPr>
      <w:widowControl w:val="0"/>
      <w:ind w:left="849" w:hanging="283"/>
    </w:pPr>
  </w:style>
  <w:style w:type="paragraph" w:customStyle="1" w:styleId="Lista41">
    <w:name w:val="Lista 41"/>
    <w:basedOn w:val="Normal"/>
    <w:pPr>
      <w:widowControl w:val="0"/>
      <w:ind w:left="1132" w:hanging="283"/>
    </w:pPr>
  </w:style>
  <w:style w:type="paragraph" w:customStyle="1" w:styleId="Corpodetexto22">
    <w:name w:val="Corpo de texto 22"/>
    <w:basedOn w:val="Normal"/>
    <w:pPr>
      <w:spacing w:before="120" w:after="120"/>
      <w:jc w:val="both"/>
    </w:pPr>
    <w:rPr>
      <w:sz w:val="24"/>
    </w:rPr>
  </w:style>
  <w:style w:type="paragraph" w:customStyle="1" w:styleId="Cabealhodamensagem1">
    <w:name w:val="Cabeçalho da mensagem1"/>
    <w:basedOn w:val="Normal"/>
    <w:pPr>
      <w:widowControl w:val="0"/>
      <w:ind w:left="1134" w:hanging="1134"/>
    </w:pPr>
    <w:rPr>
      <w:rFonts w:ascii="Arial" w:hAnsi="Arial"/>
      <w:sz w:val="24"/>
    </w:rPr>
  </w:style>
  <w:style w:type="paragraph" w:customStyle="1" w:styleId="Encerramento1">
    <w:name w:val="Encerramento1"/>
    <w:basedOn w:val="Normal"/>
    <w:pPr>
      <w:widowControl w:val="0"/>
      <w:ind w:left="4252"/>
    </w:pPr>
  </w:style>
  <w:style w:type="paragraph" w:customStyle="1" w:styleId="bodytext21">
    <w:name w:val="bodytext21"/>
    <w:basedOn w:val="Normal"/>
    <w:pPr>
      <w:spacing w:before="100" w:after="100"/>
    </w:pPr>
    <w:rPr>
      <w:sz w:val="24"/>
      <w:szCs w:val="24"/>
    </w:rPr>
  </w:style>
  <w:style w:type="paragraph" w:customStyle="1" w:styleId="CM3">
    <w:name w:val="CM3"/>
    <w:basedOn w:val="Normal"/>
    <w:next w:val="Normal"/>
    <w:pPr>
      <w:widowControl w:val="0"/>
      <w:spacing w:line="268" w:lineRule="atLeast"/>
    </w:pPr>
    <w:rPr>
      <w:rFonts w:ascii="Arial" w:hAnsi="Arial"/>
      <w:sz w:val="24"/>
    </w:rPr>
  </w:style>
  <w:style w:type="paragraph" w:customStyle="1" w:styleId="Default">
    <w:name w:val="Default"/>
    <w:pPr>
      <w:widowControl w:val="0"/>
      <w:suppressAutoHyphens/>
    </w:pPr>
    <w:rPr>
      <w:rFonts w:ascii="Arial" w:eastAsia="Arial" w:hAnsi="Arial"/>
      <w:color w:val="000000"/>
      <w:sz w:val="24"/>
      <w:lang w:eastAsia="ar-SA"/>
    </w:rPr>
  </w:style>
  <w:style w:type="paragraph" w:customStyle="1" w:styleId="Listadecont4">
    <w:name w:val="Lista de cont. 4"/>
    <w:basedOn w:val="Normal"/>
    <w:pPr>
      <w:widowControl w:val="0"/>
      <w:spacing w:after="120"/>
      <w:ind w:left="1132"/>
    </w:pPr>
  </w:style>
  <w:style w:type="paragraph" w:customStyle="1" w:styleId="WW-Padro1">
    <w:name w:val="WW-Padrão1"/>
    <w:pPr>
      <w:suppressAutoHyphens/>
    </w:pPr>
    <w:rPr>
      <w:rFonts w:eastAsia="Arial"/>
      <w:sz w:val="24"/>
      <w:lang w:eastAsia="ar-SA"/>
    </w:rPr>
  </w:style>
  <w:style w:type="paragraph" w:customStyle="1" w:styleId="Corpodetexto21">
    <w:name w:val="Corpo de texto 21"/>
    <w:basedOn w:val="Normal"/>
    <w:pPr>
      <w:ind w:right="-70"/>
    </w:pPr>
    <w:rPr>
      <w:rFonts w:ascii="Arial" w:hAnsi="Arial"/>
      <w:color w:val="000000"/>
    </w:rPr>
  </w:style>
  <w:style w:type="paragraph" w:customStyle="1" w:styleId="Lista21">
    <w:name w:val="Lista 21"/>
    <w:basedOn w:val="Normal"/>
    <w:pPr>
      <w:ind w:left="566" w:hanging="283"/>
    </w:pPr>
  </w:style>
  <w:style w:type="paragraph" w:styleId="PargrafodaLista">
    <w:name w:val="List Paragraph"/>
    <w:basedOn w:val="Normal"/>
    <w:uiPriority w:val="34"/>
    <w:qFormat/>
    <w:pPr>
      <w:ind w:left="708"/>
    </w:pPr>
  </w:style>
  <w:style w:type="paragraph" w:customStyle="1" w:styleId="Contedodequadro">
    <w:name w:val="Conteúdo de quadro"/>
    <w:basedOn w:val="Corpodetexto"/>
  </w:style>
  <w:style w:type="paragraph" w:customStyle="1" w:styleId="Ttulo10">
    <w:name w:val="Título 10"/>
    <w:basedOn w:val="Ttulo"/>
    <w:next w:val="Corpodetexto"/>
    <w:pPr>
      <w:tabs>
        <w:tab w:val="num" w:pos="1584"/>
      </w:tabs>
      <w:outlineLvl w:val="8"/>
    </w:pPr>
    <w:rPr>
      <w:b/>
      <w:bCs/>
      <w:sz w:val="21"/>
      <w:szCs w:val="21"/>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rsid w:val="002C2E20"/>
    <w:pPr>
      <w:suppressAutoHyphens w:val="0"/>
      <w:spacing w:before="100" w:beforeAutospacing="1" w:after="100" w:afterAutospacing="1"/>
    </w:pPr>
    <w:rPr>
      <w:sz w:val="24"/>
      <w:szCs w:val="24"/>
      <w:lang w:eastAsia="pt-BR"/>
    </w:rPr>
  </w:style>
  <w:style w:type="character" w:styleId="Forte">
    <w:name w:val="Strong"/>
    <w:uiPriority w:val="22"/>
    <w:qFormat/>
    <w:rsid w:val="002C2E20"/>
    <w:rPr>
      <w:b/>
      <w:bCs/>
    </w:rPr>
  </w:style>
  <w:style w:type="character" w:customStyle="1" w:styleId="RodapChar">
    <w:name w:val="Rodapé Char"/>
    <w:link w:val="Rodap"/>
    <w:uiPriority w:val="99"/>
    <w:rsid w:val="006E3DEF"/>
    <w:rPr>
      <w:rFonts w:eastAsia="Arial"/>
      <w:lang w:eastAsia="ar-SA"/>
    </w:rPr>
  </w:style>
  <w:style w:type="character" w:customStyle="1" w:styleId="Ttulo8Char">
    <w:name w:val="Título 8 Char"/>
    <w:link w:val="Ttulo8"/>
    <w:rsid w:val="005C5408"/>
    <w:rPr>
      <w:rFonts w:ascii="Arial" w:hAnsi="Arial"/>
      <w:b/>
      <w:sz w:val="22"/>
      <w:lang w:eastAsia="ar-SA"/>
    </w:rPr>
  </w:style>
  <w:style w:type="paragraph" w:customStyle="1" w:styleId="WW-Padro12">
    <w:name w:val="WW-Padrão12"/>
    <w:rsid w:val="00827ABA"/>
    <w:pPr>
      <w:widowControl w:val="0"/>
      <w:suppressAutoHyphens/>
    </w:pPr>
    <w:rPr>
      <w:rFonts w:eastAsia="Arial"/>
      <w:kern w:val="1"/>
      <w:lang w:eastAsia="ar-SA"/>
    </w:rPr>
  </w:style>
  <w:style w:type="table" w:styleId="Tabelacomgrade">
    <w:name w:val="Table Grid"/>
    <w:basedOn w:val="Tabelanormal"/>
    <w:uiPriority w:val="39"/>
    <w:rsid w:val="003A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327356"/>
    <w:rPr>
      <w:rFonts w:ascii="Tahoma" w:hAnsi="Tahoma"/>
      <w:sz w:val="16"/>
      <w:szCs w:val="16"/>
    </w:rPr>
  </w:style>
  <w:style w:type="character" w:customStyle="1" w:styleId="TextodebaloChar">
    <w:name w:val="Texto de balão Char"/>
    <w:link w:val="Textodebalo"/>
    <w:uiPriority w:val="99"/>
    <w:semiHidden/>
    <w:rsid w:val="00327356"/>
    <w:rPr>
      <w:rFonts w:ascii="Tahoma" w:hAnsi="Tahoma" w:cs="Tahoma"/>
      <w:sz w:val="16"/>
      <w:szCs w:val="16"/>
      <w:lang w:eastAsia="ar-SA"/>
    </w:rPr>
  </w:style>
  <w:style w:type="character" w:styleId="HiperlinkVisitado">
    <w:name w:val="FollowedHyperlink"/>
    <w:uiPriority w:val="99"/>
    <w:semiHidden/>
    <w:unhideWhenUsed/>
    <w:rsid w:val="00226823"/>
    <w:rPr>
      <w:color w:val="800080"/>
      <w:u w:val="single"/>
    </w:rPr>
  </w:style>
  <w:style w:type="table" w:customStyle="1" w:styleId="Estilo1">
    <w:name w:val="Estilo1"/>
    <w:basedOn w:val="Tabelanormal"/>
    <w:uiPriority w:val="99"/>
    <w:rsid w:val="00B47164"/>
    <w:tblPr>
      <w:jc w:val="center"/>
    </w:tblPr>
    <w:trPr>
      <w:jc w:val="center"/>
    </w:trPr>
  </w:style>
  <w:style w:type="paragraph" w:styleId="Recuodecorpodetexto3">
    <w:name w:val="Body Text Indent 3"/>
    <w:basedOn w:val="Normal"/>
    <w:link w:val="Recuodecorpodetexto3Char"/>
    <w:uiPriority w:val="99"/>
    <w:semiHidden/>
    <w:unhideWhenUsed/>
    <w:rsid w:val="00460607"/>
    <w:pPr>
      <w:spacing w:after="120"/>
      <w:ind w:left="283"/>
    </w:pPr>
    <w:rPr>
      <w:sz w:val="16"/>
      <w:szCs w:val="16"/>
    </w:rPr>
  </w:style>
  <w:style w:type="character" w:customStyle="1" w:styleId="Recuodecorpodetexto3Char">
    <w:name w:val="Recuo de corpo de texto 3 Char"/>
    <w:link w:val="Recuodecorpodetexto3"/>
    <w:uiPriority w:val="99"/>
    <w:semiHidden/>
    <w:rsid w:val="00460607"/>
    <w:rPr>
      <w:sz w:val="16"/>
      <w:szCs w:val="16"/>
      <w:lang w:eastAsia="ar-SA"/>
    </w:rPr>
  </w:style>
  <w:style w:type="paragraph" w:styleId="NormalWeb">
    <w:name w:val="Normal (Web)"/>
    <w:basedOn w:val="Normal"/>
    <w:uiPriority w:val="99"/>
    <w:unhideWhenUsed/>
    <w:rsid w:val="00EF4E9C"/>
    <w:pPr>
      <w:suppressAutoHyphens w:val="0"/>
      <w:spacing w:before="100" w:beforeAutospacing="1" w:after="100" w:afterAutospacing="1"/>
    </w:pPr>
    <w:rPr>
      <w:sz w:val="24"/>
      <w:szCs w:val="24"/>
      <w:lang w:eastAsia="pt-BR"/>
    </w:rPr>
  </w:style>
  <w:style w:type="character" w:customStyle="1" w:styleId="CabealhoChar">
    <w:name w:val="Cabeçalho Char"/>
    <w:link w:val="Cabealho"/>
    <w:uiPriority w:val="99"/>
    <w:rsid w:val="008C040D"/>
    <w:rPr>
      <w:rFonts w:eastAsia="Arial"/>
      <w:lang w:eastAsia="ar-SA"/>
    </w:rPr>
  </w:style>
  <w:style w:type="paragraph" w:customStyle="1" w:styleId="Padro">
    <w:name w:val="Padrão"/>
    <w:rsid w:val="00421103"/>
    <w:pPr>
      <w:widowControl w:val="0"/>
    </w:pPr>
    <w:rPr>
      <w:snapToGrid w:val="0"/>
      <w:sz w:val="24"/>
    </w:rPr>
  </w:style>
  <w:style w:type="paragraph" w:customStyle="1" w:styleId="Textosimples">
    <w:name w:val="Texto simples"/>
    <w:basedOn w:val="Normal"/>
    <w:rsid w:val="00743098"/>
    <w:rPr>
      <w:rFonts w:ascii="Courier New" w:hAnsi="Courier New"/>
    </w:rPr>
  </w:style>
  <w:style w:type="paragraph" w:styleId="Corpodetexto2">
    <w:name w:val="Body Text 2"/>
    <w:basedOn w:val="Normal"/>
    <w:link w:val="Corpodetexto2Char"/>
    <w:uiPriority w:val="99"/>
    <w:unhideWhenUsed/>
    <w:rsid w:val="00E554DA"/>
    <w:pPr>
      <w:spacing w:after="120" w:line="480" w:lineRule="auto"/>
    </w:pPr>
    <w:rPr>
      <w:lang w:eastAsia="zh-CN"/>
    </w:rPr>
  </w:style>
  <w:style w:type="character" w:customStyle="1" w:styleId="Corpodetexto2Char">
    <w:name w:val="Corpo de texto 2 Char"/>
    <w:link w:val="Corpodetexto2"/>
    <w:uiPriority w:val="99"/>
    <w:rsid w:val="00E554DA"/>
    <w:rPr>
      <w:lang w:eastAsia="zh-CN"/>
    </w:rPr>
  </w:style>
  <w:style w:type="paragraph" w:customStyle="1" w:styleId="Normal1">
    <w:name w:val="Normal1"/>
    <w:rsid w:val="00344316"/>
    <w:pPr>
      <w:widowControl w:val="0"/>
      <w:suppressAutoHyphens/>
    </w:pPr>
    <w:rPr>
      <w:rFonts w:ascii="Arial" w:eastAsia="Arial" w:hAnsi="Arial" w:cs="Arial"/>
      <w:color w:val="000000"/>
      <w:sz w:val="24"/>
      <w:lang w:eastAsia="zh-CN"/>
    </w:rPr>
  </w:style>
  <w:style w:type="paragraph" w:customStyle="1" w:styleId="Recuodecorpodetexto32">
    <w:name w:val="Recuo de corpo de texto 32"/>
    <w:basedOn w:val="Normal"/>
    <w:rsid w:val="00742D36"/>
    <w:pPr>
      <w:spacing w:after="120"/>
      <w:ind w:left="283"/>
    </w:pPr>
    <w:rPr>
      <w:sz w:val="16"/>
      <w:szCs w:val="16"/>
      <w:lang w:eastAsia="zh-CN"/>
    </w:rPr>
  </w:style>
  <w:style w:type="paragraph" w:customStyle="1" w:styleId="Corpo">
    <w:name w:val="Corpo"/>
    <w:rsid w:val="00F47EEE"/>
    <w:pPr>
      <w:suppressAutoHyphens/>
    </w:pPr>
    <w:rPr>
      <w:rFonts w:ascii="Courier" w:eastAsia="Arial" w:hAnsi="Courier"/>
      <w:color w:val="000000"/>
      <w:sz w:val="24"/>
      <w:lang w:eastAsia="ar-SA"/>
    </w:rPr>
  </w:style>
  <w:style w:type="character" w:customStyle="1" w:styleId="RecuodecorpodetextoChar">
    <w:name w:val="Recuo de corpo de texto Char"/>
    <w:link w:val="Recuodecorpodetexto"/>
    <w:semiHidden/>
    <w:rsid w:val="00AA4EF4"/>
    <w:rPr>
      <w:sz w:val="24"/>
      <w:lang w:eastAsia="ar-SA"/>
    </w:rPr>
  </w:style>
  <w:style w:type="paragraph" w:styleId="Lista4">
    <w:name w:val="List 4"/>
    <w:basedOn w:val="Normal"/>
    <w:uiPriority w:val="99"/>
    <w:unhideWhenUsed/>
    <w:rsid w:val="00110BD1"/>
    <w:pPr>
      <w:ind w:left="1132" w:hanging="283"/>
      <w:contextualSpacing/>
    </w:pPr>
  </w:style>
  <w:style w:type="paragraph" w:styleId="Corpodetexto3">
    <w:name w:val="Body Text 3"/>
    <w:basedOn w:val="Normal"/>
    <w:link w:val="Corpodetexto3Char"/>
    <w:uiPriority w:val="99"/>
    <w:unhideWhenUsed/>
    <w:rsid w:val="000F5D2C"/>
    <w:pPr>
      <w:spacing w:after="120"/>
    </w:pPr>
    <w:rPr>
      <w:sz w:val="16"/>
      <w:szCs w:val="16"/>
    </w:rPr>
  </w:style>
  <w:style w:type="character" w:customStyle="1" w:styleId="Corpodetexto3Char">
    <w:name w:val="Corpo de texto 3 Char"/>
    <w:link w:val="Corpodetexto3"/>
    <w:uiPriority w:val="99"/>
    <w:rsid w:val="000F5D2C"/>
    <w:rPr>
      <w:sz w:val="16"/>
      <w:szCs w:val="16"/>
      <w:lang w:eastAsia="ar-SA"/>
    </w:rPr>
  </w:style>
  <w:style w:type="character" w:customStyle="1" w:styleId="ec982462612-11022008">
    <w:name w:val="ec_982462612-11022008"/>
    <w:rsid w:val="000F5D2C"/>
  </w:style>
  <w:style w:type="paragraph" w:customStyle="1" w:styleId="Ttulo21">
    <w:name w:val="Título 21"/>
    <w:basedOn w:val="Normal"/>
    <w:next w:val="Normal"/>
    <w:rsid w:val="00F56E71"/>
    <w:rPr>
      <w:kern w:val="2"/>
      <w:lang w:eastAsia="zh-CN"/>
    </w:rPr>
  </w:style>
  <w:style w:type="paragraph" w:customStyle="1" w:styleId="Ttulo31">
    <w:name w:val="Título 31"/>
    <w:basedOn w:val="Normal"/>
    <w:next w:val="Normal"/>
    <w:rsid w:val="00F56E71"/>
    <w:rPr>
      <w:kern w:val="2"/>
      <w:lang w:eastAsia="zh-CN"/>
    </w:rPr>
  </w:style>
  <w:style w:type="paragraph" w:customStyle="1" w:styleId="Ttulo41">
    <w:name w:val="Título 41"/>
    <w:basedOn w:val="Normal"/>
    <w:next w:val="Normal"/>
    <w:rsid w:val="00F56E71"/>
    <w:rPr>
      <w:kern w:val="2"/>
      <w:lang w:eastAsia="zh-CN"/>
    </w:rPr>
  </w:style>
  <w:style w:type="paragraph" w:customStyle="1" w:styleId="PginaPadroTRT">
    <w:name w:val="PáginaPadrãoTRT"/>
    <w:rsid w:val="00F56E71"/>
    <w:pPr>
      <w:widowControl w:val="0"/>
      <w:suppressAutoHyphens/>
      <w:ind w:firstLine="1134"/>
      <w:jc w:val="both"/>
    </w:pPr>
    <w:rPr>
      <w:rFonts w:ascii="Arial" w:eastAsia="Lucida Sans Unicode" w:hAnsi="Arial" w:cs="Arial"/>
      <w:kern w:val="2"/>
      <w:sz w:val="24"/>
      <w:szCs w:val="24"/>
      <w:lang w:eastAsia="zh-CN"/>
    </w:rPr>
  </w:style>
  <w:style w:type="character" w:styleId="Refdecomentrio">
    <w:name w:val="annotation reference"/>
    <w:uiPriority w:val="99"/>
    <w:semiHidden/>
    <w:unhideWhenUsed/>
    <w:rsid w:val="00597331"/>
    <w:rPr>
      <w:sz w:val="16"/>
      <w:szCs w:val="16"/>
    </w:rPr>
  </w:style>
  <w:style w:type="paragraph" w:styleId="Textodecomentrio">
    <w:name w:val="annotation text"/>
    <w:basedOn w:val="Normal"/>
    <w:link w:val="TextodecomentrioChar"/>
    <w:uiPriority w:val="99"/>
    <w:semiHidden/>
    <w:unhideWhenUsed/>
    <w:rsid w:val="00597331"/>
  </w:style>
  <w:style w:type="character" w:customStyle="1" w:styleId="TextodecomentrioChar">
    <w:name w:val="Texto de comentário Char"/>
    <w:link w:val="Textodecomentrio"/>
    <w:uiPriority w:val="99"/>
    <w:semiHidden/>
    <w:rsid w:val="00597331"/>
    <w:rPr>
      <w:lang w:eastAsia="ar-SA"/>
    </w:rPr>
  </w:style>
  <w:style w:type="character" w:customStyle="1" w:styleId="Ttulo6Char">
    <w:name w:val="Título 6 Char"/>
    <w:link w:val="Ttulo6"/>
    <w:rsid w:val="003D6144"/>
    <w:rPr>
      <w:b/>
      <w:bCs/>
      <w:sz w:val="22"/>
      <w:szCs w:val="22"/>
      <w:lang w:eastAsia="ar-SA"/>
    </w:rPr>
  </w:style>
  <w:style w:type="character" w:customStyle="1" w:styleId="CorpodetextoChar">
    <w:name w:val="Corpo de texto Char"/>
    <w:link w:val="Corpodetexto"/>
    <w:semiHidden/>
    <w:rsid w:val="00060A95"/>
    <w:rPr>
      <w:rFonts w:ascii="Arial" w:hAnsi="Arial"/>
      <w:b/>
      <w:sz w:val="36"/>
      <w:lang w:eastAsia="ar-SA"/>
    </w:rPr>
  </w:style>
  <w:style w:type="paragraph" w:customStyle="1" w:styleId="itemnivel1">
    <w:name w:val="item_nivel1"/>
    <w:basedOn w:val="Normal"/>
    <w:rsid w:val="00166EE9"/>
    <w:pPr>
      <w:suppressAutoHyphens w:val="0"/>
      <w:spacing w:before="100" w:beforeAutospacing="1" w:after="100" w:afterAutospacing="1"/>
    </w:pPr>
    <w:rPr>
      <w:sz w:val="24"/>
      <w:szCs w:val="24"/>
      <w:lang w:eastAsia="pt-BR"/>
    </w:rPr>
  </w:style>
  <w:style w:type="paragraph" w:customStyle="1" w:styleId="itemnivel2">
    <w:name w:val="item_nivel2"/>
    <w:basedOn w:val="Normal"/>
    <w:rsid w:val="00611CBC"/>
    <w:pPr>
      <w:suppressAutoHyphens w:val="0"/>
      <w:spacing w:before="100" w:beforeAutospacing="1" w:after="100" w:afterAutospacing="1"/>
    </w:pPr>
    <w:rPr>
      <w:sz w:val="24"/>
      <w:szCs w:val="24"/>
      <w:lang w:eastAsia="pt-BR"/>
    </w:rPr>
  </w:style>
  <w:style w:type="paragraph" w:customStyle="1" w:styleId="textocentralizado">
    <w:name w:val="texto_centralizado"/>
    <w:basedOn w:val="Normal"/>
    <w:rsid w:val="00611CBC"/>
    <w:pPr>
      <w:suppressAutoHyphens w:val="0"/>
      <w:spacing w:before="100" w:beforeAutospacing="1" w:after="100" w:afterAutospacing="1"/>
    </w:pPr>
    <w:rPr>
      <w:sz w:val="24"/>
      <w:szCs w:val="24"/>
      <w:lang w:eastAsia="pt-BR"/>
    </w:rPr>
  </w:style>
  <w:style w:type="paragraph" w:customStyle="1" w:styleId="itemnivel3">
    <w:name w:val="item_nivel3"/>
    <w:basedOn w:val="Normal"/>
    <w:rsid w:val="00611CBC"/>
    <w:pPr>
      <w:suppressAutoHyphens w:val="0"/>
      <w:spacing w:before="100" w:beforeAutospacing="1" w:after="100" w:afterAutospacing="1"/>
    </w:pPr>
    <w:rPr>
      <w:sz w:val="24"/>
      <w:szCs w:val="24"/>
      <w:lang w:eastAsia="pt-BR"/>
    </w:rPr>
  </w:style>
  <w:style w:type="paragraph" w:customStyle="1" w:styleId="textoalinhadoesquerdaespacamentosimples">
    <w:name w:val="texto_alinhado_esquerda_espacamento_simples"/>
    <w:basedOn w:val="Normal"/>
    <w:rsid w:val="00611CBC"/>
    <w:pPr>
      <w:suppressAutoHyphens w:val="0"/>
      <w:spacing w:before="100" w:beforeAutospacing="1" w:after="100" w:afterAutospacing="1"/>
    </w:pPr>
    <w:rPr>
      <w:sz w:val="24"/>
      <w:szCs w:val="24"/>
      <w:lang w:eastAsia="pt-BR"/>
    </w:rPr>
  </w:style>
  <w:style w:type="character" w:customStyle="1" w:styleId="MenoPendente">
    <w:name w:val="Menção Pendente"/>
    <w:uiPriority w:val="99"/>
    <w:semiHidden/>
    <w:unhideWhenUsed/>
    <w:rsid w:val="00BA31D9"/>
    <w:rPr>
      <w:color w:val="808080"/>
      <w:shd w:val="clear" w:color="auto" w:fill="E6E6E6"/>
    </w:rPr>
  </w:style>
  <w:style w:type="paragraph" w:customStyle="1" w:styleId="textojustificado">
    <w:name w:val="texto_justificado"/>
    <w:basedOn w:val="Normal"/>
    <w:rsid w:val="00B605CE"/>
    <w:pPr>
      <w:suppressAutoHyphens w:val="0"/>
      <w:spacing w:before="100" w:beforeAutospacing="1" w:after="100" w:afterAutospacing="1"/>
    </w:pPr>
    <w:rPr>
      <w:sz w:val="24"/>
      <w:szCs w:val="24"/>
      <w:lang w:eastAsia="pt-BR"/>
    </w:rPr>
  </w:style>
  <w:style w:type="paragraph" w:customStyle="1" w:styleId="tabelatextocentralizado">
    <w:name w:val="tabela_texto_centralizado"/>
    <w:basedOn w:val="Normal"/>
    <w:rsid w:val="009D5383"/>
    <w:pPr>
      <w:suppressAutoHyphens w:val="0"/>
      <w:spacing w:before="100" w:beforeAutospacing="1" w:after="100" w:afterAutospacing="1"/>
    </w:pPr>
    <w:rPr>
      <w:sz w:val="24"/>
      <w:szCs w:val="24"/>
      <w:lang w:eastAsia="pt-BR"/>
    </w:rPr>
  </w:style>
  <w:style w:type="paragraph" w:customStyle="1" w:styleId="PADRO0">
    <w:name w:val="PADRÃO"/>
    <w:rsid w:val="00B960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table" w:customStyle="1" w:styleId="TableNormal">
    <w:name w:val="Table Normal"/>
    <w:uiPriority w:val="2"/>
    <w:semiHidden/>
    <w:unhideWhenUsed/>
    <w:qFormat/>
    <w:rsid w:val="004F028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0280"/>
    <w:pPr>
      <w:widowControl w:val="0"/>
      <w:suppressAutoHyphens w:val="0"/>
      <w:autoSpaceDE w:val="0"/>
      <w:autoSpaceDN w:val="0"/>
      <w:jc w:val="center"/>
    </w:pPr>
    <w:rPr>
      <w:rFonts w:ascii="Calibri" w:eastAsia="Calibri" w:hAnsi="Calibri" w:cs="Calibri"/>
      <w:sz w:val="22"/>
      <w:szCs w:val="22"/>
      <w:lang w:val="pt-PT" w:eastAsia="pt-PT" w:bidi="pt-PT"/>
    </w:rPr>
  </w:style>
  <w:style w:type="paragraph" w:customStyle="1" w:styleId="citacao">
    <w:name w:val="citacao"/>
    <w:basedOn w:val="Normal"/>
    <w:rsid w:val="00753049"/>
    <w:pPr>
      <w:suppressAutoHyphens w:val="0"/>
      <w:spacing w:before="80" w:after="80"/>
      <w:ind w:left="2400"/>
      <w:jc w:val="both"/>
    </w:pPr>
    <w:rPr>
      <w:rFonts w:ascii="Calibri" w:hAnsi="Calibri"/>
      <w:lang w:eastAsia="pt-BR"/>
    </w:rPr>
  </w:style>
  <w:style w:type="paragraph" w:customStyle="1" w:styleId="textoalinhadoesquerda">
    <w:name w:val="texto_alinhado_esquerda"/>
    <w:basedOn w:val="Normal"/>
    <w:rsid w:val="002D0CFE"/>
    <w:pPr>
      <w:suppressAutoHyphens w:val="0"/>
      <w:spacing w:before="100" w:beforeAutospacing="1" w:after="100" w:afterAutospacing="1"/>
    </w:pPr>
    <w:rPr>
      <w:sz w:val="24"/>
      <w:szCs w:val="24"/>
      <w:lang w:eastAsia="pt-BR"/>
    </w:rPr>
  </w:style>
  <w:style w:type="paragraph" w:customStyle="1" w:styleId="Nivel01">
    <w:name w:val="Nivel 01"/>
    <w:basedOn w:val="Ttulo1"/>
    <w:next w:val="Normal"/>
    <w:qFormat/>
    <w:rsid w:val="00346B84"/>
    <w:pPr>
      <w:keepLines/>
      <w:widowControl/>
      <w:numPr>
        <w:numId w:val="1"/>
      </w:numPr>
      <w:tabs>
        <w:tab w:val="left" w:pos="567"/>
      </w:tabs>
      <w:suppressAutoHyphens w:val="0"/>
      <w:spacing w:before="240"/>
      <w:ind w:right="0"/>
      <w:jc w:val="both"/>
    </w:pPr>
    <w:rPr>
      <w:rFonts w:ascii="Ecofont_Spranq_eco_Sans" w:eastAsia="MS Gothic" w:hAnsi="Ecofont_Spranq_eco_Sans"/>
      <w:b/>
      <w:bCs/>
      <w:color w:val="000000"/>
      <w:lang w:eastAsia="pt-BR"/>
    </w:rPr>
  </w:style>
  <w:style w:type="paragraph" w:styleId="Assuntodocomentrio">
    <w:name w:val="annotation subject"/>
    <w:basedOn w:val="Textodecomentrio"/>
    <w:next w:val="Textodecomentrio"/>
    <w:link w:val="AssuntodocomentrioChar"/>
    <w:uiPriority w:val="99"/>
    <w:semiHidden/>
    <w:unhideWhenUsed/>
    <w:rsid w:val="002B244F"/>
    <w:rPr>
      <w:b/>
      <w:bCs/>
    </w:rPr>
  </w:style>
  <w:style w:type="character" w:customStyle="1" w:styleId="AssuntodocomentrioChar">
    <w:name w:val="Assunto do comentário Char"/>
    <w:link w:val="Assuntodocomentrio"/>
    <w:uiPriority w:val="99"/>
    <w:semiHidden/>
    <w:rsid w:val="002B244F"/>
    <w:rPr>
      <w:b/>
      <w:bCs/>
      <w:lang w:eastAsia="ar-SA"/>
    </w:rPr>
  </w:style>
  <w:style w:type="paragraph" w:customStyle="1" w:styleId="textbody">
    <w:name w:val="textbody"/>
    <w:basedOn w:val="Normal"/>
    <w:rsid w:val="008F515D"/>
    <w:pPr>
      <w:suppressAutoHyphens w:val="0"/>
      <w:spacing w:before="100" w:beforeAutospacing="1" w:after="100" w:afterAutospacing="1"/>
    </w:pPr>
    <w:rPr>
      <w:sz w:val="24"/>
      <w:szCs w:val="24"/>
      <w:lang w:eastAsia="pt-BR"/>
    </w:rPr>
  </w:style>
  <w:style w:type="character" w:styleId="nfase">
    <w:name w:val="Emphasis"/>
    <w:uiPriority w:val="20"/>
    <w:qFormat/>
    <w:rsid w:val="00DB419B"/>
    <w:rPr>
      <w:i/>
      <w:iCs/>
    </w:rPr>
  </w:style>
  <w:style w:type="paragraph" w:customStyle="1" w:styleId="tabelatextoalinhadoesquerda">
    <w:name w:val="tabela_texto_alinhado_esquerda"/>
    <w:basedOn w:val="Normal"/>
    <w:rsid w:val="000F1DDB"/>
    <w:pPr>
      <w:suppressAutoHyphens w:val="0"/>
      <w:ind w:left="60" w:right="60"/>
    </w:pPr>
    <w:rPr>
      <w:rFonts w:ascii="Calibri" w:hAnsi="Calibri"/>
      <w:sz w:val="22"/>
      <w:szCs w:val="22"/>
      <w:lang w:eastAsia="pt-BR"/>
    </w:rPr>
  </w:style>
  <w:style w:type="paragraph" w:customStyle="1" w:styleId="textojustificadorecuoprimeiralinha">
    <w:name w:val="texto_justificado_recuo_primeira_linha"/>
    <w:basedOn w:val="Normal"/>
    <w:rsid w:val="004252F7"/>
    <w:pPr>
      <w:suppressAutoHyphens w:val="0"/>
      <w:spacing w:before="120" w:after="120"/>
      <w:ind w:left="120" w:right="120" w:firstLine="1418"/>
      <w:jc w:val="both"/>
    </w:pPr>
    <w:rPr>
      <w:rFonts w:ascii="Calibri" w:hAnsi="Calibri"/>
      <w:sz w:val="24"/>
      <w:szCs w:val="24"/>
      <w:lang w:eastAsia="pt-BR"/>
    </w:rPr>
  </w:style>
  <w:style w:type="paragraph" w:customStyle="1" w:styleId="textocentralizadomaiusculasnegrito">
    <w:name w:val="texto_centralizado_maiusculas_negrito"/>
    <w:basedOn w:val="Normal"/>
    <w:rsid w:val="00347C29"/>
    <w:pPr>
      <w:suppressAutoHyphens w:val="0"/>
      <w:spacing w:before="100" w:beforeAutospacing="1" w:after="100" w:afterAutospacing="1"/>
    </w:pPr>
    <w:rPr>
      <w:sz w:val="24"/>
      <w:szCs w:val="24"/>
      <w:lang w:eastAsia="pt-BR"/>
    </w:rPr>
  </w:style>
  <w:style w:type="paragraph" w:customStyle="1" w:styleId="itemnivel4">
    <w:name w:val="item_nivel4"/>
    <w:basedOn w:val="Normal"/>
    <w:rsid w:val="00475946"/>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6585">
      <w:bodyDiv w:val="1"/>
      <w:marLeft w:val="0"/>
      <w:marRight w:val="0"/>
      <w:marTop w:val="0"/>
      <w:marBottom w:val="0"/>
      <w:divBdr>
        <w:top w:val="none" w:sz="0" w:space="0" w:color="auto"/>
        <w:left w:val="none" w:sz="0" w:space="0" w:color="auto"/>
        <w:bottom w:val="none" w:sz="0" w:space="0" w:color="auto"/>
        <w:right w:val="none" w:sz="0" w:space="0" w:color="auto"/>
      </w:divBdr>
      <w:divsChild>
        <w:div w:id="1455979839">
          <w:marLeft w:val="0"/>
          <w:marRight w:val="0"/>
          <w:marTop w:val="0"/>
          <w:marBottom w:val="0"/>
          <w:divBdr>
            <w:top w:val="none" w:sz="0" w:space="0" w:color="auto"/>
            <w:left w:val="none" w:sz="0" w:space="0" w:color="auto"/>
            <w:bottom w:val="none" w:sz="0" w:space="0" w:color="auto"/>
            <w:right w:val="none" w:sz="0" w:space="0" w:color="auto"/>
          </w:divBdr>
        </w:div>
      </w:divsChild>
    </w:div>
    <w:div w:id="42754092">
      <w:bodyDiv w:val="1"/>
      <w:marLeft w:val="0"/>
      <w:marRight w:val="0"/>
      <w:marTop w:val="0"/>
      <w:marBottom w:val="0"/>
      <w:divBdr>
        <w:top w:val="none" w:sz="0" w:space="0" w:color="auto"/>
        <w:left w:val="none" w:sz="0" w:space="0" w:color="auto"/>
        <w:bottom w:val="none" w:sz="0" w:space="0" w:color="auto"/>
        <w:right w:val="none" w:sz="0" w:space="0" w:color="auto"/>
      </w:divBdr>
    </w:div>
    <w:div w:id="84964948">
      <w:bodyDiv w:val="1"/>
      <w:marLeft w:val="0"/>
      <w:marRight w:val="0"/>
      <w:marTop w:val="0"/>
      <w:marBottom w:val="0"/>
      <w:divBdr>
        <w:top w:val="none" w:sz="0" w:space="0" w:color="auto"/>
        <w:left w:val="none" w:sz="0" w:space="0" w:color="auto"/>
        <w:bottom w:val="none" w:sz="0" w:space="0" w:color="auto"/>
        <w:right w:val="none" w:sz="0" w:space="0" w:color="auto"/>
      </w:divBdr>
    </w:div>
    <w:div w:id="91627297">
      <w:bodyDiv w:val="1"/>
      <w:marLeft w:val="0"/>
      <w:marRight w:val="0"/>
      <w:marTop w:val="0"/>
      <w:marBottom w:val="0"/>
      <w:divBdr>
        <w:top w:val="none" w:sz="0" w:space="0" w:color="auto"/>
        <w:left w:val="none" w:sz="0" w:space="0" w:color="auto"/>
        <w:bottom w:val="none" w:sz="0" w:space="0" w:color="auto"/>
        <w:right w:val="none" w:sz="0" w:space="0" w:color="auto"/>
      </w:divBdr>
    </w:div>
    <w:div w:id="171602508">
      <w:bodyDiv w:val="1"/>
      <w:marLeft w:val="0"/>
      <w:marRight w:val="0"/>
      <w:marTop w:val="0"/>
      <w:marBottom w:val="0"/>
      <w:divBdr>
        <w:top w:val="none" w:sz="0" w:space="0" w:color="auto"/>
        <w:left w:val="none" w:sz="0" w:space="0" w:color="auto"/>
        <w:bottom w:val="none" w:sz="0" w:space="0" w:color="auto"/>
        <w:right w:val="none" w:sz="0" w:space="0" w:color="auto"/>
      </w:divBdr>
    </w:div>
    <w:div w:id="177238422">
      <w:bodyDiv w:val="1"/>
      <w:marLeft w:val="0"/>
      <w:marRight w:val="0"/>
      <w:marTop w:val="0"/>
      <w:marBottom w:val="0"/>
      <w:divBdr>
        <w:top w:val="none" w:sz="0" w:space="0" w:color="auto"/>
        <w:left w:val="none" w:sz="0" w:space="0" w:color="auto"/>
        <w:bottom w:val="none" w:sz="0" w:space="0" w:color="auto"/>
        <w:right w:val="none" w:sz="0" w:space="0" w:color="auto"/>
      </w:divBdr>
    </w:div>
    <w:div w:id="228224245">
      <w:bodyDiv w:val="1"/>
      <w:marLeft w:val="0"/>
      <w:marRight w:val="0"/>
      <w:marTop w:val="0"/>
      <w:marBottom w:val="0"/>
      <w:divBdr>
        <w:top w:val="none" w:sz="0" w:space="0" w:color="auto"/>
        <w:left w:val="none" w:sz="0" w:space="0" w:color="auto"/>
        <w:bottom w:val="none" w:sz="0" w:space="0" w:color="auto"/>
        <w:right w:val="none" w:sz="0" w:space="0" w:color="auto"/>
      </w:divBdr>
    </w:div>
    <w:div w:id="239292507">
      <w:bodyDiv w:val="1"/>
      <w:marLeft w:val="0"/>
      <w:marRight w:val="0"/>
      <w:marTop w:val="0"/>
      <w:marBottom w:val="0"/>
      <w:divBdr>
        <w:top w:val="none" w:sz="0" w:space="0" w:color="auto"/>
        <w:left w:val="none" w:sz="0" w:space="0" w:color="auto"/>
        <w:bottom w:val="none" w:sz="0" w:space="0" w:color="auto"/>
        <w:right w:val="none" w:sz="0" w:space="0" w:color="auto"/>
      </w:divBdr>
    </w:div>
    <w:div w:id="245115160">
      <w:bodyDiv w:val="1"/>
      <w:marLeft w:val="0"/>
      <w:marRight w:val="0"/>
      <w:marTop w:val="0"/>
      <w:marBottom w:val="0"/>
      <w:divBdr>
        <w:top w:val="none" w:sz="0" w:space="0" w:color="auto"/>
        <w:left w:val="none" w:sz="0" w:space="0" w:color="auto"/>
        <w:bottom w:val="none" w:sz="0" w:space="0" w:color="auto"/>
        <w:right w:val="none" w:sz="0" w:space="0" w:color="auto"/>
      </w:divBdr>
    </w:div>
    <w:div w:id="285742276">
      <w:bodyDiv w:val="1"/>
      <w:marLeft w:val="0"/>
      <w:marRight w:val="0"/>
      <w:marTop w:val="0"/>
      <w:marBottom w:val="0"/>
      <w:divBdr>
        <w:top w:val="none" w:sz="0" w:space="0" w:color="auto"/>
        <w:left w:val="none" w:sz="0" w:space="0" w:color="auto"/>
        <w:bottom w:val="none" w:sz="0" w:space="0" w:color="auto"/>
        <w:right w:val="none" w:sz="0" w:space="0" w:color="auto"/>
      </w:divBdr>
    </w:div>
    <w:div w:id="295181632">
      <w:bodyDiv w:val="1"/>
      <w:marLeft w:val="0"/>
      <w:marRight w:val="0"/>
      <w:marTop w:val="0"/>
      <w:marBottom w:val="0"/>
      <w:divBdr>
        <w:top w:val="none" w:sz="0" w:space="0" w:color="auto"/>
        <w:left w:val="none" w:sz="0" w:space="0" w:color="auto"/>
        <w:bottom w:val="none" w:sz="0" w:space="0" w:color="auto"/>
        <w:right w:val="none" w:sz="0" w:space="0" w:color="auto"/>
      </w:divBdr>
      <w:divsChild>
        <w:div w:id="92634355">
          <w:marLeft w:val="0"/>
          <w:marRight w:val="0"/>
          <w:marTop w:val="0"/>
          <w:marBottom w:val="0"/>
          <w:divBdr>
            <w:top w:val="none" w:sz="0" w:space="0" w:color="auto"/>
            <w:left w:val="none" w:sz="0" w:space="0" w:color="auto"/>
            <w:bottom w:val="none" w:sz="0" w:space="0" w:color="auto"/>
            <w:right w:val="none" w:sz="0" w:space="0" w:color="auto"/>
          </w:divBdr>
        </w:div>
      </w:divsChild>
    </w:div>
    <w:div w:id="306712300">
      <w:bodyDiv w:val="1"/>
      <w:marLeft w:val="0"/>
      <w:marRight w:val="0"/>
      <w:marTop w:val="0"/>
      <w:marBottom w:val="0"/>
      <w:divBdr>
        <w:top w:val="none" w:sz="0" w:space="0" w:color="auto"/>
        <w:left w:val="none" w:sz="0" w:space="0" w:color="auto"/>
        <w:bottom w:val="none" w:sz="0" w:space="0" w:color="auto"/>
        <w:right w:val="none" w:sz="0" w:space="0" w:color="auto"/>
      </w:divBdr>
    </w:div>
    <w:div w:id="326325597">
      <w:bodyDiv w:val="1"/>
      <w:marLeft w:val="0"/>
      <w:marRight w:val="0"/>
      <w:marTop w:val="0"/>
      <w:marBottom w:val="0"/>
      <w:divBdr>
        <w:top w:val="none" w:sz="0" w:space="0" w:color="auto"/>
        <w:left w:val="none" w:sz="0" w:space="0" w:color="auto"/>
        <w:bottom w:val="none" w:sz="0" w:space="0" w:color="auto"/>
        <w:right w:val="none" w:sz="0" w:space="0" w:color="auto"/>
      </w:divBdr>
    </w:div>
    <w:div w:id="343216704">
      <w:bodyDiv w:val="1"/>
      <w:marLeft w:val="0"/>
      <w:marRight w:val="0"/>
      <w:marTop w:val="0"/>
      <w:marBottom w:val="0"/>
      <w:divBdr>
        <w:top w:val="none" w:sz="0" w:space="0" w:color="auto"/>
        <w:left w:val="none" w:sz="0" w:space="0" w:color="auto"/>
        <w:bottom w:val="none" w:sz="0" w:space="0" w:color="auto"/>
        <w:right w:val="none" w:sz="0" w:space="0" w:color="auto"/>
      </w:divBdr>
    </w:div>
    <w:div w:id="358162342">
      <w:bodyDiv w:val="1"/>
      <w:marLeft w:val="0"/>
      <w:marRight w:val="0"/>
      <w:marTop w:val="0"/>
      <w:marBottom w:val="0"/>
      <w:divBdr>
        <w:top w:val="none" w:sz="0" w:space="0" w:color="auto"/>
        <w:left w:val="none" w:sz="0" w:space="0" w:color="auto"/>
        <w:bottom w:val="none" w:sz="0" w:space="0" w:color="auto"/>
        <w:right w:val="none" w:sz="0" w:space="0" w:color="auto"/>
      </w:divBdr>
      <w:divsChild>
        <w:div w:id="2056003166">
          <w:marLeft w:val="0"/>
          <w:marRight w:val="0"/>
          <w:marTop w:val="0"/>
          <w:marBottom w:val="0"/>
          <w:divBdr>
            <w:top w:val="none" w:sz="0" w:space="0" w:color="auto"/>
            <w:left w:val="none" w:sz="0" w:space="0" w:color="auto"/>
            <w:bottom w:val="none" w:sz="0" w:space="0" w:color="auto"/>
            <w:right w:val="none" w:sz="0" w:space="0" w:color="auto"/>
          </w:divBdr>
        </w:div>
      </w:divsChild>
    </w:div>
    <w:div w:id="371227360">
      <w:bodyDiv w:val="1"/>
      <w:marLeft w:val="0"/>
      <w:marRight w:val="0"/>
      <w:marTop w:val="0"/>
      <w:marBottom w:val="0"/>
      <w:divBdr>
        <w:top w:val="none" w:sz="0" w:space="0" w:color="auto"/>
        <w:left w:val="none" w:sz="0" w:space="0" w:color="auto"/>
        <w:bottom w:val="none" w:sz="0" w:space="0" w:color="auto"/>
        <w:right w:val="none" w:sz="0" w:space="0" w:color="auto"/>
      </w:divBdr>
    </w:div>
    <w:div w:id="377751970">
      <w:bodyDiv w:val="1"/>
      <w:marLeft w:val="0"/>
      <w:marRight w:val="0"/>
      <w:marTop w:val="0"/>
      <w:marBottom w:val="0"/>
      <w:divBdr>
        <w:top w:val="none" w:sz="0" w:space="0" w:color="auto"/>
        <w:left w:val="none" w:sz="0" w:space="0" w:color="auto"/>
        <w:bottom w:val="none" w:sz="0" w:space="0" w:color="auto"/>
        <w:right w:val="none" w:sz="0" w:space="0" w:color="auto"/>
      </w:divBdr>
    </w:div>
    <w:div w:id="438451506">
      <w:bodyDiv w:val="1"/>
      <w:marLeft w:val="0"/>
      <w:marRight w:val="0"/>
      <w:marTop w:val="0"/>
      <w:marBottom w:val="0"/>
      <w:divBdr>
        <w:top w:val="none" w:sz="0" w:space="0" w:color="auto"/>
        <w:left w:val="none" w:sz="0" w:space="0" w:color="auto"/>
        <w:bottom w:val="none" w:sz="0" w:space="0" w:color="auto"/>
        <w:right w:val="none" w:sz="0" w:space="0" w:color="auto"/>
      </w:divBdr>
    </w:div>
    <w:div w:id="481626128">
      <w:bodyDiv w:val="1"/>
      <w:marLeft w:val="0"/>
      <w:marRight w:val="0"/>
      <w:marTop w:val="0"/>
      <w:marBottom w:val="0"/>
      <w:divBdr>
        <w:top w:val="none" w:sz="0" w:space="0" w:color="auto"/>
        <w:left w:val="none" w:sz="0" w:space="0" w:color="auto"/>
        <w:bottom w:val="none" w:sz="0" w:space="0" w:color="auto"/>
        <w:right w:val="none" w:sz="0" w:space="0" w:color="auto"/>
      </w:divBdr>
    </w:div>
    <w:div w:id="495539713">
      <w:bodyDiv w:val="1"/>
      <w:marLeft w:val="0"/>
      <w:marRight w:val="0"/>
      <w:marTop w:val="0"/>
      <w:marBottom w:val="0"/>
      <w:divBdr>
        <w:top w:val="none" w:sz="0" w:space="0" w:color="auto"/>
        <w:left w:val="none" w:sz="0" w:space="0" w:color="auto"/>
        <w:bottom w:val="none" w:sz="0" w:space="0" w:color="auto"/>
        <w:right w:val="none" w:sz="0" w:space="0" w:color="auto"/>
      </w:divBdr>
    </w:div>
    <w:div w:id="496458906">
      <w:bodyDiv w:val="1"/>
      <w:marLeft w:val="0"/>
      <w:marRight w:val="0"/>
      <w:marTop w:val="0"/>
      <w:marBottom w:val="0"/>
      <w:divBdr>
        <w:top w:val="none" w:sz="0" w:space="0" w:color="auto"/>
        <w:left w:val="none" w:sz="0" w:space="0" w:color="auto"/>
        <w:bottom w:val="none" w:sz="0" w:space="0" w:color="auto"/>
        <w:right w:val="none" w:sz="0" w:space="0" w:color="auto"/>
      </w:divBdr>
    </w:div>
    <w:div w:id="497354191">
      <w:bodyDiv w:val="1"/>
      <w:marLeft w:val="0"/>
      <w:marRight w:val="0"/>
      <w:marTop w:val="0"/>
      <w:marBottom w:val="0"/>
      <w:divBdr>
        <w:top w:val="none" w:sz="0" w:space="0" w:color="auto"/>
        <w:left w:val="none" w:sz="0" w:space="0" w:color="auto"/>
        <w:bottom w:val="none" w:sz="0" w:space="0" w:color="auto"/>
        <w:right w:val="none" w:sz="0" w:space="0" w:color="auto"/>
      </w:divBdr>
    </w:div>
    <w:div w:id="514150384">
      <w:bodyDiv w:val="1"/>
      <w:marLeft w:val="0"/>
      <w:marRight w:val="0"/>
      <w:marTop w:val="0"/>
      <w:marBottom w:val="0"/>
      <w:divBdr>
        <w:top w:val="none" w:sz="0" w:space="0" w:color="auto"/>
        <w:left w:val="none" w:sz="0" w:space="0" w:color="auto"/>
        <w:bottom w:val="none" w:sz="0" w:space="0" w:color="auto"/>
        <w:right w:val="none" w:sz="0" w:space="0" w:color="auto"/>
      </w:divBdr>
    </w:div>
    <w:div w:id="544676959">
      <w:bodyDiv w:val="1"/>
      <w:marLeft w:val="0"/>
      <w:marRight w:val="0"/>
      <w:marTop w:val="0"/>
      <w:marBottom w:val="0"/>
      <w:divBdr>
        <w:top w:val="none" w:sz="0" w:space="0" w:color="auto"/>
        <w:left w:val="none" w:sz="0" w:space="0" w:color="auto"/>
        <w:bottom w:val="none" w:sz="0" w:space="0" w:color="auto"/>
        <w:right w:val="none" w:sz="0" w:space="0" w:color="auto"/>
      </w:divBdr>
    </w:div>
    <w:div w:id="554894202">
      <w:bodyDiv w:val="1"/>
      <w:marLeft w:val="0"/>
      <w:marRight w:val="0"/>
      <w:marTop w:val="0"/>
      <w:marBottom w:val="0"/>
      <w:divBdr>
        <w:top w:val="none" w:sz="0" w:space="0" w:color="auto"/>
        <w:left w:val="none" w:sz="0" w:space="0" w:color="auto"/>
        <w:bottom w:val="none" w:sz="0" w:space="0" w:color="auto"/>
        <w:right w:val="none" w:sz="0" w:space="0" w:color="auto"/>
      </w:divBdr>
    </w:div>
    <w:div w:id="580526195">
      <w:bodyDiv w:val="1"/>
      <w:marLeft w:val="0"/>
      <w:marRight w:val="0"/>
      <w:marTop w:val="0"/>
      <w:marBottom w:val="0"/>
      <w:divBdr>
        <w:top w:val="none" w:sz="0" w:space="0" w:color="auto"/>
        <w:left w:val="none" w:sz="0" w:space="0" w:color="auto"/>
        <w:bottom w:val="none" w:sz="0" w:space="0" w:color="auto"/>
        <w:right w:val="none" w:sz="0" w:space="0" w:color="auto"/>
      </w:divBdr>
    </w:div>
    <w:div w:id="584608462">
      <w:bodyDiv w:val="1"/>
      <w:marLeft w:val="0"/>
      <w:marRight w:val="0"/>
      <w:marTop w:val="0"/>
      <w:marBottom w:val="0"/>
      <w:divBdr>
        <w:top w:val="none" w:sz="0" w:space="0" w:color="auto"/>
        <w:left w:val="none" w:sz="0" w:space="0" w:color="auto"/>
        <w:bottom w:val="none" w:sz="0" w:space="0" w:color="auto"/>
        <w:right w:val="none" w:sz="0" w:space="0" w:color="auto"/>
      </w:divBdr>
    </w:div>
    <w:div w:id="588126092">
      <w:bodyDiv w:val="1"/>
      <w:marLeft w:val="0"/>
      <w:marRight w:val="0"/>
      <w:marTop w:val="0"/>
      <w:marBottom w:val="0"/>
      <w:divBdr>
        <w:top w:val="none" w:sz="0" w:space="0" w:color="auto"/>
        <w:left w:val="none" w:sz="0" w:space="0" w:color="auto"/>
        <w:bottom w:val="none" w:sz="0" w:space="0" w:color="auto"/>
        <w:right w:val="none" w:sz="0" w:space="0" w:color="auto"/>
      </w:divBdr>
    </w:div>
    <w:div w:id="591550377">
      <w:bodyDiv w:val="1"/>
      <w:marLeft w:val="0"/>
      <w:marRight w:val="0"/>
      <w:marTop w:val="0"/>
      <w:marBottom w:val="0"/>
      <w:divBdr>
        <w:top w:val="none" w:sz="0" w:space="0" w:color="auto"/>
        <w:left w:val="none" w:sz="0" w:space="0" w:color="auto"/>
        <w:bottom w:val="none" w:sz="0" w:space="0" w:color="auto"/>
        <w:right w:val="none" w:sz="0" w:space="0" w:color="auto"/>
      </w:divBdr>
    </w:div>
    <w:div w:id="593317302">
      <w:bodyDiv w:val="1"/>
      <w:marLeft w:val="0"/>
      <w:marRight w:val="0"/>
      <w:marTop w:val="0"/>
      <w:marBottom w:val="0"/>
      <w:divBdr>
        <w:top w:val="none" w:sz="0" w:space="0" w:color="auto"/>
        <w:left w:val="none" w:sz="0" w:space="0" w:color="auto"/>
        <w:bottom w:val="none" w:sz="0" w:space="0" w:color="auto"/>
        <w:right w:val="none" w:sz="0" w:space="0" w:color="auto"/>
      </w:divBdr>
    </w:div>
    <w:div w:id="632297724">
      <w:bodyDiv w:val="1"/>
      <w:marLeft w:val="0"/>
      <w:marRight w:val="0"/>
      <w:marTop w:val="0"/>
      <w:marBottom w:val="0"/>
      <w:divBdr>
        <w:top w:val="none" w:sz="0" w:space="0" w:color="auto"/>
        <w:left w:val="none" w:sz="0" w:space="0" w:color="auto"/>
        <w:bottom w:val="none" w:sz="0" w:space="0" w:color="auto"/>
        <w:right w:val="none" w:sz="0" w:space="0" w:color="auto"/>
      </w:divBdr>
    </w:div>
    <w:div w:id="641033797">
      <w:bodyDiv w:val="1"/>
      <w:marLeft w:val="0"/>
      <w:marRight w:val="0"/>
      <w:marTop w:val="0"/>
      <w:marBottom w:val="0"/>
      <w:divBdr>
        <w:top w:val="none" w:sz="0" w:space="0" w:color="auto"/>
        <w:left w:val="none" w:sz="0" w:space="0" w:color="auto"/>
        <w:bottom w:val="none" w:sz="0" w:space="0" w:color="auto"/>
        <w:right w:val="none" w:sz="0" w:space="0" w:color="auto"/>
      </w:divBdr>
    </w:div>
    <w:div w:id="691496158">
      <w:bodyDiv w:val="1"/>
      <w:marLeft w:val="0"/>
      <w:marRight w:val="0"/>
      <w:marTop w:val="0"/>
      <w:marBottom w:val="0"/>
      <w:divBdr>
        <w:top w:val="none" w:sz="0" w:space="0" w:color="auto"/>
        <w:left w:val="none" w:sz="0" w:space="0" w:color="auto"/>
        <w:bottom w:val="none" w:sz="0" w:space="0" w:color="auto"/>
        <w:right w:val="none" w:sz="0" w:space="0" w:color="auto"/>
      </w:divBdr>
    </w:div>
    <w:div w:id="706687881">
      <w:bodyDiv w:val="1"/>
      <w:marLeft w:val="0"/>
      <w:marRight w:val="0"/>
      <w:marTop w:val="0"/>
      <w:marBottom w:val="0"/>
      <w:divBdr>
        <w:top w:val="none" w:sz="0" w:space="0" w:color="auto"/>
        <w:left w:val="none" w:sz="0" w:space="0" w:color="auto"/>
        <w:bottom w:val="none" w:sz="0" w:space="0" w:color="auto"/>
        <w:right w:val="none" w:sz="0" w:space="0" w:color="auto"/>
      </w:divBdr>
    </w:div>
    <w:div w:id="711879087">
      <w:bodyDiv w:val="1"/>
      <w:marLeft w:val="0"/>
      <w:marRight w:val="0"/>
      <w:marTop w:val="0"/>
      <w:marBottom w:val="0"/>
      <w:divBdr>
        <w:top w:val="none" w:sz="0" w:space="0" w:color="auto"/>
        <w:left w:val="none" w:sz="0" w:space="0" w:color="auto"/>
        <w:bottom w:val="none" w:sz="0" w:space="0" w:color="auto"/>
        <w:right w:val="none" w:sz="0" w:space="0" w:color="auto"/>
      </w:divBdr>
    </w:div>
    <w:div w:id="716667961">
      <w:bodyDiv w:val="1"/>
      <w:marLeft w:val="0"/>
      <w:marRight w:val="0"/>
      <w:marTop w:val="0"/>
      <w:marBottom w:val="0"/>
      <w:divBdr>
        <w:top w:val="none" w:sz="0" w:space="0" w:color="auto"/>
        <w:left w:val="none" w:sz="0" w:space="0" w:color="auto"/>
        <w:bottom w:val="none" w:sz="0" w:space="0" w:color="auto"/>
        <w:right w:val="none" w:sz="0" w:space="0" w:color="auto"/>
      </w:divBdr>
      <w:divsChild>
        <w:div w:id="1421826025">
          <w:marLeft w:val="0"/>
          <w:marRight w:val="0"/>
          <w:marTop w:val="0"/>
          <w:marBottom w:val="0"/>
          <w:divBdr>
            <w:top w:val="none" w:sz="0" w:space="0" w:color="auto"/>
            <w:left w:val="none" w:sz="0" w:space="0" w:color="auto"/>
            <w:bottom w:val="none" w:sz="0" w:space="0" w:color="auto"/>
            <w:right w:val="none" w:sz="0" w:space="0" w:color="auto"/>
          </w:divBdr>
        </w:div>
      </w:divsChild>
    </w:div>
    <w:div w:id="717818668">
      <w:bodyDiv w:val="1"/>
      <w:marLeft w:val="0"/>
      <w:marRight w:val="0"/>
      <w:marTop w:val="0"/>
      <w:marBottom w:val="0"/>
      <w:divBdr>
        <w:top w:val="none" w:sz="0" w:space="0" w:color="auto"/>
        <w:left w:val="none" w:sz="0" w:space="0" w:color="auto"/>
        <w:bottom w:val="none" w:sz="0" w:space="0" w:color="auto"/>
        <w:right w:val="none" w:sz="0" w:space="0" w:color="auto"/>
      </w:divBdr>
    </w:div>
    <w:div w:id="761226189">
      <w:bodyDiv w:val="1"/>
      <w:marLeft w:val="0"/>
      <w:marRight w:val="0"/>
      <w:marTop w:val="0"/>
      <w:marBottom w:val="0"/>
      <w:divBdr>
        <w:top w:val="none" w:sz="0" w:space="0" w:color="auto"/>
        <w:left w:val="none" w:sz="0" w:space="0" w:color="auto"/>
        <w:bottom w:val="none" w:sz="0" w:space="0" w:color="auto"/>
        <w:right w:val="none" w:sz="0" w:space="0" w:color="auto"/>
      </w:divBdr>
    </w:div>
    <w:div w:id="784691595">
      <w:bodyDiv w:val="1"/>
      <w:marLeft w:val="0"/>
      <w:marRight w:val="0"/>
      <w:marTop w:val="0"/>
      <w:marBottom w:val="0"/>
      <w:divBdr>
        <w:top w:val="none" w:sz="0" w:space="0" w:color="auto"/>
        <w:left w:val="none" w:sz="0" w:space="0" w:color="auto"/>
        <w:bottom w:val="none" w:sz="0" w:space="0" w:color="auto"/>
        <w:right w:val="none" w:sz="0" w:space="0" w:color="auto"/>
      </w:divBdr>
    </w:div>
    <w:div w:id="795180568">
      <w:bodyDiv w:val="1"/>
      <w:marLeft w:val="0"/>
      <w:marRight w:val="0"/>
      <w:marTop w:val="0"/>
      <w:marBottom w:val="0"/>
      <w:divBdr>
        <w:top w:val="none" w:sz="0" w:space="0" w:color="auto"/>
        <w:left w:val="none" w:sz="0" w:space="0" w:color="auto"/>
        <w:bottom w:val="none" w:sz="0" w:space="0" w:color="auto"/>
        <w:right w:val="none" w:sz="0" w:space="0" w:color="auto"/>
      </w:divBdr>
    </w:div>
    <w:div w:id="798765300">
      <w:bodyDiv w:val="1"/>
      <w:marLeft w:val="0"/>
      <w:marRight w:val="0"/>
      <w:marTop w:val="0"/>
      <w:marBottom w:val="0"/>
      <w:divBdr>
        <w:top w:val="none" w:sz="0" w:space="0" w:color="auto"/>
        <w:left w:val="none" w:sz="0" w:space="0" w:color="auto"/>
        <w:bottom w:val="none" w:sz="0" w:space="0" w:color="auto"/>
        <w:right w:val="none" w:sz="0" w:space="0" w:color="auto"/>
      </w:divBdr>
    </w:div>
    <w:div w:id="800269338">
      <w:bodyDiv w:val="1"/>
      <w:marLeft w:val="0"/>
      <w:marRight w:val="0"/>
      <w:marTop w:val="0"/>
      <w:marBottom w:val="0"/>
      <w:divBdr>
        <w:top w:val="none" w:sz="0" w:space="0" w:color="auto"/>
        <w:left w:val="none" w:sz="0" w:space="0" w:color="auto"/>
        <w:bottom w:val="none" w:sz="0" w:space="0" w:color="auto"/>
        <w:right w:val="none" w:sz="0" w:space="0" w:color="auto"/>
      </w:divBdr>
    </w:div>
    <w:div w:id="801122056">
      <w:bodyDiv w:val="1"/>
      <w:marLeft w:val="0"/>
      <w:marRight w:val="0"/>
      <w:marTop w:val="0"/>
      <w:marBottom w:val="0"/>
      <w:divBdr>
        <w:top w:val="none" w:sz="0" w:space="0" w:color="auto"/>
        <w:left w:val="none" w:sz="0" w:space="0" w:color="auto"/>
        <w:bottom w:val="none" w:sz="0" w:space="0" w:color="auto"/>
        <w:right w:val="none" w:sz="0" w:space="0" w:color="auto"/>
      </w:divBdr>
      <w:divsChild>
        <w:div w:id="1241526687">
          <w:marLeft w:val="0"/>
          <w:marRight w:val="0"/>
          <w:marTop w:val="0"/>
          <w:marBottom w:val="0"/>
          <w:divBdr>
            <w:top w:val="none" w:sz="0" w:space="0" w:color="auto"/>
            <w:left w:val="none" w:sz="0" w:space="0" w:color="auto"/>
            <w:bottom w:val="none" w:sz="0" w:space="0" w:color="auto"/>
            <w:right w:val="none" w:sz="0" w:space="0" w:color="auto"/>
          </w:divBdr>
        </w:div>
      </w:divsChild>
    </w:div>
    <w:div w:id="824586134">
      <w:bodyDiv w:val="1"/>
      <w:marLeft w:val="0"/>
      <w:marRight w:val="0"/>
      <w:marTop w:val="0"/>
      <w:marBottom w:val="0"/>
      <w:divBdr>
        <w:top w:val="none" w:sz="0" w:space="0" w:color="auto"/>
        <w:left w:val="none" w:sz="0" w:space="0" w:color="auto"/>
        <w:bottom w:val="none" w:sz="0" w:space="0" w:color="auto"/>
        <w:right w:val="none" w:sz="0" w:space="0" w:color="auto"/>
      </w:divBdr>
    </w:div>
    <w:div w:id="826096609">
      <w:bodyDiv w:val="1"/>
      <w:marLeft w:val="0"/>
      <w:marRight w:val="0"/>
      <w:marTop w:val="0"/>
      <w:marBottom w:val="0"/>
      <w:divBdr>
        <w:top w:val="none" w:sz="0" w:space="0" w:color="auto"/>
        <w:left w:val="none" w:sz="0" w:space="0" w:color="auto"/>
        <w:bottom w:val="none" w:sz="0" w:space="0" w:color="auto"/>
        <w:right w:val="none" w:sz="0" w:space="0" w:color="auto"/>
      </w:divBdr>
    </w:div>
    <w:div w:id="828788522">
      <w:bodyDiv w:val="1"/>
      <w:marLeft w:val="0"/>
      <w:marRight w:val="0"/>
      <w:marTop w:val="0"/>
      <w:marBottom w:val="0"/>
      <w:divBdr>
        <w:top w:val="none" w:sz="0" w:space="0" w:color="auto"/>
        <w:left w:val="none" w:sz="0" w:space="0" w:color="auto"/>
        <w:bottom w:val="none" w:sz="0" w:space="0" w:color="auto"/>
        <w:right w:val="none" w:sz="0" w:space="0" w:color="auto"/>
      </w:divBdr>
    </w:div>
    <w:div w:id="843663032">
      <w:bodyDiv w:val="1"/>
      <w:marLeft w:val="0"/>
      <w:marRight w:val="0"/>
      <w:marTop w:val="0"/>
      <w:marBottom w:val="0"/>
      <w:divBdr>
        <w:top w:val="none" w:sz="0" w:space="0" w:color="auto"/>
        <w:left w:val="none" w:sz="0" w:space="0" w:color="auto"/>
        <w:bottom w:val="none" w:sz="0" w:space="0" w:color="auto"/>
        <w:right w:val="none" w:sz="0" w:space="0" w:color="auto"/>
      </w:divBdr>
    </w:div>
    <w:div w:id="864289225">
      <w:bodyDiv w:val="1"/>
      <w:marLeft w:val="0"/>
      <w:marRight w:val="0"/>
      <w:marTop w:val="0"/>
      <w:marBottom w:val="0"/>
      <w:divBdr>
        <w:top w:val="none" w:sz="0" w:space="0" w:color="auto"/>
        <w:left w:val="none" w:sz="0" w:space="0" w:color="auto"/>
        <w:bottom w:val="none" w:sz="0" w:space="0" w:color="auto"/>
        <w:right w:val="none" w:sz="0" w:space="0" w:color="auto"/>
      </w:divBdr>
      <w:divsChild>
        <w:div w:id="1371685023">
          <w:marLeft w:val="0"/>
          <w:marRight w:val="0"/>
          <w:marTop w:val="0"/>
          <w:marBottom w:val="0"/>
          <w:divBdr>
            <w:top w:val="none" w:sz="0" w:space="0" w:color="auto"/>
            <w:left w:val="none" w:sz="0" w:space="0" w:color="auto"/>
            <w:bottom w:val="none" w:sz="0" w:space="0" w:color="auto"/>
            <w:right w:val="none" w:sz="0" w:space="0" w:color="auto"/>
          </w:divBdr>
        </w:div>
      </w:divsChild>
    </w:div>
    <w:div w:id="865758046">
      <w:bodyDiv w:val="1"/>
      <w:marLeft w:val="0"/>
      <w:marRight w:val="0"/>
      <w:marTop w:val="0"/>
      <w:marBottom w:val="0"/>
      <w:divBdr>
        <w:top w:val="none" w:sz="0" w:space="0" w:color="auto"/>
        <w:left w:val="none" w:sz="0" w:space="0" w:color="auto"/>
        <w:bottom w:val="none" w:sz="0" w:space="0" w:color="auto"/>
        <w:right w:val="none" w:sz="0" w:space="0" w:color="auto"/>
      </w:divBdr>
    </w:div>
    <w:div w:id="879394768">
      <w:bodyDiv w:val="1"/>
      <w:marLeft w:val="0"/>
      <w:marRight w:val="0"/>
      <w:marTop w:val="0"/>
      <w:marBottom w:val="0"/>
      <w:divBdr>
        <w:top w:val="none" w:sz="0" w:space="0" w:color="auto"/>
        <w:left w:val="none" w:sz="0" w:space="0" w:color="auto"/>
        <w:bottom w:val="none" w:sz="0" w:space="0" w:color="auto"/>
        <w:right w:val="none" w:sz="0" w:space="0" w:color="auto"/>
      </w:divBdr>
    </w:div>
    <w:div w:id="892082754">
      <w:bodyDiv w:val="1"/>
      <w:marLeft w:val="0"/>
      <w:marRight w:val="0"/>
      <w:marTop w:val="0"/>
      <w:marBottom w:val="0"/>
      <w:divBdr>
        <w:top w:val="none" w:sz="0" w:space="0" w:color="auto"/>
        <w:left w:val="none" w:sz="0" w:space="0" w:color="auto"/>
        <w:bottom w:val="none" w:sz="0" w:space="0" w:color="auto"/>
        <w:right w:val="none" w:sz="0" w:space="0" w:color="auto"/>
      </w:divBdr>
    </w:div>
    <w:div w:id="900869381">
      <w:bodyDiv w:val="1"/>
      <w:marLeft w:val="0"/>
      <w:marRight w:val="0"/>
      <w:marTop w:val="0"/>
      <w:marBottom w:val="0"/>
      <w:divBdr>
        <w:top w:val="none" w:sz="0" w:space="0" w:color="auto"/>
        <w:left w:val="none" w:sz="0" w:space="0" w:color="auto"/>
        <w:bottom w:val="none" w:sz="0" w:space="0" w:color="auto"/>
        <w:right w:val="none" w:sz="0" w:space="0" w:color="auto"/>
      </w:divBdr>
      <w:divsChild>
        <w:div w:id="523248183">
          <w:marLeft w:val="0"/>
          <w:marRight w:val="0"/>
          <w:marTop w:val="0"/>
          <w:marBottom w:val="0"/>
          <w:divBdr>
            <w:top w:val="none" w:sz="0" w:space="0" w:color="auto"/>
            <w:left w:val="none" w:sz="0" w:space="0" w:color="auto"/>
            <w:bottom w:val="none" w:sz="0" w:space="0" w:color="auto"/>
            <w:right w:val="none" w:sz="0" w:space="0" w:color="auto"/>
          </w:divBdr>
        </w:div>
        <w:div w:id="920798210">
          <w:marLeft w:val="0"/>
          <w:marRight w:val="0"/>
          <w:marTop w:val="0"/>
          <w:marBottom w:val="0"/>
          <w:divBdr>
            <w:top w:val="none" w:sz="0" w:space="0" w:color="auto"/>
            <w:left w:val="none" w:sz="0" w:space="0" w:color="auto"/>
            <w:bottom w:val="none" w:sz="0" w:space="0" w:color="auto"/>
            <w:right w:val="none" w:sz="0" w:space="0" w:color="auto"/>
          </w:divBdr>
        </w:div>
      </w:divsChild>
    </w:div>
    <w:div w:id="925849147">
      <w:bodyDiv w:val="1"/>
      <w:marLeft w:val="0"/>
      <w:marRight w:val="0"/>
      <w:marTop w:val="0"/>
      <w:marBottom w:val="0"/>
      <w:divBdr>
        <w:top w:val="none" w:sz="0" w:space="0" w:color="auto"/>
        <w:left w:val="none" w:sz="0" w:space="0" w:color="auto"/>
        <w:bottom w:val="none" w:sz="0" w:space="0" w:color="auto"/>
        <w:right w:val="none" w:sz="0" w:space="0" w:color="auto"/>
      </w:divBdr>
    </w:div>
    <w:div w:id="994841091">
      <w:bodyDiv w:val="1"/>
      <w:marLeft w:val="0"/>
      <w:marRight w:val="0"/>
      <w:marTop w:val="0"/>
      <w:marBottom w:val="0"/>
      <w:divBdr>
        <w:top w:val="none" w:sz="0" w:space="0" w:color="auto"/>
        <w:left w:val="none" w:sz="0" w:space="0" w:color="auto"/>
        <w:bottom w:val="none" w:sz="0" w:space="0" w:color="auto"/>
        <w:right w:val="none" w:sz="0" w:space="0" w:color="auto"/>
      </w:divBdr>
    </w:div>
    <w:div w:id="1002775557">
      <w:bodyDiv w:val="1"/>
      <w:marLeft w:val="0"/>
      <w:marRight w:val="0"/>
      <w:marTop w:val="0"/>
      <w:marBottom w:val="0"/>
      <w:divBdr>
        <w:top w:val="none" w:sz="0" w:space="0" w:color="auto"/>
        <w:left w:val="none" w:sz="0" w:space="0" w:color="auto"/>
        <w:bottom w:val="none" w:sz="0" w:space="0" w:color="auto"/>
        <w:right w:val="none" w:sz="0" w:space="0" w:color="auto"/>
      </w:divBdr>
    </w:div>
    <w:div w:id="1007949186">
      <w:bodyDiv w:val="1"/>
      <w:marLeft w:val="0"/>
      <w:marRight w:val="0"/>
      <w:marTop w:val="0"/>
      <w:marBottom w:val="0"/>
      <w:divBdr>
        <w:top w:val="none" w:sz="0" w:space="0" w:color="auto"/>
        <w:left w:val="none" w:sz="0" w:space="0" w:color="auto"/>
        <w:bottom w:val="none" w:sz="0" w:space="0" w:color="auto"/>
        <w:right w:val="none" w:sz="0" w:space="0" w:color="auto"/>
      </w:divBdr>
    </w:div>
    <w:div w:id="1030373838">
      <w:bodyDiv w:val="1"/>
      <w:marLeft w:val="0"/>
      <w:marRight w:val="0"/>
      <w:marTop w:val="0"/>
      <w:marBottom w:val="0"/>
      <w:divBdr>
        <w:top w:val="none" w:sz="0" w:space="0" w:color="auto"/>
        <w:left w:val="none" w:sz="0" w:space="0" w:color="auto"/>
        <w:bottom w:val="none" w:sz="0" w:space="0" w:color="auto"/>
        <w:right w:val="none" w:sz="0" w:space="0" w:color="auto"/>
      </w:divBdr>
    </w:div>
    <w:div w:id="1039622411">
      <w:bodyDiv w:val="1"/>
      <w:marLeft w:val="0"/>
      <w:marRight w:val="0"/>
      <w:marTop w:val="0"/>
      <w:marBottom w:val="0"/>
      <w:divBdr>
        <w:top w:val="none" w:sz="0" w:space="0" w:color="auto"/>
        <w:left w:val="none" w:sz="0" w:space="0" w:color="auto"/>
        <w:bottom w:val="none" w:sz="0" w:space="0" w:color="auto"/>
        <w:right w:val="none" w:sz="0" w:space="0" w:color="auto"/>
      </w:divBdr>
    </w:div>
    <w:div w:id="1077439758">
      <w:bodyDiv w:val="1"/>
      <w:marLeft w:val="0"/>
      <w:marRight w:val="0"/>
      <w:marTop w:val="0"/>
      <w:marBottom w:val="0"/>
      <w:divBdr>
        <w:top w:val="none" w:sz="0" w:space="0" w:color="auto"/>
        <w:left w:val="none" w:sz="0" w:space="0" w:color="auto"/>
        <w:bottom w:val="none" w:sz="0" w:space="0" w:color="auto"/>
        <w:right w:val="none" w:sz="0" w:space="0" w:color="auto"/>
      </w:divBdr>
    </w:div>
    <w:div w:id="1103693624">
      <w:bodyDiv w:val="1"/>
      <w:marLeft w:val="0"/>
      <w:marRight w:val="0"/>
      <w:marTop w:val="0"/>
      <w:marBottom w:val="0"/>
      <w:divBdr>
        <w:top w:val="none" w:sz="0" w:space="0" w:color="auto"/>
        <w:left w:val="none" w:sz="0" w:space="0" w:color="auto"/>
        <w:bottom w:val="none" w:sz="0" w:space="0" w:color="auto"/>
        <w:right w:val="none" w:sz="0" w:space="0" w:color="auto"/>
      </w:divBdr>
    </w:div>
    <w:div w:id="1109470464">
      <w:bodyDiv w:val="1"/>
      <w:marLeft w:val="0"/>
      <w:marRight w:val="0"/>
      <w:marTop w:val="0"/>
      <w:marBottom w:val="0"/>
      <w:divBdr>
        <w:top w:val="none" w:sz="0" w:space="0" w:color="auto"/>
        <w:left w:val="none" w:sz="0" w:space="0" w:color="auto"/>
        <w:bottom w:val="none" w:sz="0" w:space="0" w:color="auto"/>
        <w:right w:val="none" w:sz="0" w:space="0" w:color="auto"/>
      </w:divBdr>
    </w:div>
    <w:div w:id="1153453448">
      <w:bodyDiv w:val="1"/>
      <w:marLeft w:val="0"/>
      <w:marRight w:val="0"/>
      <w:marTop w:val="0"/>
      <w:marBottom w:val="0"/>
      <w:divBdr>
        <w:top w:val="none" w:sz="0" w:space="0" w:color="auto"/>
        <w:left w:val="none" w:sz="0" w:space="0" w:color="auto"/>
        <w:bottom w:val="none" w:sz="0" w:space="0" w:color="auto"/>
        <w:right w:val="none" w:sz="0" w:space="0" w:color="auto"/>
      </w:divBdr>
    </w:div>
    <w:div w:id="1157844805">
      <w:bodyDiv w:val="1"/>
      <w:marLeft w:val="0"/>
      <w:marRight w:val="0"/>
      <w:marTop w:val="0"/>
      <w:marBottom w:val="0"/>
      <w:divBdr>
        <w:top w:val="none" w:sz="0" w:space="0" w:color="auto"/>
        <w:left w:val="none" w:sz="0" w:space="0" w:color="auto"/>
        <w:bottom w:val="none" w:sz="0" w:space="0" w:color="auto"/>
        <w:right w:val="none" w:sz="0" w:space="0" w:color="auto"/>
      </w:divBdr>
      <w:divsChild>
        <w:div w:id="1281644448">
          <w:marLeft w:val="0"/>
          <w:marRight w:val="0"/>
          <w:marTop w:val="0"/>
          <w:marBottom w:val="0"/>
          <w:divBdr>
            <w:top w:val="none" w:sz="0" w:space="0" w:color="auto"/>
            <w:left w:val="none" w:sz="0" w:space="0" w:color="auto"/>
            <w:bottom w:val="none" w:sz="0" w:space="0" w:color="auto"/>
            <w:right w:val="none" w:sz="0" w:space="0" w:color="auto"/>
          </w:divBdr>
        </w:div>
      </w:divsChild>
    </w:div>
    <w:div w:id="1168209607">
      <w:bodyDiv w:val="1"/>
      <w:marLeft w:val="0"/>
      <w:marRight w:val="0"/>
      <w:marTop w:val="0"/>
      <w:marBottom w:val="0"/>
      <w:divBdr>
        <w:top w:val="none" w:sz="0" w:space="0" w:color="auto"/>
        <w:left w:val="none" w:sz="0" w:space="0" w:color="auto"/>
        <w:bottom w:val="none" w:sz="0" w:space="0" w:color="auto"/>
        <w:right w:val="none" w:sz="0" w:space="0" w:color="auto"/>
      </w:divBdr>
    </w:div>
    <w:div w:id="1180123400">
      <w:bodyDiv w:val="1"/>
      <w:marLeft w:val="0"/>
      <w:marRight w:val="0"/>
      <w:marTop w:val="0"/>
      <w:marBottom w:val="0"/>
      <w:divBdr>
        <w:top w:val="none" w:sz="0" w:space="0" w:color="auto"/>
        <w:left w:val="none" w:sz="0" w:space="0" w:color="auto"/>
        <w:bottom w:val="none" w:sz="0" w:space="0" w:color="auto"/>
        <w:right w:val="none" w:sz="0" w:space="0" w:color="auto"/>
      </w:divBdr>
    </w:div>
    <w:div w:id="1213618976">
      <w:bodyDiv w:val="1"/>
      <w:marLeft w:val="0"/>
      <w:marRight w:val="0"/>
      <w:marTop w:val="0"/>
      <w:marBottom w:val="0"/>
      <w:divBdr>
        <w:top w:val="none" w:sz="0" w:space="0" w:color="auto"/>
        <w:left w:val="none" w:sz="0" w:space="0" w:color="auto"/>
        <w:bottom w:val="none" w:sz="0" w:space="0" w:color="auto"/>
        <w:right w:val="none" w:sz="0" w:space="0" w:color="auto"/>
      </w:divBdr>
    </w:div>
    <w:div w:id="1218397514">
      <w:bodyDiv w:val="1"/>
      <w:marLeft w:val="0"/>
      <w:marRight w:val="0"/>
      <w:marTop w:val="0"/>
      <w:marBottom w:val="0"/>
      <w:divBdr>
        <w:top w:val="none" w:sz="0" w:space="0" w:color="auto"/>
        <w:left w:val="none" w:sz="0" w:space="0" w:color="auto"/>
        <w:bottom w:val="none" w:sz="0" w:space="0" w:color="auto"/>
        <w:right w:val="none" w:sz="0" w:space="0" w:color="auto"/>
      </w:divBdr>
    </w:div>
    <w:div w:id="1229458392">
      <w:bodyDiv w:val="1"/>
      <w:marLeft w:val="0"/>
      <w:marRight w:val="0"/>
      <w:marTop w:val="0"/>
      <w:marBottom w:val="0"/>
      <w:divBdr>
        <w:top w:val="none" w:sz="0" w:space="0" w:color="auto"/>
        <w:left w:val="none" w:sz="0" w:space="0" w:color="auto"/>
        <w:bottom w:val="none" w:sz="0" w:space="0" w:color="auto"/>
        <w:right w:val="none" w:sz="0" w:space="0" w:color="auto"/>
      </w:divBdr>
    </w:div>
    <w:div w:id="1235704354">
      <w:bodyDiv w:val="1"/>
      <w:marLeft w:val="0"/>
      <w:marRight w:val="0"/>
      <w:marTop w:val="0"/>
      <w:marBottom w:val="0"/>
      <w:divBdr>
        <w:top w:val="none" w:sz="0" w:space="0" w:color="auto"/>
        <w:left w:val="none" w:sz="0" w:space="0" w:color="auto"/>
        <w:bottom w:val="none" w:sz="0" w:space="0" w:color="auto"/>
        <w:right w:val="none" w:sz="0" w:space="0" w:color="auto"/>
      </w:divBdr>
      <w:divsChild>
        <w:div w:id="1083573580">
          <w:marLeft w:val="0"/>
          <w:marRight w:val="0"/>
          <w:marTop w:val="0"/>
          <w:marBottom w:val="0"/>
          <w:divBdr>
            <w:top w:val="none" w:sz="0" w:space="0" w:color="auto"/>
            <w:left w:val="none" w:sz="0" w:space="0" w:color="auto"/>
            <w:bottom w:val="none" w:sz="0" w:space="0" w:color="auto"/>
            <w:right w:val="none" w:sz="0" w:space="0" w:color="auto"/>
          </w:divBdr>
        </w:div>
      </w:divsChild>
    </w:div>
    <w:div w:id="1243375034">
      <w:bodyDiv w:val="1"/>
      <w:marLeft w:val="0"/>
      <w:marRight w:val="0"/>
      <w:marTop w:val="0"/>
      <w:marBottom w:val="0"/>
      <w:divBdr>
        <w:top w:val="none" w:sz="0" w:space="0" w:color="auto"/>
        <w:left w:val="none" w:sz="0" w:space="0" w:color="auto"/>
        <w:bottom w:val="none" w:sz="0" w:space="0" w:color="auto"/>
        <w:right w:val="none" w:sz="0" w:space="0" w:color="auto"/>
      </w:divBdr>
    </w:div>
    <w:div w:id="1269700351">
      <w:bodyDiv w:val="1"/>
      <w:marLeft w:val="0"/>
      <w:marRight w:val="0"/>
      <w:marTop w:val="0"/>
      <w:marBottom w:val="0"/>
      <w:divBdr>
        <w:top w:val="none" w:sz="0" w:space="0" w:color="auto"/>
        <w:left w:val="none" w:sz="0" w:space="0" w:color="auto"/>
        <w:bottom w:val="none" w:sz="0" w:space="0" w:color="auto"/>
        <w:right w:val="none" w:sz="0" w:space="0" w:color="auto"/>
      </w:divBdr>
    </w:div>
    <w:div w:id="1271427700">
      <w:bodyDiv w:val="1"/>
      <w:marLeft w:val="0"/>
      <w:marRight w:val="0"/>
      <w:marTop w:val="0"/>
      <w:marBottom w:val="0"/>
      <w:divBdr>
        <w:top w:val="none" w:sz="0" w:space="0" w:color="auto"/>
        <w:left w:val="none" w:sz="0" w:space="0" w:color="auto"/>
        <w:bottom w:val="none" w:sz="0" w:space="0" w:color="auto"/>
        <w:right w:val="none" w:sz="0" w:space="0" w:color="auto"/>
      </w:divBdr>
    </w:div>
    <w:div w:id="1300066968">
      <w:bodyDiv w:val="1"/>
      <w:marLeft w:val="0"/>
      <w:marRight w:val="0"/>
      <w:marTop w:val="0"/>
      <w:marBottom w:val="0"/>
      <w:divBdr>
        <w:top w:val="none" w:sz="0" w:space="0" w:color="auto"/>
        <w:left w:val="none" w:sz="0" w:space="0" w:color="auto"/>
        <w:bottom w:val="none" w:sz="0" w:space="0" w:color="auto"/>
        <w:right w:val="none" w:sz="0" w:space="0" w:color="auto"/>
      </w:divBdr>
    </w:div>
    <w:div w:id="1307006135">
      <w:bodyDiv w:val="1"/>
      <w:marLeft w:val="0"/>
      <w:marRight w:val="0"/>
      <w:marTop w:val="0"/>
      <w:marBottom w:val="0"/>
      <w:divBdr>
        <w:top w:val="none" w:sz="0" w:space="0" w:color="auto"/>
        <w:left w:val="none" w:sz="0" w:space="0" w:color="auto"/>
        <w:bottom w:val="none" w:sz="0" w:space="0" w:color="auto"/>
        <w:right w:val="none" w:sz="0" w:space="0" w:color="auto"/>
      </w:divBdr>
    </w:div>
    <w:div w:id="1309936564">
      <w:bodyDiv w:val="1"/>
      <w:marLeft w:val="0"/>
      <w:marRight w:val="0"/>
      <w:marTop w:val="0"/>
      <w:marBottom w:val="0"/>
      <w:divBdr>
        <w:top w:val="none" w:sz="0" w:space="0" w:color="auto"/>
        <w:left w:val="none" w:sz="0" w:space="0" w:color="auto"/>
        <w:bottom w:val="none" w:sz="0" w:space="0" w:color="auto"/>
        <w:right w:val="none" w:sz="0" w:space="0" w:color="auto"/>
      </w:divBdr>
    </w:div>
    <w:div w:id="1342006297">
      <w:bodyDiv w:val="1"/>
      <w:marLeft w:val="0"/>
      <w:marRight w:val="0"/>
      <w:marTop w:val="0"/>
      <w:marBottom w:val="0"/>
      <w:divBdr>
        <w:top w:val="none" w:sz="0" w:space="0" w:color="auto"/>
        <w:left w:val="none" w:sz="0" w:space="0" w:color="auto"/>
        <w:bottom w:val="none" w:sz="0" w:space="0" w:color="auto"/>
        <w:right w:val="none" w:sz="0" w:space="0" w:color="auto"/>
      </w:divBdr>
      <w:divsChild>
        <w:div w:id="1322081469">
          <w:marLeft w:val="0"/>
          <w:marRight w:val="0"/>
          <w:marTop w:val="0"/>
          <w:marBottom w:val="0"/>
          <w:divBdr>
            <w:top w:val="none" w:sz="0" w:space="0" w:color="auto"/>
            <w:left w:val="none" w:sz="0" w:space="0" w:color="auto"/>
            <w:bottom w:val="none" w:sz="0" w:space="0" w:color="auto"/>
            <w:right w:val="none" w:sz="0" w:space="0" w:color="auto"/>
          </w:divBdr>
        </w:div>
      </w:divsChild>
    </w:div>
    <w:div w:id="1362703960">
      <w:bodyDiv w:val="1"/>
      <w:marLeft w:val="0"/>
      <w:marRight w:val="0"/>
      <w:marTop w:val="0"/>
      <w:marBottom w:val="0"/>
      <w:divBdr>
        <w:top w:val="none" w:sz="0" w:space="0" w:color="auto"/>
        <w:left w:val="none" w:sz="0" w:space="0" w:color="auto"/>
        <w:bottom w:val="none" w:sz="0" w:space="0" w:color="auto"/>
        <w:right w:val="none" w:sz="0" w:space="0" w:color="auto"/>
      </w:divBdr>
    </w:div>
    <w:div w:id="1365911698">
      <w:bodyDiv w:val="1"/>
      <w:marLeft w:val="0"/>
      <w:marRight w:val="0"/>
      <w:marTop w:val="0"/>
      <w:marBottom w:val="0"/>
      <w:divBdr>
        <w:top w:val="none" w:sz="0" w:space="0" w:color="auto"/>
        <w:left w:val="none" w:sz="0" w:space="0" w:color="auto"/>
        <w:bottom w:val="none" w:sz="0" w:space="0" w:color="auto"/>
        <w:right w:val="none" w:sz="0" w:space="0" w:color="auto"/>
      </w:divBdr>
      <w:divsChild>
        <w:div w:id="757017492">
          <w:marLeft w:val="0"/>
          <w:marRight w:val="0"/>
          <w:marTop w:val="0"/>
          <w:marBottom w:val="0"/>
          <w:divBdr>
            <w:top w:val="none" w:sz="0" w:space="0" w:color="auto"/>
            <w:left w:val="none" w:sz="0" w:space="0" w:color="auto"/>
            <w:bottom w:val="none" w:sz="0" w:space="0" w:color="auto"/>
            <w:right w:val="none" w:sz="0" w:space="0" w:color="auto"/>
          </w:divBdr>
        </w:div>
        <w:div w:id="1356226651">
          <w:marLeft w:val="0"/>
          <w:marRight w:val="0"/>
          <w:marTop w:val="0"/>
          <w:marBottom w:val="0"/>
          <w:divBdr>
            <w:top w:val="none" w:sz="0" w:space="0" w:color="auto"/>
            <w:left w:val="none" w:sz="0" w:space="0" w:color="auto"/>
            <w:bottom w:val="none" w:sz="0" w:space="0" w:color="auto"/>
            <w:right w:val="none" w:sz="0" w:space="0" w:color="auto"/>
          </w:divBdr>
        </w:div>
      </w:divsChild>
    </w:div>
    <w:div w:id="1374503726">
      <w:bodyDiv w:val="1"/>
      <w:marLeft w:val="0"/>
      <w:marRight w:val="0"/>
      <w:marTop w:val="0"/>
      <w:marBottom w:val="0"/>
      <w:divBdr>
        <w:top w:val="none" w:sz="0" w:space="0" w:color="auto"/>
        <w:left w:val="none" w:sz="0" w:space="0" w:color="auto"/>
        <w:bottom w:val="none" w:sz="0" w:space="0" w:color="auto"/>
        <w:right w:val="none" w:sz="0" w:space="0" w:color="auto"/>
      </w:divBdr>
    </w:div>
    <w:div w:id="1381587920">
      <w:bodyDiv w:val="1"/>
      <w:marLeft w:val="0"/>
      <w:marRight w:val="0"/>
      <w:marTop w:val="0"/>
      <w:marBottom w:val="0"/>
      <w:divBdr>
        <w:top w:val="none" w:sz="0" w:space="0" w:color="auto"/>
        <w:left w:val="none" w:sz="0" w:space="0" w:color="auto"/>
        <w:bottom w:val="none" w:sz="0" w:space="0" w:color="auto"/>
        <w:right w:val="none" w:sz="0" w:space="0" w:color="auto"/>
      </w:divBdr>
    </w:div>
    <w:div w:id="1396199485">
      <w:bodyDiv w:val="1"/>
      <w:marLeft w:val="0"/>
      <w:marRight w:val="0"/>
      <w:marTop w:val="0"/>
      <w:marBottom w:val="0"/>
      <w:divBdr>
        <w:top w:val="none" w:sz="0" w:space="0" w:color="auto"/>
        <w:left w:val="none" w:sz="0" w:space="0" w:color="auto"/>
        <w:bottom w:val="none" w:sz="0" w:space="0" w:color="auto"/>
        <w:right w:val="none" w:sz="0" w:space="0" w:color="auto"/>
      </w:divBdr>
    </w:div>
    <w:div w:id="1406686383">
      <w:bodyDiv w:val="1"/>
      <w:marLeft w:val="0"/>
      <w:marRight w:val="0"/>
      <w:marTop w:val="0"/>
      <w:marBottom w:val="0"/>
      <w:divBdr>
        <w:top w:val="none" w:sz="0" w:space="0" w:color="auto"/>
        <w:left w:val="none" w:sz="0" w:space="0" w:color="auto"/>
        <w:bottom w:val="none" w:sz="0" w:space="0" w:color="auto"/>
        <w:right w:val="none" w:sz="0" w:space="0" w:color="auto"/>
      </w:divBdr>
    </w:div>
    <w:div w:id="1421372200">
      <w:bodyDiv w:val="1"/>
      <w:marLeft w:val="0"/>
      <w:marRight w:val="0"/>
      <w:marTop w:val="0"/>
      <w:marBottom w:val="0"/>
      <w:divBdr>
        <w:top w:val="none" w:sz="0" w:space="0" w:color="auto"/>
        <w:left w:val="none" w:sz="0" w:space="0" w:color="auto"/>
        <w:bottom w:val="none" w:sz="0" w:space="0" w:color="auto"/>
        <w:right w:val="none" w:sz="0" w:space="0" w:color="auto"/>
      </w:divBdr>
    </w:div>
    <w:div w:id="1431468408">
      <w:bodyDiv w:val="1"/>
      <w:marLeft w:val="0"/>
      <w:marRight w:val="0"/>
      <w:marTop w:val="0"/>
      <w:marBottom w:val="0"/>
      <w:divBdr>
        <w:top w:val="none" w:sz="0" w:space="0" w:color="auto"/>
        <w:left w:val="none" w:sz="0" w:space="0" w:color="auto"/>
        <w:bottom w:val="none" w:sz="0" w:space="0" w:color="auto"/>
        <w:right w:val="none" w:sz="0" w:space="0" w:color="auto"/>
      </w:divBdr>
    </w:div>
    <w:div w:id="1470591634">
      <w:bodyDiv w:val="1"/>
      <w:marLeft w:val="0"/>
      <w:marRight w:val="0"/>
      <w:marTop w:val="0"/>
      <w:marBottom w:val="0"/>
      <w:divBdr>
        <w:top w:val="none" w:sz="0" w:space="0" w:color="auto"/>
        <w:left w:val="none" w:sz="0" w:space="0" w:color="auto"/>
        <w:bottom w:val="none" w:sz="0" w:space="0" w:color="auto"/>
        <w:right w:val="none" w:sz="0" w:space="0" w:color="auto"/>
      </w:divBdr>
    </w:div>
    <w:div w:id="1476797170">
      <w:bodyDiv w:val="1"/>
      <w:marLeft w:val="0"/>
      <w:marRight w:val="0"/>
      <w:marTop w:val="0"/>
      <w:marBottom w:val="0"/>
      <w:divBdr>
        <w:top w:val="none" w:sz="0" w:space="0" w:color="auto"/>
        <w:left w:val="none" w:sz="0" w:space="0" w:color="auto"/>
        <w:bottom w:val="none" w:sz="0" w:space="0" w:color="auto"/>
        <w:right w:val="none" w:sz="0" w:space="0" w:color="auto"/>
      </w:divBdr>
    </w:div>
    <w:div w:id="1484808047">
      <w:bodyDiv w:val="1"/>
      <w:marLeft w:val="0"/>
      <w:marRight w:val="0"/>
      <w:marTop w:val="0"/>
      <w:marBottom w:val="0"/>
      <w:divBdr>
        <w:top w:val="none" w:sz="0" w:space="0" w:color="auto"/>
        <w:left w:val="none" w:sz="0" w:space="0" w:color="auto"/>
        <w:bottom w:val="none" w:sz="0" w:space="0" w:color="auto"/>
        <w:right w:val="none" w:sz="0" w:space="0" w:color="auto"/>
      </w:divBdr>
    </w:div>
    <w:div w:id="1499228913">
      <w:bodyDiv w:val="1"/>
      <w:marLeft w:val="0"/>
      <w:marRight w:val="0"/>
      <w:marTop w:val="0"/>
      <w:marBottom w:val="0"/>
      <w:divBdr>
        <w:top w:val="none" w:sz="0" w:space="0" w:color="auto"/>
        <w:left w:val="none" w:sz="0" w:space="0" w:color="auto"/>
        <w:bottom w:val="none" w:sz="0" w:space="0" w:color="auto"/>
        <w:right w:val="none" w:sz="0" w:space="0" w:color="auto"/>
      </w:divBdr>
      <w:divsChild>
        <w:div w:id="1290890290">
          <w:marLeft w:val="0"/>
          <w:marRight w:val="0"/>
          <w:marTop w:val="0"/>
          <w:marBottom w:val="0"/>
          <w:divBdr>
            <w:top w:val="none" w:sz="0" w:space="0" w:color="auto"/>
            <w:left w:val="none" w:sz="0" w:space="0" w:color="auto"/>
            <w:bottom w:val="none" w:sz="0" w:space="0" w:color="auto"/>
            <w:right w:val="none" w:sz="0" w:space="0" w:color="auto"/>
          </w:divBdr>
        </w:div>
      </w:divsChild>
    </w:div>
    <w:div w:id="1500077063">
      <w:bodyDiv w:val="1"/>
      <w:marLeft w:val="0"/>
      <w:marRight w:val="0"/>
      <w:marTop w:val="0"/>
      <w:marBottom w:val="0"/>
      <w:divBdr>
        <w:top w:val="none" w:sz="0" w:space="0" w:color="auto"/>
        <w:left w:val="none" w:sz="0" w:space="0" w:color="auto"/>
        <w:bottom w:val="none" w:sz="0" w:space="0" w:color="auto"/>
        <w:right w:val="none" w:sz="0" w:space="0" w:color="auto"/>
      </w:divBdr>
    </w:div>
    <w:div w:id="1518423986">
      <w:bodyDiv w:val="1"/>
      <w:marLeft w:val="0"/>
      <w:marRight w:val="0"/>
      <w:marTop w:val="0"/>
      <w:marBottom w:val="0"/>
      <w:divBdr>
        <w:top w:val="none" w:sz="0" w:space="0" w:color="auto"/>
        <w:left w:val="none" w:sz="0" w:space="0" w:color="auto"/>
        <w:bottom w:val="none" w:sz="0" w:space="0" w:color="auto"/>
        <w:right w:val="none" w:sz="0" w:space="0" w:color="auto"/>
      </w:divBdr>
    </w:div>
    <w:div w:id="1520387706">
      <w:bodyDiv w:val="1"/>
      <w:marLeft w:val="0"/>
      <w:marRight w:val="0"/>
      <w:marTop w:val="0"/>
      <w:marBottom w:val="0"/>
      <w:divBdr>
        <w:top w:val="none" w:sz="0" w:space="0" w:color="auto"/>
        <w:left w:val="none" w:sz="0" w:space="0" w:color="auto"/>
        <w:bottom w:val="none" w:sz="0" w:space="0" w:color="auto"/>
        <w:right w:val="none" w:sz="0" w:space="0" w:color="auto"/>
      </w:divBdr>
    </w:div>
    <w:div w:id="1522209079">
      <w:bodyDiv w:val="1"/>
      <w:marLeft w:val="0"/>
      <w:marRight w:val="0"/>
      <w:marTop w:val="0"/>
      <w:marBottom w:val="0"/>
      <w:divBdr>
        <w:top w:val="none" w:sz="0" w:space="0" w:color="auto"/>
        <w:left w:val="none" w:sz="0" w:space="0" w:color="auto"/>
        <w:bottom w:val="none" w:sz="0" w:space="0" w:color="auto"/>
        <w:right w:val="none" w:sz="0" w:space="0" w:color="auto"/>
      </w:divBdr>
    </w:div>
    <w:div w:id="1526475908">
      <w:bodyDiv w:val="1"/>
      <w:marLeft w:val="0"/>
      <w:marRight w:val="0"/>
      <w:marTop w:val="0"/>
      <w:marBottom w:val="0"/>
      <w:divBdr>
        <w:top w:val="none" w:sz="0" w:space="0" w:color="auto"/>
        <w:left w:val="none" w:sz="0" w:space="0" w:color="auto"/>
        <w:bottom w:val="none" w:sz="0" w:space="0" w:color="auto"/>
        <w:right w:val="none" w:sz="0" w:space="0" w:color="auto"/>
      </w:divBdr>
    </w:div>
    <w:div w:id="1529172948">
      <w:bodyDiv w:val="1"/>
      <w:marLeft w:val="0"/>
      <w:marRight w:val="0"/>
      <w:marTop w:val="0"/>
      <w:marBottom w:val="0"/>
      <w:divBdr>
        <w:top w:val="none" w:sz="0" w:space="0" w:color="auto"/>
        <w:left w:val="none" w:sz="0" w:space="0" w:color="auto"/>
        <w:bottom w:val="none" w:sz="0" w:space="0" w:color="auto"/>
        <w:right w:val="none" w:sz="0" w:space="0" w:color="auto"/>
      </w:divBdr>
      <w:divsChild>
        <w:div w:id="867178335">
          <w:marLeft w:val="0"/>
          <w:marRight w:val="0"/>
          <w:marTop w:val="0"/>
          <w:marBottom w:val="0"/>
          <w:divBdr>
            <w:top w:val="none" w:sz="0" w:space="0" w:color="auto"/>
            <w:left w:val="none" w:sz="0" w:space="0" w:color="auto"/>
            <w:bottom w:val="none" w:sz="0" w:space="0" w:color="auto"/>
            <w:right w:val="none" w:sz="0" w:space="0" w:color="auto"/>
          </w:divBdr>
        </w:div>
      </w:divsChild>
    </w:div>
    <w:div w:id="1535382297">
      <w:bodyDiv w:val="1"/>
      <w:marLeft w:val="0"/>
      <w:marRight w:val="0"/>
      <w:marTop w:val="0"/>
      <w:marBottom w:val="0"/>
      <w:divBdr>
        <w:top w:val="none" w:sz="0" w:space="0" w:color="auto"/>
        <w:left w:val="none" w:sz="0" w:space="0" w:color="auto"/>
        <w:bottom w:val="none" w:sz="0" w:space="0" w:color="auto"/>
        <w:right w:val="none" w:sz="0" w:space="0" w:color="auto"/>
      </w:divBdr>
    </w:div>
    <w:div w:id="1540775123">
      <w:bodyDiv w:val="1"/>
      <w:marLeft w:val="0"/>
      <w:marRight w:val="0"/>
      <w:marTop w:val="0"/>
      <w:marBottom w:val="0"/>
      <w:divBdr>
        <w:top w:val="none" w:sz="0" w:space="0" w:color="auto"/>
        <w:left w:val="none" w:sz="0" w:space="0" w:color="auto"/>
        <w:bottom w:val="none" w:sz="0" w:space="0" w:color="auto"/>
        <w:right w:val="none" w:sz="0" w:space="0" w:color="auto"/>
      </w:divBdr>
    </w:div>
    <w:div w:id="1543055449">
      <w:bodyDiv w:val="1"/>
      <w:marLeft w:val="0"/>
      <w:marRight w:val="0"/>
      <w:marTop w:val="0"/>
      <w:marBottom w:val="0"/>
      <w:divBdr>
        <w:top w:val="none" w:sz="0" w:space="0" w:color="auto"/>
        <w:left w:val="none" w:sz="0" w:space="0" w:color="auto"/>
        <w:bottom w:val="none" w:sz="0" w:space="0" w:color="auto"/>
        <w:right w:val="none" w:sz="0" w:space="0" w:color="auto"/>
      </w:divBdr>
    </w:div>
    <w:div w:id="1567645423">
      <w:bodyDiv w:val="1"/>
      <w:marLeft w:val="0"/>
      <w:marRight w:val="0"/>
      <w:marTop w:val="0"/>
      <w:marBottom w:val="0"/>
      <w:divBdr>
        <w:top w:val="none" w:sz="0" w:space="0" w:color="auto"/>
        <w:left w:val="none" w:sz="0" w:space="0" w:color="auto"/>
        <w:bottom w:val="none" w:sz="0" w:space="0" w:color="auto"/>
        <w:right w:val="none" w:sz="0" w:space="0" w:color="auto"/>
      </w:divBdr>
    </w:div>
    <w:div w:id="1596791969">
      <w:bodyDiv w:val="1"/>
      <w:marLeft w:val="0"/>
      <w:marRight w:val="0"/>
      <w:marTop w:val="0"/>
      <w:marBottom w:val="0"/>
      <w:divBdr>
        <w:top w:val="none" w:sz="0" w:space="0" w:color="auto"/>
        <w:left w:val="none" w:sz="0" w:space="0" w:color="auto"/>
        <w:bottom w:val="none" w:sz="0" w:space="0" w:color="auto"/>
        <w:right w:val="none" w:sz="0" w:space="0" w:color="auto"/>
      </w:divBdr>
    </w:div>
    <w:div w:id="1629509236">
      <w:bodyDiv w:val="1"/>
      <w:marLeft w:val="0"/>
      <w:marRight w:val="0"/>
      <w:marTop w:val="0"/>
      <w:marBottom w:val="0"/>
      <w:divBdr>
        <w:top w:val="none" w:sz="0" w:space="0" w:color="auto"/>
        <w:left w:val="none" w:sz="0" w:space="0" w:color="auto"/>
        <w:bottom w:val="none" w:sz="0" w:space="0" w:color="auto"/>
        <w:right w:val="none" w:sz="0" w:space="0" w:color="auto"/>
      </w:divBdr>
    </w:div>
    <w:div w:id="1630358108">
      <w:bodyDiv w:val="1"/>
      <w:marLeft w:val="0"/>
      <w:marRight w:val="0"/>
      <w:marTop w:val="0"/>
      <w:marBottom w:val="0"/>
      <w:divBdr>
        <w:top w:val="none" w:sz="0" w:space="0" w:color="auto"/>
        <w:left w:val="none" w:sz="0" w:space="0" w:color="auto"/>
        <w:bottom w:val="none" w:sz="0" w:space="0" w:color="auto"/>
        <w:right w:val="none" w:sz="0" w:space="0" w:color="auto"/>
      </w:divBdr>
    </w:div>
    <w:div w:id="1646735532">
      <w:bodyDiv w:val="1"/>
      <w:marLeft w:val="0"/>
      <w:marRight w:val="0"/>
      <w:marTop w:val="0"/>
      <w:marBottom w:val="0"/>
      <w:divBdr>
        <w:top w:val="none" w:sz="0" w:space="0" w:color="auto"/>
        <w:left w:val="none" w:sz="0" w:space="0" w:color="auto"/>
        <w:bottom w:val="none" w:sz="0" w:space="0" w:color="auto"/>
        <w:right w:val="none" w:sz="0" w:space="0" w:color="auto"/>
      </w:divBdr>
      <w:divsChild>
        <w:div w:id="1612735524">
          <w:marLeft w:val="0"/>
          <w:marRight w:val="0"/>
          <w:marTop w:val="0"/>
          <w:marBottom w:val="0"/>
          <w:divBdr>
            <w:top w:val="none" w:sz="0" w:space="0" w:color="auto"/>
            <w:left w:val="none" w:sz="0" w:space="0" w:color="auto"/>
            <w:bottom w:val="none" w:sz="0" w:space="0" w:color="auto"/>
            <w:right w:val="none" w:sz="0" w:space="0" w:color="auto"/>
          </w:divBdr>
        </w:div>
      </w:divsChild>
    </w:div>
    <w:div w:id="1655332486">
      <w:bodyDiv w:val="1"/>
      <w:marLeft w:val="0"/>
      <w:marRight w:val="0"/>
      <w:marTop w:val="0"/>
      <w:marBottom w:val="0"/>
      <w:divBdr>
        <w:top w:val="none" w:sz="0" w:space="0" w:color="auto"/>
        <w:left w:val="none" w:sz="0" w:space="0" w:color="auto"/>
        <w:bottom w:val="none" w:sz="0" w:space="0" w:color="auto"/>
        <w:right w:val="none" w:sz="0" w:space="0" w:color="auto"/>
      </w:divBdr>
    </w:div>
    <w:div w:id="1662537029">
      <w:bodyDiv w:val="1"/>
      <w:marLeft w:val="0"/>
      <w:marRight w:val="0"/>
      <w:marTop w:val="0"/>
      <w:marBottom w:val="0"/>
      <w:divBdr>
        <w:top w:val="none" w:sz="0" w:space="0" w:color="auto"/>
        <w:left w:val="none" w:sz="0" w:space="0" w:color="auto"/>
        <w:bottom w:val="none" w:sz="0" w:space="0" w:color="auto"/>
        <w:right w:val="none" w:sz="0" w:space="0" w:color="auto"/>
      </w:divBdr>
    </w:div>
    <w:div w:id="1671710424">
      <w:bodyDiv w:val="1"/>
      <w:marLeft w:val="0"/>
      <w:marRight w:val="0"/>
      <w:marTop w:val="0"/>
      <w:marBottom w:val="0"/>
      <w:divBdr>
        <w:top w:val="none" w:sz="0" w:space="0" w:color="auto"/>
        <w:left w:val="none" w:sz="0" w:space="0" w:color="auto"/>
        <w:bottom w:val="none" w:sz="0" w:space="0" w:color="auto"/>
        <w:right w:val="none" w:sz="0" w:space="0" w:color="auto"/>
      </w:divBdr>
      <w:divsChild>
        <w:div w:id="707029869">
          <w:marLeft w:val="0"/>
          <w:marRight w:val="0"/>
          <w:marTop w:val="0"/>
          <w:marBottom w:val="0"/>
          <w:divBdr>
            <w:top w:val="none" w:sz="0" w:space="0" w:color="auto"/>
            <w:left w:val="none" w:sz="0" w:space="0" w:color="auto"/>
            <w:bottom w:val="none" w:sz="0" w:space="0" w:color="auto"/>
            <w:right w:val="none" w:sz="0" w:space="0" w:color="auto"/>
          </w:divBdr>
        </w:div>
      </w:divsChild>
    </w:div>
    <w:div w:id="1675719569">
      <w:bodyDiv w:val="1"/>
      <w:marLeft w:val="0"/>
      <w:marRight w:val="0"/>
      <w:marTop w:val="0"/>
      <w:marBottom w:val="0"/>
      <w:divBdr>
        <w:top w:val="none" w:sz="0" w:space="0" w:color="auto"/>
        <w:left w:val="none" w:sz="0" w:space="0" w:color="auto"/>
        <w:bottom w:val="none" w:sz="0" w:space="0" w:color="auto"/>
        <w:right w:val="none" w:sz="0" w:space="0" w:color="auto"/>
      </w:divBdr>
    </w:div>
    <w:div w:id="1675914902">
      <w:bodyDiv w:val="1"/>
      <w:marLeft w:val="0"/>
      <w:marRight w:val="0"/>
      <w:marTop w:val="0"/>
      <w:marBottom w:val="0"/>
      <w:divBdr>
        <w:top w:val="none" w:sz="0" w:space="0" w:color="auto"/>
        <w:left w:val="none" w:sz="0" w:space="0" w:color="auto"/>
        <w:bottom w:val="none" w:sz="0" w:space="0" w:color="auto"/>
        <w:right w:val="none" w:sz="0" w:space="0" w:color="auto"/>
      </w:divBdr>
    </w:div>
    <w:div w:id="1709254028">
      <w:bodyDiv w:val="1"/>
      <w:marLeft w:val="0"/>
      <w:marRight w:val="0"/>
      <w:marTop w:val="0"/>
      <w:marBottom w:val="0"/>
      <w:divBdr>
        <w:top w:val="none" w:sz="0" w:space="0" w:color="auto"/>
        <w:left w:val="none" w:sz="0" w:space="0" w:color="auto"/>
        <w:bottom w:val="none" w:sz="0" w:space="0" w:color="auto"/>
        <w:right w:val="none" w:sz="0" w:space="0" w:color="auto"/>
      </w:divBdr>
    </w:div>
    <w:div w:id="1733847706">
      <w:bodyDiv w:val="1"/>
      <w:marLeft w:val="0"/>
      <w:marRight w:val="0"/>
      <w:marTop w:val="0"/>
      <w:marBottom w:val="0"/>
      <w:divBdr>
        <w:top w:val="none" w:sz="0" w:space="0" w:color="auto"/>
        <w:left w:val="none" w:sz="0" w:space="0" w:color="auto"/>
        <w:bottom w:val="none" w:sz="0" w:space="0" w:color="auto"/>
        <w:right w:val="none" w:sz="0" w:space="0" w:color="auto"/>
      </w:divBdr>
    </w:div>
    <w:div w:id="1736662989">
      <w:bodyDiv w:val="1"/>
      <w:marLeft w:val="0"/>
      <w:marRight w:val="0"/>
      <w:marTop w:val="0"/>
      <w:marBottom w:val="0"/>
      <w:divBdr>
        <w:top w:val="none" w:sz="0" w:space="0" w:color="auto"/>
        <w:left w:val="none" w:sz="0" w:space="0" w:color="auto"/>
        <w:bottom w:val="none" w:sz="0" w:space="0" w:color="auto"/>
        <w:right w:val="none" w:sz="0" w:space="0" w:color="auto"/>
      </w:divBdr>
    </w:div>
    <w:div w:id="1748532912">
      <w:bodyDiv w:val="1"/>
      <w:marLeft w:val="0"/>
      <w:marRight w:val="0"/>
      <w:marTop w:val="0"/>
      <w:marBottom w:val="0"/>
      <w:divBdr>
        <w:top w:val="none" w:sz="0" w:space="0" w:color="auto"/>
        <w:left w:val="none" w:sz="0" w:space="0" w:color="auto"/>
        <w:bottom w:val="none" w:sz="0" w:space="0" w:color="auto"/>
        <w:right w:val="none" w:sz="0" w:space="0" w:color="auto"/>
      </w:divBdr>
    </w:div>
    <w:div w:id="1758208256">
      <w:bodyDiv w:val="1"/>
      <w:marLeft w:val="0"/>
      <w:marRight w:val="0"/>
      <w:marTop w:val="0"/>
      <w:marBottom w:val="0"/>
      <w:divBdr>
        <w:top w:val="none" w:sz="0" w:space="0" w:color="auto"/>
        <w:left w:val="none" w:sz="0" w:space="0" w:color="auto"/>
        <w:bottom w:val="none" w:sz="0" w:space="0" w:color="auto"/>
        <w:right w:val="none" w:sz="0" w:space="0" w:color="auto"/>
      </w:divBdr>
    </w:div>
    <w:div w:id="1758483075">
      <w:bodyDiv w:val="1"/>
      <w:marLeft w:val="0"/>
      <w:marRight w:val="0"/>
      <w:marTop w:val="0"/>
      <w:marBottom w:val="0"/>
      <w:divBdr>
        <w:top w:val="none" w:sz="0" w:space="0" w:color="auto"/>
        <w:left w:val="none" w:sz="0" w:space="0" w:color="auto"/>
        <w:bottom w:val="none" w:sz="0" w:space="0" w:color="auto"/>
        <w:right w:val="none" w:sz="0" w:space="0" w:color="auto"/>
      </w:divBdr>
    </w:div>
    <w:div w:id="1772241925">
      <w:bodyDiv w:val="1"/>
      <w:marLeft w:val="0"/>
      <w:marRight w:val="0"/>
      <w:marTop w:val="0"/>
      <w:marBottom w:val="0"/>
      <w:divBdr>
        <w:top w:val="none" w:sz="0" w:space="0" w:color="auto"/>
        <w:left w:val="none" w:sz="0" w:space="0" w:color="auto"/>
        <w:bottom w:val="none" w:sz="0" w:space="0" w:color="auto"/>
        <w:right w:val="none" w:sz="0" w:space="0" w:color="auto"/>
      </w:divBdr>
    </w:div>
    <w:div w:id="1772698068">
      <w:bodyDiv w:val="1"/>
      <w:marLeft w:val="0"/>
      <w:marRight w:val="0"/>
      <w:marTop w:val="0"/>
      <w:marBottom w:val="0"/>
      <w:divBdr>
        <w:top w:val="none" w:sz="0" w:space="0" w:color="auto"/>
        <w:left w:val="none" w:sz="0" w:space="0" w:color="auto"/>
        <w:bottom w:val="none" w:sz="0" w:space="0" w:color="auto"/>
        <w:right w:val="none" w:sz="0" w:space="0" w:color="auto"/>
      </w:divBdr>
    </w:div>
    <w:div w:id="1782996421">
      <w:bodyDiv w:val="1"/>
      <w:marLeft w:val="0"/>
      <w:marRight w:val="0"/>
      <w:marTop w:val="0"/>
      <w:marBottom w:val="0"/>
      <w:divBdr>
        <w:top w:val="none" w:sz="0" w:space="0" w:color="auto"/>
        <w:left w:val="none" w:sz="0" w:space="0" w:color="auto"/>
        <w:bottom w:val="none" w:sz="0" w:space="0" w:color="auto"/>
        <w:right w:val="none" w:sz="0" w:space="0" w:color="auto"/>
      </w:divBdr>
    </w:div>
    <w:div w:id="1801802967">
      <w:bodyDiv w:val="1"/>
      <w:marLeft w:val="0"/>
      <w:marRight w:val="0"/>
      <w:marTop w:val="0"/>
      <w:marBottom w:val="0"/>
      <w:divBdr>
        <w:top w:val="none" w:sz="0" w:space="0" w:color="auto"/>
        <w:left w:val="none" w:sz="0" w:space="0" w:color="auto"/>
        <w:bottom w:val="none" w:sz="0" w:space="0" w:color="auto"/>
        <w:right w:val="none" w:sz="0" w:space="0" w:color="auto"/>
      </w:divBdr>
    </w:div>
    <w:div w:id="1802379901">
      <w:bodyDiv w:val="1"/>
      <w:marLeft w:val="0"/>
      <w:marRight w:val="0"/>
      <w:marTop w:val="0"/>
      <w:marBottom w:val="0"/>
      <w:divBdr>
        <w:top w:val="none" w:sz="0" w:space="0" w:color="auto"/>
        <w:left w:val="none" w:sz="0" w:space="0" w:color="auto"/>
        <w:bottom w:val="none" w:sz="0" w:space="0" w:color="auto"/>
        <w:right w:val="none" w:sz="0" w:space="0" w:color="auto"/>
      </w:divBdr>
    </w:div>
    <w:div w:id="1825509346">
      <w:bodyDiv w:val="1"/>
      <w:marLeft w:val="0"/>
      <w:marRight w:val="0"/>
      <w:marTop w:val="0"/>
      <w:marBottom w:val="0"/>
      <w:divBdr>
        <w:top w:val="none" w:sz="0" w:space="0" w:color="auto"/>
        <w:left w:val="none" w:sz="0" w:space="0" w:color="auto"/>
        <w:bottom w:val="none" w:sz="0" w:space="0" w:color="auto"/>
        <w:right w:val="none" w:sz="0" w:space="0" w:color="auto"/>
      </w:divBdr>
    </w:div>
    <w:div w:id="1836722517">
      <w:bodyDiv w:val="1"/>
      <w:marLeft w:val="0"/>
      <w:marRight w:val="0"/>
      <w:marTop w:val="0"/>
      <w:marBottom w:val="0"/>
      <w:divBdr>
        <w:top w:val="none" w:sz="0" w:space="0" w:color="auto"/>
        <w:left w:val="none" w:sz="0" w:space="0" w:color="auto"/>
        <w:bottom w:val="none" w:sz="0" w:space="0" w:color="auto"/>
        <w:right w:val="none" w:sz="0" w:space="0" w:color="auto"/>
      </w:divBdr>
    </w:div>
    <w:div w:id="1849320750">
      <w:bodyDiv w:val="1"/>
      <w:marLeft w:val="0"/>
      <w:marRight w:val="0"/>
      <w:marTop w:val="0"/>
      <w:marBottom w:val="0"/>
      <w:divBdr>
        <w:top w:val="none" w:sz="0" w:space="0" w:color="auto"/>
        <w:left w:val="none" w:sz="0" w:space="0" w:color="auto"/>
        <w:bottom w:val="none" w:sz="0" w:space="0" w:color="auto"/>
        <w:right w:val="none" w:sz="0" w:space="0" w:color="auto"/>
      </w:divBdr>
    </w:div>
    <w:div w:id="1883247927">
      <w:bodyDiv w:val="1"/>
      <w:marLeft w:val="0"/>
      <w:marRight w:val="0"/>
      <w:marTop w:val="0"/>
      <w:marBottom w:val="0"/>
      <w:divBdr>
        <w:top w:val="none" w:sz="0" w:space="0" w:color="auto"/>
        <w:left w:val="none" w:sz="0" w:space="0" w:color="auto"/>
        <w:bottom w:val="none" w:sz="0" w:space="0" w:color="auto"/>
        <w:right w:val="none" w:sz="0" w:space="0" w:color="auto"/>
      </w:divBdr>
    </w:div>
    <w:div w:id="1896694523">
      <w:bodyDiv w:val="1"/>
      <w:marLeft w:val="0"/>
      <w:marRight w:val="0"/>
      <w:marTop w:val="0"/>
      <w:marBottom w:val="0"/>
      <w:divBdr>
        <w:top w:val="none" w:sz="0" w:space="0" w:color="auto"/>
        <w:left w:val="none" w:sz="0" w:space="0" w:color="auto"/>
        <w:bottom w:val="none" w:sz="0" w:space="0" w:color="auto"/>
        <w:right w:val="none" w:sz="0" w:space="0" w:color="auto"/>
      </w:divBdr>
    </w:div>
    <w:div w:id="1899050120">
      <w:bodyDiv w:val="1"/>
      <w:marLeft w:val="0"/>
      <w:marRight w:val="0"/>
      <w:marTop w:val="0"/>
      <w:marBottom w:val="0"/>
      <w:divBdr>
        <w:top w:val="none" w:sz="0" w:space="0" w:color="auto"/>
        <w:left w:val="none" w:sz="0" w:space="0" w:color="auto"/>
        <w:bottom w:val="none" w:sz="0" w:space="0" w:color="auto"/>
        <w:right w:val="none" w:sz="0" w:space="0" w:color="auto"/>
      </w:divBdr>
    </w:div>
    <w:div w:id="1909460719">
      <w:bodyDiv w:val="1"/>
      <w:marLeft w:val="0"/>
      <w:marRight w:val="0"/>
      <w:marTop w:val="0"/>
      <w:marBottom w:val="0"/>
      <w:divBdr>
        <w:top w:val="none" w:sz="0" w:space="0" w:color="auto"/>
        <w:left w:val="none" w:sz="0" w:space="0" w:color="auto"/>
        <w:bottom w:val="none" w:sz="0" w:space="0" w:color="auto"/>
        <w:right w:val="none" w:sz="0" w:space="0" w:color="auto"/>
      </w:divBdr>
    </w:div>
    <w:div w:id="1921135284">
      <w:bodyDiv w:val="1"/>
      <w:marLeft w:val="0"/>
      <w:marRight w:val="0"/>
      <w:marTop w:val="0"/>
      <w:marBottom w:val="0"/>
      <w:divBdr>
        <w:top w:val="none" w:sz="0" w:space="0" w:color="auto"/>
        <w:left w:val="none" w:sz="0" w:space="0" w:color="auto"/>
        <w:bottom w:val="none" w:sz="0" w:space="0" w:color="auto"/>
        <w:right w:val="none" w:sz="0" w:space="0" w:color="auto"/>
      </w:divBdr>
    </w:div>
    <w:div w:id="1925914542">
      <w:bodyDiv w:val="1"/>
      <w:marLeft w:val="0"/>
      <w:marRight w:val="0"/>
      <w:marTop w:val="0"/>
      <w:marBottom w:val="0"/>
      <w:divBdr>
        <w:top w:val="none" w:sz="0" w:space="0" w:color="auto"/>
        <w:left w:val="none" w:sz="0" w:space="0" w:color="auto"/>
        <w:bottom w:val="none" w:sz="0" w:space="0" w:color="auto"/>
        <w:right w:val="none" w:sz="0" w:space="0" w:color="auto"/>
      </w:divBdr>
    </w:div>
    <w:div w:id="1929119131">
      <w:bodyDiv w:val="1"/>
      <w:marLeft w:val="0"/>
      <w:marRight w:val="0"/>
      <w:marTop w:val="0"/>
      <w:marBottom w:val="0"/>
      <w:divBdr>
        <w:top w:val="none" w:sz="0" w:space="0" w:color="auto"/>
        <w:left w:val="none" w:sz="0" w:space="0" w:color="auto"/>
        <w:bottom w:val="none" w:sz="0" w:space="0" w:color="auto"/>
        <w:right w:val="none" w:sz="0" w:space="0" w:color="auto"/>
      </w:divBdr>
    </w:div>
    <w:div w:id="1943798086">
      <w:bodyDiv w:val="1"/>
      <w:marLeft w:val="0"/>
      <w:marRight w:val="0"/>
      <w:marTop w:val="0"/>
      <w:marBottom w:val="0"/>
      <w:divBdr>
        <w:top w:val="none" w:sz="0" w:space="0" w:color="auto"/>
        <w:left w:val="none" w:sz="0" w:space="0" w:color="auto"/>
        <w:bottom w:val="none" w:sz="0" w:space="0" w:color="auto"/>
        <w:right w:val="none" w:sz="0" w:space="0" w:color="auto"/>
      </w:divBdr>
    </w:div>
    <w:div w:id="1960262682">
      <w:bodyDiv w:val="1"/>
      <w:marLeft w:val="0"/>
      <w:marRight w:val="0"/>
      <w:marTop w:val="0"/>
      <w:marBottom w:val="0"/>
      <w:divBdr>
        <w:top w:val="none" w:sz="0" w:space="0" w:color="auto"/>
        <w:left w:val="none" w:sz="0" w:space="0" w:color="auto"/>
        <w:bottom w:val="none" w:sz="0" w:space="0" w:color="auto"/>
        <w:right w:val="none" w:sz="0" w:space="0" w:color="auto"/>
      </w:divBdr>
    </w:div>
    <w:div w:id="1975939011">
      <w:bodyDiv w:val="1"/>
      <w:marLeft w:val="0"/>
      <w:marRight w:val="0"/>
      <w:marTop w:val="0"/>
      <w:marBottom w:val="0"/>
      <w:divBdr>
        <w:top w:val="none" w:sz="0" w:space="0" w:color="auto"/>
        <w:left w:val="none" w:sz="0" w:space="0" w:color="auto"/>
        <w:bottom w:val="none" w:sz="0" w:space="0" w:color="auto"/>
        <w:right w:val="none" w:sz="0" w:space="0" w:color="auto"/>
      </w:divBdr>
      <w:divsChild>
        <w:div w:id="1385908712">
          <w:marLeft w:val="0"/>
          <w:marRight w:val="0"/>
          <w:marTop w:val="0"/>
          <w:marBottom w:val="0"/>
          <w:divBdr>
            <w:top w:val="none" w:sz="0" w:space="0" w:color="auto"/>
            <w:left w:val="none" w:sz="0" w:space="0" w:color="auto"/>
            <w:bottom w:val="none" w:sz="0" w:space="0" w:color="auto"/>
            <w:right w:val="none" w:sz="0" w:space="0" w:color="auto"/>
          </w:divBdr>
        </w:div>
      </w:divsChild>
    </w:div>
    <w:div w:id="2002538450">
      <w:bodyDiv w:val="1"/>
      <w:marLeft w:val="0"/>
      <w:marRight w:val="0"/>
      <w:marTop w:val="0"/>
      <w:marBottom w:val="0"/>
      <w:divBdr>
        <w:top w:val="none" w:sz="0" w:space="0" w:color="auto"/>
        <w:left w:val="none" w:sz="0" w:space="0" w:color="auto"/>
        <w:bottom w:val="none" w:sz="0" w:space="0" w:color="auto"/>
        <w:right w:val="none" w:sz="0" w:space="0" w:color="auto"/>
      </w:divBdr>
    </w:div>
    <w:div w:id="2007055642">
      <w:bodyDiv w:val="1"/>
      <w:marLeft w:val="0"/>
      <w:marRight w:val="0"/>
      <w:marTop w:val="0"/>
      <w:marBottom w:val="0"/>
      <w:divBdr>
        <w:top w:val="none" w:sz="0" w:space="0" w:color="auto"/>
        <w:left w:val="none" w:sz="0" w:space="0" w:color="auto"/>
        <w:bottom w:val="none" w:sz="0" w:space="0" w:color="auto"/>
        <w:right w:val="none" w:sz="0" w:space="0" w:color="auto"/>
      </w:divBdr>
    </w:div>
    <w:div w:id="2012053229">
      <w:bodyDiv w:val="1"/>
      <w:marLeft w:val="0"/>
      <w:marRight w:val="0"/>
      <w:marTop w:val="0"/>
      <w:marBottom w:val="0"/>
      <w:divBdr>
        <w:top w:val="none" w:sz="0" w:space="0" w:color="auto"/>
        <w:left w:val="none" w:sz="0" w:space="0" w:color="auto"/>
        <w:bottom w:val="none" w:sz="0" w:space="0" w:color="auto"/>
        <w:right w:val="none" w:sz="0" w:space="0" w:color="auto"/>
      </w:divBdr>
    </w:div>
    <w:div w:id="2058435420">
      <w:bodyDiv w:val="1"/>
      <w:marLeft w:val="0"/>
      <w:marRight w:val="0"/>
      <w:marTop w:val="0"/>
      <w:marBottom w:val="0"/>
      <w:divBdr>
        <w:top w:val="none" w:sz="0" w:space="0" w:color="auto"/>
        <w:left w:val="none" w:sz="0" w:space="0" w:color="auto"/>
        <w:bottom w:val="none" w:sz="0" w:space="0" w:color="auto"/>
        <w:right w:val="none" w:sz="0" w:space="0" w:color="auto"/>
      </w:divBdr>
    </w:div>
    <w:div w:id="2100249959">
      <w:bodyDiv w:val="1"/>
      <w:marLeft w:val="0"/>
      <w:marRight w:val="0"/>
      <w:marTop w:val="0"/>
      <w:marBottom w:val="0"/>
      <w:divBdr>
        <w:top w:val="none" w:sz="0" w:space="0" w:color="auto"/>
        <w:left w:val="none" w:sz="0" w:space="0" w:color="auto"/>
        <w:bottom w:val="none" w:sz="0" w:space="0" w:color="auto"/>
        <w:right w:val="none" w:sz="0" w:space="0" w:color="auto"/>
      </w:divBdr>
    </w:div>
    <w:div w:id="2131124535">
      <w:bodyDiv w:val="1"/>
      <w:marLeft w:val="0"/>
      <w:marRight w:val="0"/>
      <w:marTop w:val="0"/>
      <w:marBottom w:val="0"/>
      <w:divBdr>
        <w:top w:val="none" w:sz="0" w:space="0" w:color="auto"/>
        <w:left w:val="none" w:sz="0" w:space="0" w:color="auto"/>
        <w:bottom w:val="none" w:sz="0" w:space="0" w:color="auto"/>
        <w:right w:val="none" w:sz="0" w:space="0" w:color="auto"/>
      </w:divBdr>
    </w:div>
    <w:div w:id="21456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crea-rs.org.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tst.gov.br/certida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ntratos@crea-rs.org.br" TargetMode="Externa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www.portaldoempreendedor.gov.b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hyperlink" Target="http://www.crea-rs.org.br/site/index.php?p=interna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eader" Target="header2.xml"/><Relationship Id="rId10"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9" Type="http://schemas.openxmlformats.org/officeDocument/2006/relationships/hyperlink" Target="mailto:contratos@crea-rs.org.br" TargetMode="External"/><Relationship Id="rId4" Type="http://schemas.openxmlformats.org/officeDocument/2006/relationships/settings" Target="settings.xml"/><Relationship Id="rId9" Type="http://schemas.openxmlformats.org/officeDocument/2006/relationships/hyperlink" Target="http://www.crea-rs.org.br" TargetMode="External"/><Relationship Id="rId14" Type="http://schemas.openxmlformats.org/officeDocument/2006/relationships/hyperlink" Target="http://www.planalto.gov.br/ccivil_03/LEIS/LCP/Lcp123.htm"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C5882-BC81-470E-B51A-5636BAAE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33</Pages>
  <Words>18208</Words>
  <Characters>98327</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TOMADA DE PREÇOS TOMADA DE PREÇOS TOMADA DE PREÇOS TOMADA DE PR</vt:lpstr>
    </vt:vector>
  </TitlesOfParts>
  <Company>Crea-RS</Company>
  <LinksUpToDate>false</LinksUpToDate>
  <CharactersWithSpaces>116303</CharactersWithSpaces>
  <SharedDoc>false</SharedDoc>
  <HLinks>
    <vt:vector size="78" baseType="variant">
      <vt:variant>
        <vt:i4>4980814</vt:i4>
      </vt:variant>
      <vt:variant>
        <vt:i4>36</vt:i4>
      </vt:variant>
      <vt:variant>
        <vt:i4>0</vt:i4>
      </vt:variant>
      <vt:variant>
        <vt:i4>5</vt:i4>
      </vt:variant>
      <vt:variant>
        <vt:lpwstr>http://www.crea-rs.org.br/site/index.php?p=internalicitacoes</vt:lpwstr>
      </vt:variant>
      <vt:variant>
        <vt:lpwstr/>
      </vt:variant>
      <vt:variant>
        <vt:i4>7143463</vt:i4>
      </vt:variant>
      <vt:variant>
        <vt:i4>33</vt:i4>
      </vt:variant>
      <vt:variant>
        <vt:i4>0</vt:i4>
      </vt:variant>
      <vt:variant>
        <vt:i4>5</vt:i4>
      </vt:variant>
      <vt:variant>
        <vt:lpwstr>http://www.tst.gov.br/certidao</vt:lpwstr>
      </vt:variant>
      <vt:variant>
        <vt:lpwstr/>
      </vt:variant>
      <vt:variant>
        <vt:i4>2424883</vt:i4>
      </vt:variant>
      <vt:variant>
        <vt:i4>30</vt:i4>
      </vt:variant>
      <vt:variant>
        <vt:i4>0</vt:i4>
      </vt:variant>
      <vt:variant>
        <vt:i4>5</vt:i4>
      </vt:variant>
      <vt:variant>
        <vt:lpwstr>http://www.portaldoempreendedor.gov.br/</vt:lpwstr>
      </vt:variant>
      <vt:variant>
        <vt:lpwstr/>
      </vt:variant>
      <vt:variant>
        <vt:i4>2883682</vt:i4>
      </vt:variant>
      <vt:variant>
        <vt:i4>27</vt:i4>
      </vt:variant>
      <vt:variant>
        <vt:i4>0</vt:i4>
      </vt:variant>
      <vt:variant>
        <vt:i4>5</vt:i4>
      </vt:variant>
      <vt:variant>
        <vt:lpwstr>https://certidoes-apf.apps.tcu.gov.br/</vt:lpwstr>
      </vt:variant>
      <vt:variant>
        <vt:lpwstr/>
      </vt:variant>
      <vt:variant>
        <vt:i4>8257542</vt:i4>
      </vt:variant>
      <vt:variant>
        <vt:i4>24</vt:i4>
      </vt:variant>
      <vt:variant>
        <vt:i4>0</vt:i4>
      </vt:variant>
      <vt:variant>
        <vt:i4>5</vt:i4>
      </vt:variant>
      <vt:variant>
        <vt:lpwstr>http://www.planalto.gov.br/ccivil_03/LEIS/L8666cons.htm</vt:lpwstr>
      </vt:variant>
      <vt:variant>
        <vt:lpwstr>art3%C2%A72</vt:lpwstr>
      </vt:variant>
      <vt:variant>
        <vt:i4>7929856</vt:i4>
      </vt:variant>
      <vt:variant>
        <vt:i4>21</vt:i4>
      </vt:variant>
      <vt:variant>
        <vt:i4>0</vt:i4>
      </vt:variant>
      <vt:variant>
        <vt:i4>5</vt:i4>
      </vt:variant>
      <vt:variant>
        <vt:lpwstr>http://www.planalto.gov.br/ccivil_03/LEIS/LCP/Lcp123.htm</vt:lpwstr>
      </vt:variant>
      <vt:variant>
        <vt:lpwstr>art45</vt:lpwstr>
      </vt:variant>
      <vt:variant>
        <vt:i4>7929856</vt:i4>
      </vt:variant>
      <vt:variant>
        <vt:i4>18</vt:i4>
      </vt:variant>
      <vt:variant>
        <vt:i4>0</vt:i4>
      </vt:variant>
      <vt:variant>
        <vt:i4>5</vt:i4>
      </vt:variant>
      <vt:variant>
        <vt:lpwstr>http://www.planalto.gov.br/ccivil_03/LEIS/LCP/Lcp123.htm</vt:lpwstr>
      </vt:variant>
      <vt:variant>
        <vt:lpwstr>art44</vt:lpwstr>
      </vt:variant>
      <vt:variant>
        <vt:i4>852041</vt:i4>
      </vt:variant>
      <vt:variant>
        <vt:i4>15</vt:i4>
      </vt:variant>
      <vt:variant>
        <vt:i4>0</vt:i4>
      </vt:variant>
      <vt:variant>
        <vt:i4>5</vt:i4>
      </vt:variant>
      <vt:variant>
        <vt:lpwstr>http://www.comprasgovernamentais.gov.br/</vt:lpwstr>
      </vt:variant>
      <vt:variant>
        <vt:lpwstr/>
      </vt:variant>
      <vt:variant>
        <vt:i4>852041</vt:i4>
      </vt:variant>
      <vt:variant>
        <vt:i4>12</vt:i4>
      </vt:variant>
      <vt:variant>
        <vt:i4>0</vt:i4>
      </vt:variant>
      <vt:variant>
        <vt:i4>5</vt:i4>
      </vt:variant>
      <vt:variant>
        <vt:lpwstr>http://www.comprasgovernamentais.gov.br/</vt:lpwstr>
      </vt:variant>
      <vt:variant>
        <vt:lpwstr/>
      </vt:variant>
      <vt:variant>
        <vt:i4>524365</vt:i4>
      </vt:variant>
      <vt:variant>
        <vt:i4>9</vt:i4>
      </vt:variant>
      <vt:variant>
        <vt:i4>0</vt:i4>
      </vt:variant>
      <vt:variant>
        <vt:i4>5</vt:i4>
      </vt:variant>
      <vt:variant>
        <vt:lpwstr>https://imsva91-ctp.trendmicro.com/wis/clicktime/v1/query?url=http%3a%2f%2fwww.comprasgovernamentais.gov.br&amp;umid=430E31AC-70A7-6B05-9AA8-F59BA4DC8B50&amp;auth=14cd2a61769b426d6a6f0362faa35895243d54fa-6e2197056396482feb6896ce169217ee94d7ae2f</vt:lpwstr>
      </vt:variant>
      <vt:variant>
        <vt:lpwstr/>
      </vt:variant>
      <vt:variant>
        <vt:i4>3538993</vt:i4>
      </vt:variant>
      <vt:variant>
        <vt:i4>6</vt:i4>
      </vt:variant>
      <vt:variant>
        <vt:i4>0</vt:i4>
      </vt:variant>
      <vt:variant>
        <vt:i4>5</vt:i4>
      </vt:variant>
      <vt:variant>
        <vt:lpwstr>http://www.crea-rs.org.br/</vt:lpwstr>
      </vt:variant>
      <vt:variant>
        <vt:lpwstr/>
      </vt:variant>
      <vt:variant>
        <vt:i4>3604482</vt:i4>
      </vt:variant>
      <vt:variant>
        <vt:i4>3</vt:i4>
      </vt:variant>
      <vt:variant>
        <vt:i4>0</vt:i4>
      </vt:variant>
      <vt:variant>
        <vt:i4>5</vt:i4>
      </vt:variant>
      <vt:variant>
        <vt:lpwstr>mailto:pregao@crea-rs.org.br</vt:lpwstr>
      </vt:variant>
      <vt:variant>
        <vt:lpwstr/>
      </vt:variant>
      <vt:variant>
        <vt:i4>852041</vt:i4>
      </vt:variant>
      <vt:variant>
        <vt:i4>0</vt:i4>
      </vt:variant>
      <vt:variant>
        <vt:i4>0</vt:i4>
      </vt:variant>
      <vt:variant>
        <vt:i4>5</vt:i4>
      </vt:variant>
      <vt:variant>
        <vt:lpwstr>http://www.comprasgovernamentais.gov.br/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TOMADA DE PREÇOS TOMADA DE PREÇOS TOMADA DE PR</dc:title>
  <dc:creator>KRAFT INFORMÁTICA LTDA</dc:creator>
  <cp:lastModifiedBy>Luci P. da Silva</cp:lastModifiedBy>
  <cp:revision>63</cp:revision>
  <cp:lastPrinted>2023-01-30T16:54:00Z</cp:lastPrinted>
  <dcterms:created xsi:type="dcterms:W3CDTF">2023-02-08T18:03:00Z</dcterms:created>
  <dcterms:modified xsi:type="dcterms:W3CDTF">2023-02-16T17:21:00Z</dcterms:modified>
</cp:coreProperties>
</file>